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96524E" w14:textId="77777777" w:rsidR="00B52C0F" w:rsidRPr="008A74E9" w:rsidRDefault="00B52C0F" w:rsidP="00B52C0F">
      <w:pPr>
        <w:jc w:val="center"/>
        <w:rPr>
          <w:b/>
          <w:u w:val="single"/>
        </w:rPr>
      </w:pPr>
      <w:r w:rsidRPr="008A74E9">
        <w:rPr>
          <w:b/>
          <w:u w:val="single"/>
        </w:rPr>
        <w:t>COMPTE-R</w:t>
      </w:r>
      <w:r w:rsidR="001B5908">
        <w:rPr>
          <w:b/>
          <w:u w:val="single"/>
        </w:rPr>
        <w:t xml:space="preserve">ENDU DU CONSEIL MUNICIPAL DU 25 </w:t>
      </w:r>
      <w:r w:rsidRPr="008A74E9">
        <w:rPr>
          <w:b/>
          <w:u w:val="single"/>
        </w:rPr>
        <w:t>AVRIL 2014</w:t>
      </w:r>
    </w:p>
    <w:p w14:paraId="71E037C6" w14:textId="77777777" w:rsidR="00B52C0F" w:rsidRPr="008A74E9" w:rsidRDefault="00B52C0F" w:rsidP="00B52C0F"/>
    <w:p w14:paraId="41C8A509" w14:textId="77777777" w:rsidR="00B52C0F" w:rsidRPr="008A74E9" w:rsidRDefault="00B52C0F" w:rsidP="00B52C0F">
      <w:pPr>
        <w:pStyle w:val="Default"/>
        <w:rPr>
          <w:rFonts w:asciiTheme="minorHAnsi" w:hAnsiTheme="minorHAnsi"/>
          <w:sz w:val="22"/>
          <w:szCs w:val="22"/>
        </w:rPr>
      </w:pPr>
    </w:p>
    <w:p w14:paraId="497018B8" w14:textId="77777777" w:rsidR="00B52C0F" w:rsidRPr="008A74E9" w:rsidRDefault="00B52C0F" w:rsidP="00B52C0F">
      <w:r w:rsidRPr="008A74E9">
        <w:t xml:space="preserve"> Conformément à l’article L 2121-18 du Code Général des Collectivités Territoriales, la séance a été publique.</w:t>
      </w:r>
    </w:p>
    <w:p w14:paraId="6C712B80" w14:textId="77777777" w:rsidR="00E3139C" w:rsidRPr="008A74E9" w:rsidRDefault="00E3139C"/>
    <w:p w14:paraId="4C9EB37A" w14:textId="77777777" w:rsidR="00B52C0F" w:rsidRPr="008A74E9" w:rsidRDefault="00B52C0F"/>
    <w:p w14:paraId="7F583166" w14:textId="77777777" w:rsidR="005A36CC" w:rsidRPr="008A74E9" w:rsidRDefault="005A36CC" w:rsidP="005A36CC">
      <w:pPr>
        <w:jc w:val="center"/>
        <w:rPr>
          <w:rFonts w:eastAsia="Calibri" w:cs="Times New Roman"/>
          <w:b/>
          <w:u w:val="single"/>
        </w:rPr>
      </w:pPr>
      <w:r w:rsidRPr="008A74E9">
        <w:rPr>
          <w:rFonts w:eastAsia="Calibri" w:cs="Times New Roman"/>
          <w:b/>
          <w:u w:val="single"/>
        </w:rPr>
        <w:t>EXTRAIT DU REGISTRE DES DELIBERATIONS</w:t>
      </w:r>
    </w:p>
    <w:p w14:paraId="756C0D56" w14:textId="77777777" w:rsidR="005A36CC" w:rsidRPr="008A74E9" w:rsidRDefault="005A36CC" w:rsidP="005A36CC">
      <w:pPr>
        <w:jc w:val="center"/>
        <w:rPr>
          <w:rFonts w:eastAsia="Calibri" w:cs="Times New Roman"/>
          <w:b/>
          <w:bCs/>
          <w:u w:val="single"/>
        </w:rPr>
      </w:pPr>
      <w:r w:rsidRPr="008A74E9">
        <w:rPr>
          <w:rFonts w:eastAsia="Calibri" w:cs="Times New Roman"/>
          <w:b/>
          <w:bCs/>
          <w:u w:val="single"/>
        </w:rPr>
        <w:t>DU CONSEIL MUNICIPAL DE LA COMMUNE DE BAGNERES DE LUCHON</w:t>
      </w:r>
    </w:p>
    <w:p w14:paraId="4D48A30A" w14:textId="77777777" w:rsidR="005A36CC" w:rsidRPr="008A74E9" w:rsidRDefault="005A36CC" w:rsidP="005A36CC">
      <w:pPr>
        <w:jc w:val="center"/>
        <w:rPr>
          <w:rFonts w:eastAsia="Calibri" w:cs="Times New Roman"/>
          <w:b/>
          <w:bCs/>
          <w:u w:val="single"/>
        </w:rPr>
      </w:pPr>
      <w:r w:rsidRPr="008A74E9">
        <w:rPr>
          <w:rFonts w:eastAsia="Calibri" w:cs="Times New Roman"/>
          <w:b/>
          <w:bCs/>
          <w:u w:val="single"/>
        </w:rPr>
        <w:t>SEANCE DU 25 AVRIL 2014</w:t>
      </w:r>
    </w:p>
    <w:p w14:paraId="76A387C7" w14:textId="77777777" w:rsidR="005A36CC" w:rsidRPr="008A74E9" w:rsidRDefault="005A36CC" w:rsidP="005A36CC">
      <w:pPr>
        <w:tabs>
          <w:tab w:val="left" w:pos="1200"/>
          <w:tab w:val="left" w:pos="5640"/>
        </w:tabs>
        <w:rPr>
          <w:rFonts w:eastAsia="Calibri" w:cs="Times New Roman"/>
        </w:rPr>
      </w:pPr>
    </w:p>
    <w:p w14:paraId="7A9CD2A1" w14:textId="77777777" w:rsidR="005A36CC" w:rsidRPr="008A74E9" w:rsidRDefault="005A36CC" w:rsidP="005A36CC">
      <w:pPr>
        <w:tabs>
          <w:tab w:val="left" w:pos="1200"/>
          <w:tab w:val="left" w:pos="5640"/>
        </w:tabs>
        <w:jc w:val="both"/>
        <w:rPr>
          <w:rFonts w:eastAsia="Calibri" w:cs="Times New Roman"/>
        </w:rPr>
      </w:pPr>
      <w:r w:rsidRPr="008A74E9">
        <w:rPr>
          <w:rFonts w:eastAsia="Calibri" w:cs="Times New Roman"/>
        </w:rPr>
        <w:t>L’an deux mille quatorze, le 25 avril, à 20 h 45, le Conseil Municipal de la Commune de Bagnères de Luchon, s’est réuni, sous la Présidence de M. Louis FERRÉ, Maire, en session ordinaire dans la salle des délibérations, à l’Hôtel de Ville, sur la  convocation qui  lui a été adressée par Monsieur le Maire le 19 avril 2014 conformément aux articles L.2121-10 et L.2121-11 du Code Général des Collectivités Territoriales.</w:t>
      </w:r>
    </w:p>
    <w:p w14:paraId="6D4955B5" w14:textId="77777777" w:rsidR="005A36CC" w:rsidRPr="008A74E9" w:rsidRDefault="005A36CC" w:rsidP="005A36CC">
      <w:pPr>
        <w:tabs>
          <w:tab w:val="left" w:pos="1200"/>
          <w:tab w:val="left" w:pos="5640"/>
        </w:tabs>
        <w:jc w:val="both"/>
        <w:rPr>
          <w:rFonts w:eastAsia="Calibri" w:cs="Times New Roman"/>
        </w:rPr>
      </w:pPr>
      <w:r w:rsidRPr="008A74E9">
        <w:rPr>
          <w:rFonts w:eastAsia="Calibri" w:cs="Times New Roman"/>
          <w:b/>
          <w:bCs/>
          <w:u w:val="single"/>
        </w:rPr>
        <w:t>Etaient présents</w:t>
      </w:r>
      <w:r w:rsidRPr="008A74E9">
        <w:rPr>
          <w:rFonts w:eastAsia="Calibri" w:cs="Times New Roman"/>
          <w:u w:val="single"/>
        </w:rPr>
        <w:t> </w:t>
      </w:r>
      <w:r w:rsidRPr="008A74E9">
        <w:rPr>
          <w:rFonts w:eastAsia="Calibri" w:cs="Times New Roman"/>
        </w:rPr>
        <w:t>: Mr le Maire, Mr Jean-Pierre BASTIE, Mme Hélène ESCAZAUX, Mr Claude LUPIAC, Mme Michèle CAU, Mr Yves LAVAL, Mme Françoise THURON, adjoints.</w:t>
      </w:r>
    </w:p>
    <w:p w14:paraId="3169FE43" w14:textId="77777777" w:rsidR="005A36CC" w:rsidRPr="008A74E9" w:rsidRDefault="005A36CC" w:rsidP="005A36CC">
      <w:pPr>
        <w:tabs>
          <w:tab w:val="left" w:pos="1200"/>
          <w:tab w:val="left" w:pos="5640"/>
        </w:tabs>
        <w:jc w:val="both"/>
        <w:rPr>
          <w:rFonts w:eastAsia="Calibri" w:cs="Times New Roman"/>
        </w:rPr>
      </w:pPr>
      <w:r w:rsidRPr="008A74E9">
        <w:rPr>
          <w:rFonts w:eastAsia="Calibri" w:cs="Times New Roman"/>
        </w:rPr>
        <w:t>Mr Jean-Louis REDONNET, Mr John PALACIN, Mme Michelle SUBERCAZE, Mme Brigitte LAPEBIE, Melle Pauline SARRATO, Mme Cendrine CLERC, Mr Mickaël JONES, Melle Audrey AZAM, Mr Gilbert PORTES, Mme Danièle GASSET, Mr Joseph SAINT-MARTIN, Mr Jean-Paul LADRIX, Mme Véronique MARIOTTO, Mr Eric FARRUS, Mme Gémita AZUM, Mr Guy CATTAI, conseillers.</w:t>
      </w:r>
    </w:p>
    <w:p w14:paraId="4A4C0D68" w14:textId="77777777" w:rsidR="005A36CC" w:rsidRPr="008A74E9" w:rsidRDefault="005A36CC" w:rsidP="005A36CC">
      <w:pPr>
        <w:jc w:val="both"/>
        <w:rPr>
          <w:rFonts w:eastAsia="Calibri" w:cs="Times New Roman"/>
        </w:rPr>
      </w:pPr>
      <w:r w:rsidRPr="008A74E9">
        <w:rPr>
          <w:rFonts w:eastAsia="Calibri" w:cs="Times New Roman"/>
          <w:b/>
          <w:u w:val="single"/>
        </w:rPr>
        <w:t>Excusés</w:t>
      </w:r>
      <w:r w:rsidRPr="008A74E9">
        <w:rPr>
          <w:rFonts w:eastAsia="Calibri" w:cs="Times New Roman"/>
        </w:rPr>
        <w:t> : 0</w:t>
      </w:r>
    </w:p>
    <w:p w14:paraId="62AB2A0B" w14:textId="77777777" w:rsidR="005A36CC" w:rsidRPr="008A74E9" w:rsidRDefault="005A36CC" w:rsidP="005A36CC">
      <w:pPr>
        <w:jc w:val="both"/>
        <w:rPr>
          <w:rFonts w:eastAsia="Calibri" w:cs="Times New Roman"/>
        </w:rPr>
      </w:pPr>
      <w:r w:rsidRPr="008A74E9">
        <w:rPr>
          <w:rFonts w:eastAsia="Calibri" w:cs="Times New Roman"/>
          <w:b/>
          <w:u w:val="single"/>
        </w:rPr>
        <w:t>Absents :</w:t>
      </w:r>
      <w:r w:rsidRPr="008A74E9">
        <w:rPr>
          <w:rFonts w:eastAsia="Calibri" w:cs="Times New Roman"/>
        </w:rPr>
        <w:t xml:space="preserve"> 0</w:t>
      </w:r>
    </w:p>
    <w:p w14:paraId="5B78CAFA" w14:textId="77777777" w:rsidR="005A36CC" w:rsidRPr="008A74E9" w:rsidRDefault="005A36CC" w:rsidP="005A36CC">
      <w:pPr>
        <w:spacing w:after="200" w:line="276" w:lineRule="auto"/>
        <w:jc w:val="both"/>
        <w:rPr>
          <w:rFonts w:eastAsia="Calibri" w:cs="Times New Roman"/>
        </w:rPr>
      </w:pPr>
      <w:r w:rsidRPr="008A74E9">
        <w:rPr>
          <w:rFonts w:eastAsia="Calibri" w:cs="Times New Roman"/>
        </w:rPr>
        <w:t>Les conseillers présents forment la majorité des membres en exercice conformément à l’article L.2121-17 du CGCT. Conformément aux dispositions de l’article L.2121-15 du CGCT, un secrétaire a été désigné, Melle Pauline SARRATO, ayant obtenu la majorité des suffrages a été désignée pour remplir ces fonctions qu’elle accepte.</w:t>
      </w:r>
    </w:p>
    <w:p w14:paraId="440FB0A3" w14:textId="77777777" w:rsidR="005A36CC" w:rsidRPr="008A74E9" w:rsidRDefault="005A36CC" w:rsidP="005A36CC">
      <w:r w:rsidRPr="008A74E9">
        <w:rPr>
          <w:b/>
          <w:u w:val="single"/>
        </w:rPr>
        <w:t>ACCEPTATION D’AJOUT DE TROIS DELIBERATIONS A L’ORDRE DU JOUR DU CONSEIL MUNICIPAL</w:t>
      </w:r>
      <w:r w:rsidRPr="008A74E9">
        <w:t> :</w:t>
      </w:r>
    </w:p>
    <w:p w14:paraId="28F8328F" w14:textId="77777777" w:rsidR="005A36CC" w:rsidRPr="008A74E9" w:rsidRDefault="005A36CC" w:rsidP="005A36CC"/>
    <w:p w14:paraId="54B86D84" w14:textId="77777777" w:rsidR="005A36CC" w:rsidRPr="008A74E9" w:rsidRDefault="005A36CC" w:rsidP="005A36CC">
      <w:pPr>
        <w:jc w:val="both"/>
      </w:pPr>
      <w:r w:rsidRPr="008A74E9">
        <w:t>Monsieur le Maire indique aux membres du Conseil Municipal qu’il convient d’ajouter trois délibérations à l’ordre du jour, il s’agit de :</w:t>
      </w:r>
    </w:p>
    <w:p w14:paraId="424E4B6D" w14:textId="77777777" w:rsidR="005A36CC" w:rsidRPr="008A74E9" w:rsidRDefault="005A36CC" w:rsidP="005A36CC">
      <w:pPr>
        <w:pStyle w:val="Paragraphedeliste"/>
        <w:numPr>
          <w:ilvl w:val="0"/>
          <w:numId w:val="1"/>
        </w:numPr>
        <w:jc w:val="both"/>
      </w:pPr>
      <w:r w:rsidRPr="008A74E9">
        <w:t>« Ouverture de postes temporaires à l’Etablissement Thermal pour la saison 2014».</w:t>
      </w:r>
    </w:p>
    <w:p w14:paraId="50B072B5" w14:textId="77777777" w:rsidR="005A36CC" w:rsidRPr="008A74E9" w:rsidRDefault="005A36CC" w:rsidP="005A36CC">
      <w:pPr>
        <w:pStyle w:val="Paragraphedeliste"/>
        <w:numPr>
          <w:ilvl w:val="0"/>
          <w:numId w:val="2"/>
        </w:numPr>
        <w:jc w:val="both"/>
      </w:pPr>
      <w:r w:rsidRPr="008A74E9">
        <w:t>« Ouverture de postes saisonniers à l’Etablissement Thermal pour la saison 2014. »</w:t>
      </w:r>
    </w:p>
    <w:p w14:paraId="1C2D68FE" w14:textId="77777777" w:rsidR="005A36CC" w:rsidRPr="008A74E9" w:rsidRDefault="005A36CC" w:rsidP="005A36CC">
      <w:pPr>
        <w:pStyle w:val="Paragraphedeliste"/>
        <w:numPr>
          <w:ilvl w:val="0"/>
          <w:numId w:val="1"/>
        </w:numPr>
        <w:jc w:val="both"/>
      </w:pPr>
      <w:r w:rsidRPr="008A74E9">
        <w:t>« Régime indemnitaire des agents saisonniers des Thermes de Luchon. »</w:t>
      </w:r>
    </w:p>
    <w:p w14:paraId="15218695" w14:textId="77777777" w:rsidR="005A36CC" w:rsidRPr="008A74E9" w:rsidRDefault="005A36CC" w:rsidP="005A36CC">
      <w:pPr>
        <w:pStyle w:val="Paragraphedeliste"/>
        <w:jc w:val="both"/>
      </w:pPr>
    </w:p>
    <w:p w14:paraId="4234BF58" w14:textId="77777777" w:rsidR="005A36CC" w:rsidRPr="008A74E9" w:rsidRDefault="005A36CC" w:rsidP="005A36CC">
      <w:pPr>
        <w:jc w:val="both"/>
      </w:pPr>
      <w:r w:rsidRPr="008A74E9">
        <w:t>Monsieur le Maire précise aux élus que s’ils acceptent l’ajout de ces délibérations à l’ordre du jour, elles seront examinées sous les numéros : 35bis, 35ter, 35quater.</w:t>
      </w:r>
    </w:p>
    <w:p w14:paraId="7C9D7C2A" w14:textId="77777777" w:rsidR="005A36CC" w:rsidRPr="008A74E9" w:rsidRDefault="005A36CC" w:rsidP="005A36CC">
      <w:pPr>
        <w:jc w:val="both"/>
      </w:pPr>
      <w:r w:rsidRPr="008A74E9">
        <w:t>Monsieur le Maire propose aux membres du Conseil Municipal d’approuver l’ajout de ces délibérations selon les modalités exposées en séance.</w:t>
      </w:r>
    </w:p>
    <w:p w14:paraId="40B1585C" w14:textId="77777777" w:rsidR="005A36CC" w:rsidRPr="008A74E9" w:rsidRDefault="005A36CC" w:rsidP="005A36CC">
      <w:pPr>
        <w:jc w:val="both"/>
      </w:pPr>
    </w:p>
    <w:p w14:paraId="6E979A0F" w14:textId="77777777" w:rsidR="005A36CC" w:rsidRPr="008A74E9" w:rsidRDefault="005A36CC" w:rsidP="005A36CC">
      <w:pPr>
        <w:jc w:val="both"/>
        <w:rPr>
          <w:rFonts w:eastAsia="Calibri" w:cs="Calibri"/>
        </w:rPr>
      </w:pPr>
      <w:r w:rsidRPr="008A74E9">
        <w:rPr>
          <w:rFonts w:eastAsia="Calibri" w:cs="Calibri"/>
        </w:rPr>
        <w:t>Le Conseil Municipal, après délibération, approuve à l’unanimité l’ajout à l’ordre du jour des délibérations exposées en séance.</w:t>
      </w:r>
    </w:p>
    <w:p w14:paraId="48FE2D15" w14:textId="77777777" w:rsidR="00B52C0F" w:rsidRPr="008A74E9" w:rsidRDefault="00B52C0F"/>
    <w:p w14:paraId="5A144D61" w14:textId="77777777" w:rsidR="005A36CC" w:rsidRPr="008A74E9" w:rsidRDefault="005A36CC" w:rsidP="005A36CC">
      <w:pPr>
        <w:spacing w:after="200" w:line="276" w:lineRule="auto"/>
        <w:ind w:left="567" w:right="1110"/>
        <w:rPr>
          <w:rFonts w:cs="Calibri"/>
          <w:b/>
          <w:u w:val="single"/>
        </w:rPr>
      </w:pPr>
      <w:r w:rsidRPr="008A74E9">
        <w:rPr>
          <w:rFonts w:cs="Calibri"/>
          <w:b/>
          <w:u w:val="single"/>
        </w:rPr>
        <w:t>REGIME DES DELEGATIONS – COMPTE-RENDU DES DECISIONS INTERVENUES :</w:t>
      </w:r>
    </w:p>
    <w:p w14:paraId="57E95868" w14:textId="77777777" w:rsidR="005A36CC" w:rsidRPr="008A74E9" w:rsidRDefault="005A36CC" w:rsidP="005A36CC">
      <w:pPr>
        <w:spacing w:after="200" w:line="276" w:lineRule="auto"/>
        <w:ind w:left="567" w:right="1110"/>
        <w:jc w:val="both"/>
        <w:rPr>
          <w:rFonts w:cs="Calibri"/>
        </w:rPr>
      </w:pPr>
      <w:r w:rsidRPr="008A74E9">
        <w:rPr>
          <w:rFonts w:cs="Calibri"/>
        </w:rPr>
        <w:t xml:space="preserve">Monsieur le Maire rend compte aux membres du Conseil Municipal des décisions intervenues dans le cadre des dispositions de l’article L.2122-22 du Code Général des Collectivités Territoriales et de l’autorisation du 04 avril 2014 lui conférant </w:t>
      </w:r>
      <w:r w:rsidRPr="008A74E9">
        <w:rPr>
          <w:rFonts w:cs="Calibri"/>
        </w:rPr>
        <w:lastRenderedPageBreak/>
        <w:t>délégation pour assumer la simplification et l’accélération des affaires de la Commune.</w:t>
      </w:r>
    </w:p>
    <w:p w14:paraId="2DF16347" w14:textId="77777777" w:rsidR="005A36CC" w:rsidRPr="008A74E9" w:rsidRDefault="005A36CC" w:rsidP="005A36CC">
      <w:pPr>
        <w:spacing w:after="200" w:line="276" w:lineRule="auto"/>
        <w:ind w:left="567" w:right="1110"/>
        <w:jc w:val="both"/>
        <w:rPr>
          <w:rFonts w:cs="Calibri"/>
          <w:b/>
          <w:u w:val="single"/>
        </w:rPr>
      </w:pPr>
      <w:r w:rsidRPr="008A74E9">
        <w:rPr>
          <w:rFonts w:cs="Calibri"/>
          <w:b/>
          <w:u w:val="single"/>
        </w:rPr>
        <w:t xml:space="preserve">Au titre du quatrièmement du texte des délégations du Maire : </w:t>
      </w:r>
    </w:p>
    <w:p w14:paraId="207A57F0" w14:textId="77777777" w:rsidR="005A36CC" w:rsidRPr="008A74E9" w:rsidRDefault="005A36CC" w:rsidP="005A36CC">
      <w:pPr>
        <w:numPr>
          <w:ilvl w:val="0"/>
          <w:numId w:val="4"/>
        </w:numPr>
        <w:spacing w:after="200" w:line="276" w:lineRule="auto"/>
        <w:ind w:left="567" w:right="1110"/>
        <w:contextualSpacing/>
        <w:jc w:val="both"/>
        <w:rPr>
          <w:rFonts w:cs="Calibri"/>
          <w:b/>
        </w:rPr>
      </w:pPr>
      <w:r w:rsidRPr="008A74E9">
        <w:rPr>
          <w:rFonts w:cs="Calibri"/>
        </w:rPr>
        <w:t xml:space="preserve">Le contrat d’engagement passé avec </w:t>
      </w:r>
      <w:r w:rsidRPr="008A74E9">
        <w:rPr>
          <w:rFonts w:cs="Calibri"/>
          <w:b/>
        </w:rPr>
        <w:t>Les Gueules Sèches</w:t>
      </w:r>
      <w:r w:rsidRPr="008A74E9">
        <w:rPr>
          <w:rFonts w:cs="Calibri"/>
        </w:rPr>
        <w:t xml:space="preserve">, pour leurs participation aux festivités  qui auront lieu les 15 et 16 août 2014, pour un montant de </w:t>
      </w:r>
      <w:r w:rsidRPr="008A74E9">
        <w:rPr>
          <w:rFonts w:cs="Calibri"/>
          <w:b/>
        </w:rPr>
        <w:t>3500 euros.</w:t>
      </w:r>
      <w:r w:rsidRPr="008A74E9">
        <w:rPr>
          <w:rFonts w:cs="Calibri"/>
        </w:rPr>
        <w:t xml:space="preserve"> </w:t>
      </w:r>
    </w:p>
    <w:p w14:paraId="108C4E0F" w14:textId="77777777" w:rsidR="005A36CC" w:rsidRPr="008A74E9" w:rsidRDefault="005A36CC" w:rsidP="005A36CC">
      <w:pPr>
        <w:spacing w:after="200" w:line="276" w:lineRule="auto"/>
        <w:ind w:left="567" w:right="1110"/>
        <w:contextualSpacing/>
        <w:jc w:val="both"/>
        <w:rPr>
          <w:rFonts w:cs="Calibri"/>
          <w:b/>
        </w:rPr>
      </w:pPr>
    </w:p>
    <w:p w14:paraId="719B4DF1" w14:textId="77777777" w:rsidR="005A36CC" w:rsidRPr="008A74E9" w:rsidRDefault="005A36CC" w:rsidP="005A36CC">
      <w:pPr>
        <w:numPr>
          <w:ilvl w:val="0"/>
          <w:numId w:val="4"/>
        </w:numPr>
        <w:spacing w:after="200" w:line="276" w:lineRule="auto"/>
        <w:ind w:left="567" w:right="1110"/>
        <w:contextualSpacing/>
        <w:jc w:val="both"/>
        <w:rPr>
          <w:rFonts w:cs="Calibri"/>
          <w:b/>
        </w:rPr>
      </w:pPr>
      <w:r w:rsidRPr="008A74E9">
        <w:rPr>
          <w:rFonts w:cs="Calibri"/>
        </w:rPr>
        <w:t xml:space="preserve">Le contrat d’engagement passé avec </w:t>
      </w:r>
      <w:r w:rsidRPr="008A74E9">
        <w:rPr>
          <w:rFonts w:cs="Calibri"/>
          <w:b/>
        </w:rPr>
        <w:t>Batchou Kalao,</w:t>
      </w:r>
      <w:r w:rsidRPr="008A74E9">
        <w:rPr>
          <w:rFonts w:cs="Calibri"/>
        </w:rPr>
        <w:t xml:space="preserve"> qui a eu lieu le 05 mars 2014, pour un montant de </w:t>
      </w:r>
      <w:r w:rsidRPr="008A74E9">
        <w:rPr>
          <w:rFonts w:cs="Calibri"/>
          <w:b/>
        </w:rPr>
        <w:t>400 euros.</w:t>
      </w:r>
    </w:p>
    <w:p w14:paraId="6E0A151A" w14:textId="77777777" w:rsidR="005A36CC" w:rsidRPr="008A74E9" w:rsidRDefault="005A36CC" w:rsidP="005A36CC">
      <w:pPr>
        <w:spacing w:after="200" w:line="276" w:lineRule="auto"/>
        <w:ind w:left="567" w:right="1110"/>
        <w:contextualSpacing/>
        <w:rPr>
          <w:rFonts w:cs="Calibri"/>
        </w:rPr>
      </w:pPr>
    </w:p>
    <w:p w14:paraId="13D87EB5" w14:textId="77777777" w:rsidR="005A36CC" w:rsidRPr="008A74E9" w:rsidRDefault="005A36CC" w:rsidP="005A36CC">
      <w:pPr>
        <w:numPr>
          <w:ilvl w:val="0"/>
          <w:numId w:val="4"/>
        </w:numPr>
        <w:spacing w:after="200" w:line="276" w:lineRule="auto"/>
        <w:ind w:left="567" w:right="1110"/>
        <w:contextualSpacing/>
        <w:jc w:val="both"/>
        <w:rPr>
          <w:rFonts w:cs="Calibri"/>
          <w:b/>
        </w:rPr>
      </w:pPr>
      <w:r w:rsidRPr="008A74E9">
        <w:rPr>
          <w:rFonts w:cs="Calibri"/>
        </w:rPr>
        <w:t xml:space="preserve"> Le contrat d’engagement passé avec </w:t>
      </w:r>
      <w:r w:rsidRPr="008A74E9">
        <w:rPr>
          <w:rFonts w:cs="Calibri"/>
          <w:b/>
        </w:rPr>
        <w:t>La Cie PIPOTOTAL</w:t>
      </w:r>
      <w:r w:rsidRPr="008A74E9">
        <w:rPr>
          <w:rFonts w:cs="Calibri"/>
        </w:rPr>
        <w:t xml:space="preserve">, pour le spectacle « Deambuloscopie/intervention Déambulatoire » qui aura lieu le 23 juin 2014, pour un montant de </w:t>
      </w:r>
      <w:r w:rsidRPr="008A74E9">
        <w:rPr>
          <w:rFonts w:cs="Calibri"/>
          <w:b/>
        </w:rPr>
        <w:t>3630.89 euros.</w:t>
      </w:r>
    </w:p>
    <w:p w14:paraId="7381ADC2" w14:textId="77777777" w:rsidR="005A36CC" w:rsidRPr="008A74E9" w:rsidRDefault="005A36CC" w:rsidP="005A36CC">
      <w:pPr>
        <w:spacing w:after="200" w:line="276" w:lineRule="auto"/>
        <w:ind w:left="567" w:right="1110"/>
        <w:contextualSpacing/>
        <w:jc w:val="both"/>
        <w:rPr>
          <w:rFonts w:cs="Calibri"/>
          <w:b/>
        </w:rPr>
      </w:pPr>
    </w:p>
    <w:p w14:paraId="50F3DAAB" w14:textId="77777777" w:rsidR="005A36CC" w:rsidRPr="008A74E9" w:rsidRDefault="005A36CC" w:rsidP="005A36CC">
      <w:pPr>
        <w:numPr>
          <w:ilvl w:val="0"/>
          <w:numId w:val="4"/>
        </w:numPr>
        <w:spacing w:after="200" w:line="276" w:lineRule="auto"/>
        <w:ind w:left="567" w:right="1110"/>
        <w:contextualSpacing/>
        <w:jc w:val="both"/>
        <w:rPr>
          <w:rFonts w:cs="Calibri"/>
          <w:b/>
        </w:rPr>
      </w:pPr>
      <w:r w:rsidRPr="008A74E9">
        <w:rPr>
          <w:rFonts w:cs="Calibri"/>
        </w:rPr>
        <w:t xml:space="preserve">Le contrat d’engagement passé avec </w:t>
      </w:r>
      <w:r w:rsidRPr="008A74E9">
        <w:rPr>
          <w:rFonts w:cs="Calibri"/>
          <w:b/>
        </w:rPr>
        <w:t>l’Association Les Montreurs d’Ombres</w:t>
      </w:r>
      <w:r w:rsidRPr="008A74E9">
        <w:rPr>
          <w:rFonts w:cs="Calibri"/>
        </w:rPr>
        <w:t>, pour la représentation qui aura lieu les 30 avril et 1</w:t>
      </w:r>
      <w:r w:rsidRPr="008A74E9">
        <w:rPr>
          <w:rFonts w:cs="Calibri"/>
          <w:vertAlign w:val="superscript"/>
        </w:rPr>
        <w:t>er</w:t>
      </w:r>
      <w:r w:rsidRPr="008A74E9">
        <w:rPr>
          <w:rFonts w:cs="Calibri"/>
        </w:rPr>
        <w:t xml:space="preserve"> mai 2014, pour un montant de </w:t>
      </w:r>
      <w:r w:rsidRPr="008A74E9">
        <w:rPr>
          <w:rFonts w:cs="Calibri"/>
          <w:b/>
        </w:rPr>
        <w:t>1880 euros.</w:t>
      </w:r>
      <w:r w:rsidRPr="008A74E9">
        <w:rPr>
          <w:rFonts w:cs="Calibri"/>
        </w:rPr>
        <w:t xml:space="preserve"> </w:t>
      </w:r>
    </w:p>
    <w:p w14:paraId="3618C13E" w14:textId="77777777" w:rsidR="005A36CC" w:rsidRPr="008A74E9" w:rsidRDefault="005A36CC" w:rsidP="005A36CC">
      <w:pPr>
        <w:spacing w:after="200" w:line="276" w:lineRule="auto"/>
        <w:ind w:left="567" w:right="1110"/>
        <w:contextualSpacing/>
        <w:rPr>
          <w:rFonts w:cs="Calibri"/>
          <w:b/>
        </w:rPr>
      </w:pPr>
    </w:p>
    <w:p w14:paraId="6EBA294F" w14:textId="77777777" w:rsidR="005A36CC" w:rsidRPr="008A74E9" w:rsidRDefault="005A36CC" w:rsidP="005A36CC">
      <w:pPr>
        <w:numPr>
          <w:ilvl w:val="0"/>
          <w:numId w:val="4"/>
        </w:numPr>
        <w:spacing w:after="200" w:line="276" w:lineRule="auto"/>
        <w:ind w:left="567" w:right="1110"/>
        <w:contextualSpacing/>
        <w:jc w:val="both"/>
        <w:rPr>
          <w:rFonts w:cs="Calibri"/>
          <w:b/>
        </w:rPr>
      </w:pPr>
      <w:r w:rsidRPr="008A74E9">
        <w:rPr>
          <w:rFonts w:cs="Calibri"/>
        </w:rPr>
        <w:t xml:space="preserve">Le contrat d’engagement passé avec </w:t>
      </w:r>
      <w:r w:rsidRPr="008A74E9">
        <w:rPr>
          <w:rFonts w:cs="Calibri"/>
          <w:b/>
        </w:rPr>
        <w:t>Pena Flamenca Rebecca</w:t>
      </w:r>
      <w:r w:rsidRPr="008A74E9">
        <w:rPr>
          <w:rFonts w:cs="Calibri"/>
        </w:rPr>
        <w:t xml:space="preserve">, pour le spectacle qui a eu lieu le 15 mars 2014, pour un montant de </w:t>
      </w:r>
      <w:r w:rsidRPr="008A74E9">
        <w:rPr>
          <w:rFonts w:cs="Calibri"/>
          <w:b/>
        </w:rPr>
        <w:t>1880 euros.</w:t>
      </w:r>
    </w:p>
    <w:p w14:paraId="76CFA7F8" w14:textId="77777777" w:rsidR="005A36CC" w:rsidRPr="008A74E9" w:rsidRDefault="005A36CC" w:rsidP="005A36CC">
      <w:pPr>
        <w:spacing w:after="200" w:line="276" w:lineRule="auto"/>
        <w:ind w:left="567" w:right="1110"/>
        <w:contextualSpacing/>
        <w:jc w:val="both"/>
        <w:rPr>
          <w:rFonts w:cs="Calibri"/>
          <w:b/>
        </w:rPr>
      </w:pPr>
      <w:r w:rsidRPr="008A74E9">
        <w:rPr>
          <w:rFonts w:cs="Calibri"/>
        </w:rPr>
        <w:t xml:space="preserve"> </w:t>
      </w:r>
    </w:p>
    <w:p w14:paraId="176BC111" w14:textId="77777777" w:rsidR="005A36CC" w:rsidRPr="008A74E9" w:rsidRDefault="005A36CC" w:rsidP="005A36CC">
      <w:pPr>
        <w:numPr>
          <w:ilvl w:val="0"/>
          <w:numId w:val="4"/>
        </w:numPr>
        <w:spacing w:after="200" w:line="276" w:lineRule="auto"/>
        <w:ind w:left="567" w:right="1110"/>
        <w:contextualSpacing/>
        <w:jc w:val="both"/>
        <w:rPr>
          <w:rFonts w:cs="Calibri"/>
          <w:b/>
        </w:rPr>
      </w:pPr>
      <w:r w:rsidRPr="008A74E9">
        <w:rPr>
          <w:rFonts w:cs="Calibri"/>
        </w:rPr>
        <w:t xml:space="preserve">Le contrat d’engagement passé avec </w:t>
      </w:r>
      <w:r w:rsidRPr="008A74E9">
        <w:rPr>
          <w:rFonts w:cs="Calibri"/>
          <w:b/>
        </w:rPr>
        <w:t>la Batterie Fanfare Municipale Blagnac</w:t>
      </w:r>
      <w:r w:rsidRPr="008A74E9">
        <w:rPr>
          <w:rFonts w:cs="Calibri"/>
        </w:rPr>
        <w:t xml:space="preserve">, pour le concert-défilé-Service officiel qui aura lieu le 13 juillet 2014, pour un montant de </w:t>
      </w:r>
      <w:r w:rsidRPr="008A74E9">
        <w:rPr>
          <w:rFonts w:cs="Calibri"/>
          <w:b/>
        </w:rPr>
        <w:t>1500 euros.</w:t>
      </w:r>
      <w:r w:rsidRPr="008A74E9">
        <w:rPr>
          <w:rFonts w:cs="Calibri"/>
        </w:rPr>
        <w:t xml:space="preserve"> </w:t>
      </w:r>
    </w:p>
    <w:p w14:paraId="1BDA7947" w14:textId="77777777" w:rsidR="005A36CC" w:rsidRPr="008A74E9" w:rsidRDefault="005A36CC" w:rsidP="005A36CC">
      <w:pPr>
        <w:spacing w:after="200" w:line="276" w:lineRule="auto"/>
        <w:ind w:left="567" w:right="1110"/>
        <w:contextualSpacing/>
        <w:jc w:val="both"/>
        <w:rPr>
          <w:rFonts w:cs="Calibri"/>
          <w:b/>
        </w:rPr>
      </w:pPr>
    </w:p>
    <w:p w14:paraId="276B52F0" w14:textId="77777777" w:rsidR="005A36CC" w:rsidRPr="008A74E9" w:rsidRDefault="005A36CC" w:rsidP="005A36CC">
      <w:pPr>
        <w:numPr>
          <w:ilvl w:val="0"/>
          <w:numId w:val="4"/>
        </w:numPr>
        <w:spacing w:after="200" w:line="276" w:lineRule="auto"/>
        <w:ind w:left="567" w:right="1110"/>
        <w:contextualSpacing/>
        <w:jc w:val="both"/>
        <w:rPr>
          <w:rFonts w:cs="Calibri"/>
          <w:b/>
        </w:rPr>
      </w:pPr>
      <w:r w:rsidRPr="008A74E9">
        <w:rPr>
          <w:rFonts w:cs="Calibri"/>
        </w:rPr>
        <w:t xml:space="preserve">Le contrat d’engagement passé avec </w:t>
      </w:r>
      <w:r w:rsidRPr="008A74E9">
        <w:rPr>
          <w:rFonts w:cs="Calibri"/>
          <w:b/>
        </w:rPr>
        <w:t>la Compagnie La Volière</w:t>
      </w:r>
      <w:r w:rsidRPr="008A74E9">
        <w:rPr>
          <w:rFonts w:cs="Calibri"/>
        </w:rPr>
        <w:t xml:space="preserve">, pour le spectacle « Tempo D’la Balle »qui a eu lieu le 12 mars 2014, pour un montant de </w:t>
      </w:r>
      <w:r w:rsidRPr="008A74E9">
        <w:rPr>
          <w:rFonts w:cs="Calibri"/>
          <w:b/>
        </w:rPr>
        <w:t>1100 euros.</w:t>
      </w:r>
    </w:p>
    <w:p w14:paraId="5B59993A" w14:textId="77777777" w:rsidR="005A36CC" w:rsidRPr="008A74E9" w:rsidRDefault="005A36CC" w:rsidP="005A36CC">
      <w:pPr>
        <w:spacing w:after="200" w:line="276" w:lineRule="auto"/>
        <w:ind w:left="567" w:right="1110"/>
        <w:contextualSpacing/>
        <w:jc w:val="both"/>
        <w:rPr>
          <w:rFonts w:cs="Calibri"/>
          <w:b/>
        </w:rPr>
      </w:pPr>
    </w:p>
    <w:p w14:paraId="17583052" w14:textId="77777777" w:rsidR="005A36CC" w:rsidRPr="008A74E9" w:rsidRDefault="005A36CC" w:rsidP="005A36CC">
      <w:pPr>
        <w:numPr>
          <w:ilvl w:val="0"/>
          <w:numId w:val="4"/>
        </w:numPr>
        <w:spacing w:after="200" w:line="276" w:lineRule="auto"/>
        <w:ind w:left="567" w:right="1110"/>
        <w:contextualSpacing/>
        <w:jc w:val="both"/>
        <w:rPr>
          <w:rFonts w:cs="Calibri"/>
          <w:b/>
        </w:rPr>
      </w:pPr>
      <w:r w:rsidRPr="008A74E9">
        <w:rPr>
          <w:rFonts w:cs="Calibri"/>
        </w:rPr>
        <w:t xml:space="preserve">Le contrat d’engagement passé avec </w:t>
      </w:r>
      <w:r w:rsidRPr="008A74E9">
        <w:rPr>
          <w:rFonts w:cs="Calibri"/>
          <w:b/>
        </w:rPr>
        <w:t>Ad Lib Création</w:t>
      </w:r>
      <w:r w:rsidRPr="008A74E9">
        <w:rPr>
          <w:rFonts w:cs="Calibri"/>
        </w:rPr>
        <w:t xml:space="preserve">, pour le spectacle qui a eu lieu le 02 mars 2014, pour un montant de </w:t>
      </w:r>
      <w:r w:rsidRPr="008A74E9">
        <w:rPr>
          <w:rFonts w:cs="Calibri"/>
          <w:b/>
        </w:rPr>
        <w:t>7000 euros.</w:t>
      </w:r>
    </w:p>
    <w:p w14:paraId="2D4282FF" w14:textId="77777777" w:rsidR="005A36CC" w:rsidRPr="008A74E9" w:rsidRDefault="005A36CC" w:rsidP="005A36CC">
      <w:pPr>
        <w:spacing w:after="200" w:line="276" w:lineRule="auto"/>
        <w:ind w:left="567" w:right="1110"/>
        <w:contextualSpacing/>
        <w:jc w:val="both"/>
        <w:rPr>
          <w:rFonts w:cs="Calibri"/>
          <w:b/>
        </w:rPr>
      </w:pPr>
    </w:p>
    <w:p w14:paraId="6BA835DE" w14:textId="77777777" w:rsidR="005A36CC" w:rsidRPr="008A74E9" w:rsidRDefault="005A36CC" w:rsidP="005A36CC">
      <w:pPr>
        <w:numPr>
          <w:ilvl w:val="0"/>
          <w:numId w:val="4"/>
        </w:numPr>
        <w:spacing w:after="200" w:line="276" w:lineRule="auto"/>
        <w:ind w:left="567" w:right="1110"/>
        <w:contextualSpacing/>
        <w:jc w:val="both"/>
        <w:rPr>
          <w:rFonts w:cs="Calibri"/>
          <w:b/>
        </w:rPr>
      </w:pPr>
      <w:r w:rsidRPr="008A74E9">
        <w:rPr>
          <w:rFonts w:cs="Calibri"/>
        </w:rPr>
        <w:t xml:space="preserve">Le contrat d’engagement passé avec </w:t>
      </w:r>
      <w:r w:rsidRPr="008A74E9">
        <w:rPr>
          <w:rFonts w:cs="Calibri"/>
          <w:b/>
        </w:rPr>
        <w:t>La Cie La Guinche</w:t>
      </w:r>
      <w:r w:rsidRPr="008A74E9">
        <w:rPr>
          <w:rFonts w:cs="Calibri"/>
        </w:rPr>
        <w:t xml:space="preserve">, pour le spectacle « La Guinguette à roulettes qui aura lieu le 18 juillet 2014, pour un montant de </w:t>
      </w:r>
      <w:r w:rsidRPr="008A74E9">
        <w:rPr>
          <w:rFonts w:cs="Calibri"/>
          <w:b/>
        </w:rPr>
        <w:t>2878 euros.</w:t>
      </w:r>
    </w:p>
    <w:p w14:paraId="2F277F8F" w14:textId="77777777" w:rsidR="005A36CC" w:rsidRPr="008A74E9" w:rsidRDefault="005A36CC" w:rsidP="005A36CC">
      <w:pPr>
        <w:spacing w:after="200" w:line="276" w:lineRule="auto"/>
        <w:ind w:left="567" w:right="1110"/>
        <w:contextualSpacing/>
        <w:jc w:val="both"/>
        <w:rPr>
          <w:rFonts w:cs="Calibri"/>
          <w:b/>
        </w:rPr>
      </w:pPr>
    </w:p>
    <w:p w14:paraId="195558CF" w14:textId="77777777" w:rsidR="005A36CC" w:rsidRPr="008A74E9" w:rsidRDefault="005A36CC" w:rsidP="005A36CC">
      <w:pPr>
        <w:numPr>
          <w:ilvl w:val="0"/>
          <w:numId w:val="4"/>
        </w:numPr>
        <w:spacing w:after="200" w:line="276" w:lineRule="auto"/>
        <w:ind w:left="567" w:right="1110"/>
        <w:contextualSpacing/>
        <w:jc w:val="both"/>
        <w:rPr>
          <w:rFonts w:cs="Calibri"/>
          <w:b/>
        </w:rPr>
      </w:pPr>
      <w:r w:rsidRPr="008A74E9">
        <w:rPr>
          <w:rFonts w:cs="Calibri"/>
        </w:rPr>
        <w:t xml:space="preserve">Le contrat d’engagement passé avec </w:t>
      </w:r>
      <w:r w:rsidRPr="008A74E9">
        <w:rPr>
          <w:rFonts w:cs="Calibri"/>
          <w:b/>
        </w:rPr>
        <w:t>Le Quadrille Occitan</w:t>
      </w:r>
      <w:r w:rsidRPr="008A74E9">
        <w:rPr>
          <w:rFonts w:cs="Calibri"/>
        </w:rPr>
        <w:t xml:space="preserve">, pour la représentation qui aura lieu le 13 juillet 2014, pour un montant de </w:t>
      </w:r>
      <w:r w:rsidRPr="008A74E9">
        <w:rPr>
          <w:rFonts w:cs="Calibri"/>
          <w:b/>
        </w:rPr>
        <w:t>800 euros.</w:t>
      </w:r>
    </w:p>
    <w:p w14:paraId="7A3CB817" w14:textId="77777777" w:rsidR="005A36CC" w:rsidRPr="008A74E9" w:rsidRDefault="005A36CC" w:rsidP="005A36CC">
      <w:pPr>
        <w:spacing w:after="200" w:line="276" w:lineRule="auto"/>
        <w:ind w:left="567" w:right="1110"/>
        <w:contextualSpacing/>
        <w:jc w:val="both"/>
        <w:rPr>
          <w:rFonts w:cs="Calibri"/>
          <w:b/>
        </w:rPr>
      </w:pPr>
    </w:p>
    <w:p w14:paraId="066F41B8" w14:textId="77777777" w:rsidR="005A36CC" w:rsidRPr="008A74E9" w:rsidRDefault="005A36CC" w:rsidP="005A36CC">
      <w:pPr>
        <w:numPr>
          <w:ilvl w:val="0"/>
          <w:numId w:val="4"/>
        </w:numPr>
        <w:spacing w:after="200" w:line="276" w:lineRule="auto"/>
        <w:ind w:left="567" w:right="1110"/>
        <w:contextualSpacing/>
        <w:jc w:val="both"/>
        <w:rPr>
          <w:rFonts w:cs="Calibri"/>
          <w:b/>
        </w:rPr>
      </w:pPr>
      <w:r w:rsidRPr="008A74E9">
        <w:rPr>
          <w:rFonts w:cs="Calibri"/>
        </w:rPr>
        <w:t xml:space="preserve">Le contrat d’engagement passé avec </w:t>
      </w:r>
      <w:r w:rsidRPr="008A74E9">
        <w:rPr>
          <w:rFonts w:cs="Calibri"/>
          <w:b/>
        </w:rPr>
        <w:t>L’Orchestre ADN</w:t>
      </w:r>
      <w:r w:rsidRPr="008A74E9">
        <w:rPr>
          <w:rFonts w:cs="Calibri"/>
        </w:rPr>
        <w:t xml:space="preserve">, pour la représentation qui aura lieu le 21 juin 2014, pour un montant de </w:t>
      </w:r>
      <w:r w:rsidRPr="008A74E9">
        <w:rPr>
          <w:rFonts w:cs="Calibri"/>
          <w:b/>
        </w:rPr>
        <w:t>2900 euros.</w:t>
      </w:r>
    </w:p>
    <w:p w14:paraId="7538F0F4" w14:textId="77777777" w:rsidR="005A36CC" w:rsidRPr="008A74E9" w:rsidRDefault="005A36CC" w:rsidP="005A36CC">
      <w:pPr>
        <w:spacing w:after="200" w:line="276" w:lineRule="auto"/>
        <w:ind w:left="567" w:right="1110"/>
        <w:contextualSpacing/>
        <w:jc w:val="both"/>
        <w:rPr>
          <w:rFonts w:cs="Calibri"/>
          <w:b/>
        </w:rPr>
      </w:pPr>
    </w:p>
    <w:p w14:paraId="2480BAED" w14:textId="77777777" w:rsidR="005A36CC" w:rsidRPr="008A74E9" w:rsidRDefault="005A36CC" w:rsidP="005A36CC">
      <w:pPr>
        <w:numPr>
          <w:ilvl w:val="0"/>
          <w:numId w:val="4"/>
        </w:numPr>
        <w:spacing w:after="200" w:line="276" w:lineRule="auto"/>
        <w:ind w:left="567" w:right="1110"/>
        <w:contextualSpacing/>
        <w:jc w:val="both"/>
        <w:rPr>
          <w:rFonts w:cs="Calibri"/>
          <w:b/>
        </w:rPr>
      </w:pPr>
      <w:r w:rsidRPr="008A74E9">
        <w:rPr>
          <w:rFonts w:cs="Calibri"/>
        </w:rPr>
        <w:t xml:space="preserve">Le contrat d’engagement passé avec </w:t>
      </w:r>
      <w:r w:rsidRPr="008A74E9">
        <w:rPr>
          <w:rFonts w:cs="Calibri"/>
          <w:b/>
        </w:rPr>
        <w:t>La Cie Les Enjoliveurs</w:t>
      </w:r>
      <w:r w:rsidRPr="008A74E9">
        <w:rPr>
          <w:rFonts w:cs="Calibri"/>
        </w:rPr>
        <w:t xml:space="preserve">, pour le spectacle qui a eu lieu les 17 et 24 février, les 3 et 10 mars 2014, pour un montant de </w:t>
      </w:r>
      <w:r w:rsidRPr="008A74E9">
        <w:rPr>
          <w:rFonts w:cs="Calibri"/>
          <w:b/>
        </w:rPr>
        <w:t>7500 euros.</w:t>
      </w:r>
    </w:p>
    <w:p w14:paraId="798FDA5B" w14:textId="77777777" w:rsidR="005A36CC" w:rsidRPr="008A74E9" w:rsidRDefault="005A36CC" w:rsidP="005A36CC">
      <w:pPr>
        <w:spacing w:after="200" w:line="276" w:lineRule="auto"/>
        <w:ind w:left="567" w:right="1110"/>
        <w:contextualSpacing/>
        <w:jc w:val="both"/>
        <w:rPr>
          <w:rFonts w:cs="Calibri"/>
          <w:b/>
        </w:rPr>
      </w:pPr>
    </w:p>
    <w:p w14:paraId="1EB8C11C" w14:textId="77777777" w:rsidR="005A36CC" w:rsidRPr="008A74E9" w:rsidRDefault="005A36CC" w:rsidP="005A36CC">
      <w:pPr>
        <w:numPr>
          <w:ilvl w:val="0"/>
          <w:numId w:val="4"/>
        </w:numPr>
        <w:spacing w:after="200" w:line="276" w:lineRule="auto"/>
        <w:ind w:left="567" w:right="1110"/>
        <w:contextualSpacing/>
        <w:jc w:val="both"/>
        <w:rPr>
          <w:rFonts w:cs="Calibri"/>
          <w:b/>
        </w:rPr>
      </w:pPr>
      <w:r w:rsidRPr="008A74E9">
        <w:rPr>
          <w:rFonts w:cs="Calibri"/>
        </w:rPr>
        <w:lastRenderedPageBreak/>
        <w:t xml:space="preserve">Le contrat d’engagement passé avec </w:t>
      </w:r>
      <w:r w:rsidRPr="008A74E9">
        <w:rPr>
          <w:rFonts w:cs="Calibri"/>
          <w:b/>
        </w:rPr>
        <w:t>Magic Musette</w:t>
      </w:r>
      <w:r w:rsidRPr="008A74E9">
        <w:rPr>
          <w:rFonts w:cs="Calibri"/>
        </w:rPr>
        <w:t xml:space="preserve">, pour la représentation qui a eu lieu le 26 mars 2014, pour un montant de </w:t>
      </w:r>
      <w:r w:rsidRPr="008A74E9">
        <w:rPr>
          <w:rFonts w:cs="Calibri"/>
          <w:b/>
        </w:rPr>
        <w:t>220 euros.</w:t>
      </w:r>
    </w:p>
    <w:p w14:paraId="30D4FFF4" w14:textId="77777777" w:rsidR="005A36CC" w:rsidRPr="008A74E9" w:rsidRDefault="005A36CC" w:rsidP="005A36CC">
      <w:pPr>
        <w:spacing w:after="200" w:line="276" w:lineRule="auto"/>
        <w:ind w:left="567" w:right="1110"/>
        <w:contextualSpacing/>
        <w:jc w:val="both"/>
        <w:rPr>
          <w:rFonts w:cs="Calibri"/>
          <w:b/>
        </w:rPr>
      </w:pPr>
    </w:p>
    <w:p w14:paraId="766BF0A1" w14:textId="77777777" w:rsidR="005A36CC" w:rsidRPr="008A74E9" w:rsidRDefault="005A36CC" w:rsidP="005A36CC">
      <w:pPr>
        <w:numPr>
          <w:ilvl w:val="0"/>
          <w:numId w:val="4"/>
        </w:numPr>
        <w:spacing w:after="200" w:line="276" w:lineRule="auto"/>
        <w:ind w:left="567" w:right="1110"/>
        <w:contextualSpacing/>
        <w:jc w:val="both"/>
        <w:rPr>
          <w:rFonts w:cs="Calibri"/>
          <w:b/>
        </w:rPr>
      </w:pPr>
      <w:r w:rsidRPr="008A74E9">
        <w:rPr>
          <w:rFonts w:cs="Calibri"/>
        </w:rPr>
        <w:t xml:space="preserve">Le contrat d’engagement passé avec </w:t>
      </w:r>
      <w:r w:rsidRPr="008A74E9">
        <w:rPr>
          <w:rFonts w:cs="Calibri"/>
          <w:b/>
        </w:rPr>
        <w:t>Magic Musette</w:t>
      </w:r>
      <w:r w:rsidRPr="008A74E9">
        <w:rPr>
          <w:rFonts w:cs="Calibri"/>
        </w:rPr>
        <w:t xml:space="preserve">, pour la représentation qui a eu lieu le 19 mars 2014, pour un montant de </w:t>
      </w:r>
      <w:r w:rsidRPr="008A74E9">
        <w:rPr>
          <w:rFonts w:cs="Calibri"/>
          <w:b/>
        </w:rPr>
        <w:t>220 euros.</w:t>
      </w:r>
    </w:p>
    <w:p w14:paraId="25FB4B26" w14:textId="77777777" w:rsidR="005A36CC" w:rsidRPr="008A74E9" w:rsidRDefault="005A36CC" w:rsidP="005A36CC">
      <w:pPr>
        <w:spacing w:after="200" w:line="276" w:lineRule="auto"/>
        <w:ind w:left="567" w:right="1110"/>
        <w:contextualSpacing/>
        <w:jc w:val="both"/>
        <w:rPr>
          <w:rFonts w:cs="Calibri"/>
          <w:b/>
        </w:rPr>
      </w:pPr>
    </w:p>
    <w:p w14:paraId="347EB19E" w14:textId="77777777" w:rsidR="005A36CC" w:rsidRPr="008A74E9" w:rsidRDefault="005A36CC" w:rsidP="005A36CC">
      <w:pPr>
        <w:numPr>
          <w:ilvl w:val="0"/>
          <w:numId w:val="4"/>
        </w:numPr>
        <w:spacing w:after="200" w:line="276" w:lineRule="auto"/>
        <w:ind w:left="567" w:right="1110"/>
        <w:contextualSpacing/>
        <w:jc w:val="both"/>
        <w:rPr>
          <w:rFonts w:cs="Calibri"/>
          <w:b/>
        </w:rPr>
      </w:pPr>
      <w:r w:rsidRPr="008A74E9">
        <w:rPr>
          <w:rFonts w:cs="Calibri"/>
        </w:rPr>
        <w:t xml:space="preserve">Le contrat d’engagement passé avec </w:t>
      </w:r>
      <w:r w:rsidRPr="008A74E9">
        <w:rPr>
          <w:rFonts w:cs="Calibri"/>
          <w:b/>
        </w:rPr>
        <w:t>la Banda de Laleu</w:t>
      </w:r>
      <w:r w:rsidRPr="008A74E9">
        <w:rPr>
          <w:rFonts w:cs="Calibri"/>
        </w:rPr>
        <w:t xml:space="preserve">, pour la Fête des Fleurs qui aura lieu les 23 et 24 août 2014, pour un montant de </w:t>
      </w:r>
      <w:r w:rsidRPr="008A74E9">
        <w:rPr>
          <w:rFonts w:cs="Calibri"/>
          <w:b/>
        </w:rPr>
        <w:t>2990 euros.</w:t>
      </w:r>
    </w:p>
    <w:p w14:paraId="7B70D8CE" w14:textId="77777777" w:rsidR="005A36CC" w:rsidRPr="008A74E9" w:rsidRDefault="005A36CC" w:rsidP="005A36CC">
      <w:pPr>
        <w:spacing w:after="200" w:line="276" w:lineRule="auto"/>
        <w:ind w:left="567" w:right="1110"/>
        <w:contextualSpacing/>
        <w:jc w:val="both"/>
        <w:rPr>
          <w:rFonts w:cs="Calibri"/>
          <w:b/>
        </w:rPr>
      </w:pPr>
    </w:p>
    <w:p w14:paraId="333A51F2" w14:textId="77777777" w:rsidR="005A36CC" w:rsidRPr="008A74E9" w:rsidRDefault="005A36CC" w:rsidP="005A36CC">
      <w:pPr>
        <w:numPr>
          <w:ilvl w:val="0"/>
          <w:numId w:val="4"/>
        </w:numPr>
        <w:spacing w:after="200" w:line="276" w:lineRule="auto"/>
        <w:ind w:left="567" w:right="1110"/>
        <w:contextualSpacing/>
        <w:jc w:val="both"/>
        <w:rPr>
          <w:rFonts w:cs="Calibri"/>
          <w:b/>
        </w:rPr>
      </w:pPr>
      <w:r w:rsidRPr="008A74E9">
        <w:rPr>
          <w:rFonts w:cs="Calibri"/>
        </w:rPr>
        <w:t xml:space="preserve">Le contrat d’engagement passé avec </w:t>
      </w:r>
      <w:r w:rsidRPr="008A74E9">
        <w:rPr>
          <w:rFonts w:cs="Calibri"/>
          <w:b/>
        </w:rPr>
        <w:t>l’ensemble musical Féasoga</w:t>
      </w:r>
      <w:r w:rsidRPr="008A74E9">
        <w:rPr>
          <w:rFonts w:cs="Calibri"/>
        </w:rPr>
        <w:t xml:space="preserve">, pour un concert qui a eu  lieu le 14 mars  2014, pour un montant de </w:t>
      </w:r>
      <w:r w:rsidRPr="008A74E9">
        <w:rPr>
          <w:rFonts w:cs="Calibri"/>
          <w:b/>
        </w:rPr>
        <w:t>500 euros + frais de transport 49.82 euros.</w:t>
      </w:r>
    </w:p>
    <w:p w14:paraId="5F66752C" w14:textId="77777777" w:rsidR="005A36CC" w:rsidRPr="008A74E9" w:rsidRDefault="005A36CC" w:rsidP="005A36CC">
      <w:pPr>
        <w:spacing w:after="200" w:line="276" w:lineRule="auto"/>
        <w:ind w:left="567" w:right="1110"/>
        <w:contextualSpacing/>
        <w:rPr>
          <w:rFonts w:cs="Calibri"/>
          <w:b/>
        </w:rPr>
      </w:pPr>
    </w:p>
    <w:p w14:paraId="78AA0507" w14:textId="77777777" w:rsidR="005A36CC" w:rsidRPr="008A74E9" w:rsidRDefault="005A36CC" w:rsidP="005A36CC">
      <w:pPr>
        <w:numPr>
          <w:ilvl w:val="0"/>
          <w:numId w:val="4"/>
        </w:numPr>
        <w:spacing w:after="200" w:line="276" w:lineRule="auto"/>
        <w:ind w:left="567" w:right="1110"/>
        <w:contextualSpacing/>
        <w:jc w:val="both"/>
        <w:rPr>
          <w:rFonts w:cs="Calibri"/>
          <w:b/>
        </w:rPr>
      </w:pPr>
      <w:r w:rsidRPr="008A74E9">
        <w:rPr>
          <w:rFonts w:cs="Calibri"/>
        </w:rPr>
        <w:t xml:space="preserve">Le contrat d’engagement passé avec </w:t>
      </w:r>
      <w:r w:rsidRPr="008A74E9">
        <w:rPr>
          <w:rFonts w:cs="Calibri"/>
          <w:b/>
        </w:rPr>
        <w:t>la Compagnie des jeux d’Oc</w:t>
      </w:r>
      <w:r w:rsidRPr="008A74E9">
        <w:rPr>
          <w:rFonts w:cs="Calibri"/>
        </w:rPr>
        <w:t xml:space="preserve">, pour une représentation qui aura  lieu les 7 et 8 juin  2014, pour un montant de </w:t>
      </w:r>
      <w:r w:rsidRPr="008A74E9">
        <w:rPr>
          <w:rFonts w:cs="Calibri"/>
          <w:b/>
        </w:rPr>
        <w:t>2640 euros.</w:t>
      </w:r>
    </w:p>
    <w:p w14:paraId="2D8FDAE6" w14:textId="77777777" w:rsidR="005A36CC" w:rsidRPr="008A74E9" w:rsidRDefault="005A36CC" w:rsidP="005A36CC">
      <w:pPr>
        <w:spacing w:after="200" w:line="276" w:lineRule="auto"/>
        <w:ind w:left="567" w:right="1110"/>
        <w:contextualSpacing/>
        <w:rPr>
          <w:rFonts w:cs="Calibri"/>
          <w:b/>
        </w:rPr>
      </w:pPr>
    </w:p>
    <w:p w14:paraId="02CD7F0D" w14:textId="77777777" w:rsidR="005A36CC" w:rsidRPr="008A74E9" w:rsidRDefault="005A36CC" w:rsidP="005A36CC">
      <w:pPr>
        <w:numPr>
          <w:ilvl w:val="0"/>
          <w:numId w:val="4"/>
        </w:numPr>
        <w:spacing w:after="200" w:line="276" w:lineRule="auto"/>
        <w:ind w:left="567" w:right="1110"/>
        <w:contextualSpacing/>
        <w:jc w:val="both"/>
        <w:rPr>
          <w:rFonts w:cs="Calibri"/>
          <w:b/>
        </w:rPr>
      </w:pPr>
      <w:r w:rsidRPr="008A74E9">
        <w:rPr>
          <w:rFonts w:cs="Calibri"/>
        </w:rPr>
        <w:t xml:space="preserve">Le contrat d’engagement passé avec </w:t>
      </w:r>
      <w:r w:rsidRPr="008A74E9">
        <w:rPr>
          <w:rFonts w:cs="Calibri"/>
          <w:b/>
        </w:rPr>
        <w:t>l’Orchestre CANYON</w:t>
      </w:r>
      <w:r w:rsidRPr="008A74E9">
        <w:rPr>
          <w:rFonts w:cs="Calibri"/>
        </w:rPr>
        <w:t xml:space="preserve">, pour une représentation qui aura  lieu le 15 août 2014, pour un montant de </w:t>
      </w:r>
      <w:r w:rsidRPr="008A74E9">
        <w:rPr>
          <w:rFonts w:cs="Calibri"/>
          <w:b/>
        </w:rPr>
        <w:t>2900 euros.</w:t>
      </w:r>
    </w:p>
    <w:p w14:paraId="208FD2DE" w14:textId="77777777" w:rsidR="005A36CC" w:rsidRPr="008A74E9" w:rsidRDefault="005A36CC" w:rsidP="005A36CC">
      <w:pPr>
        <w:spacing w:after="200" w:line="276" w:lineRule="auto"/>
        <w:ind w:left="567" w:right="1110"/>
        <w:contextualSpacing/>
        <w:rPr>
          <w:rFonts w:cs="Calibri"/>
          <w:b/>
        </w:rPr>
      </w:pPr>
    </w:p>
    <w:p w14:paraId="48994A85" w14:textId="77777777" w:rsidR="005A36CC" w:rsidRPr="008A74E9" w:rsidRDefault="005A36CC" w:rsidP="005A36CC">
      <w:pPr>
        <w:numPr>
          <w:ilvl w:val="0"/>
          <w:numId w:val="4"/>
        </w:numPr>
        <w:spacing w:after="200" w:line="276" w:lineRule="auto"/>
        <w:ind w:left="567" w:right="1110"/>
        <w:contextualSpacing/>
        <w:jc w:val="both"/>
        <w:rPr>
          <w:rFonts w:cs="Calibri"/>
          <w:b/>
        </w:rPr>
      </w:pPr>
      <w:r w:rsidRPr="008A74E9">
        <w:rPr>
          <w:rFonts w:cs="Calibri"/>
        </w:rPr>
        <w:t xml:space="preserve">Le contrat d’engagement passé avec </w:t>
      </w:r>
      <w:r w:rsidRPr="008A74E9">
        <w:rPr>
          <w:rFonts w:cs="Calibri"/>
          <w:b/>
        </w:rPr>
        <w:t>Musique Oc Animation « JAZZ OC »</w:t>
      </w:r>
      <w:r w:rsidRPr="008A74E9">
        <w:rPr>
          <w:rFonts w:cs="Calibri"/>
        </w:rPr>
        <w:t xml:space="preserve">, pour une représentation qui aura  lieu le 21 juin 2014, pour un montant de </w:t>
      </w:r>
      <w:r w:rsidRPr="008A74E9">
        <w:rPr>
          <w:rFonts w:cs="Calibri"/>
          <w:b/>
        </w:rPr>
        <w:t>1000 euros.</w:t>
      </w:r>
    </w:p>
    <w:p w14:paraId="3BCC9FD1" w14:textId="77777777" w:rsidR="005A36CC" w:rsidRPr="008A74E9" w:rsidRDefault="005A36CC" w:rsidP="005A36CC">
      <w:pPr>
        <w:spacing w:after="200" w:line="276" w:lineRule="auto"/>
        <w:ind w:left="567" w:right="1110"/>
        <w:contextualSpacing/>
        <w:rPr>
          <w:rFonts w:cs="Calibri"/>
          <w:b/>
        </w:rPr>
      </w:pPr>
    </w:p>
    <w:p w14:paraId="341BE40D" w14:textId="77777777" w:rsidR="005A36CC" w:rsidRPr="008A74E9" w:rsidRDefault="005A36CC" w:rsidP="005A36CC">
      <w:pPr>
        <w:numPr>
          <w:ilvl w:val="0"/>
          <w:numId w:val="4"/>
        </w:numPr>
        <w:spacing w:after="200" w:line="276" w:lineRule="auto"/>
        <w:ind w:left="567" w:right="1110"/>
        <w:contextualSpacing/>
        <w:jc w:val="both"/>
        <w:rPr>
          <w:rFonts w:cs="Calibri"/>
          <w:b/>
        </w:rPr>
      </w:pPr>
      <w:r w:rsidRPr="008A74E9">
        <w:rPr>
          <w:rFonts w:cs="Calibri"/>
        </w:rPr>
        <w:t xml:space="preserve">Le contrat d’engagement passé avec </w:t>
      </w:r>
      <w:r w:rsidRPr="008A74E9">
        <w:rPr>
          <w:rFonts w:cs="Calibri"/>
          <w:b/>
        </w:rPr>
        <w:t>Patrick PAULIN</w:t>
      </w:r>
      <w:r w:rsidRPr="008A74E9">
        <w:rPr>
          <w:rFonts w:cs="Calibri"/>
        </w:rPr>
        <w:t xml:space="preserve">, pour les bals du curiste qui ont  lieu d’avril à octobre 2014 pour 6 prestations, pour un montant de </w:t>
      </w:r>
      <w:r w:rsidRPr="008A74E9">
        <w:rPr>
          <w:rFonts w:cs="Calibri"/>
          <w:b/>
        </w:rPr>
        <w:t>260 euros par prestation.</w:t>
      </w:r>
    </w:p>
    <w:p w14:paraId="2D08995F" w14:textId="77777777" w:rsidR="005A36CC" w:rsidRPr="008A74E9" w:rsidRDefault="005A36CC" w:rsidP="005A36CC">
      <w:pPr>
        <w:spacing w:after="200" w:line="276" w:lineRule="auto"/>
        <w:ind w:left="567" w:right="1110"/>
        <w:contextualSpacing/>
        <w:rPr>
          <w:rFonts w:cs="Calibri"/>
          <w:b/>
        </w:rPr>
      </w:pPr>
    </w:p>
    <w:p w14:paraId="3DF09266" w14:textId="77777777" w:rsidR="005A36CC" w:rsidRPr="008A74E9" w:rsidRDefault="005A36CC" w:rsidP="005A36CC">
      <w:pPr>
        <w:numPr>
          <w:ilvl w:val="0"/>
          <w:numId w:val="4"/>
        </w:numPr>
        <w:spacing w:after="200" w:line="276" w:lineRule="auto"/>
        <w:ind w:left="567" w:right="1110"/>
        <w:contextualSpacing/>
        <w:jc w:val="both"/>
        <w:rPr>
          <w:rFonts w:cs="Calibri"/>
          <w:b/>
        </w:rPr>
      </w:pPr>
      <w:r w:rsidRPr="008A74E9">
        <w:rPr>
          <w:rFonts w:cs="Calibri"/>
        </w:rPr>
        <w:t xml:space="preserve">Le contrat d’engagement passé avec </w:t>
      </w:r>
      <w:r w:rsidRPr="008A74E9">
        <w:rPr>
          <w:rFonts w:cs="Calibri"/>
          <w:b/>
        </w:rPr>
        <w:t>l’Orchestre SOLENZARA</w:t>
      </w:r>
      <w:r w:rsidRPr="008A74E9">
        <w:rPr>
          <w:rFonts w:cs="Calibri"/>
        </w:rPr>
        <w:t xml:space="preserve">, pour les bals du curiste qui ont  lieu d’avril à octobre 2014 pour 6 prestations, pour un montant de </w:t>
      </w:r>
      <w:r w:rsidRPr="008A74E9">
        <w:rPr>
          <w:rFonts w:cs="Calibri"/>
          <w:b/>
        </w:rPr>
        <w:t>260 euros par prestation.</w:t>
      </w:r>
    </w:p>
    <w:p w14:paraId="512D386F" w14:textId="77777777" w:rsidR="005A36CC" w:rsidRPr="008A74E9" w:rsidRDefault="005A36CC" w:rsidP="005A36CC">
      <w:pPr>
        <w:spacing w:after="200" w:line="276" w:lineRule="auto"/>
        <w:ind w:left="567" w:right="1110"/>
        <w:contextualSpacing/>
        <w:rPr>
          <w:rFonts w:cs="Calibri"/>
          <w:b/>
        </w:rPr>
      </w:pPr>
    </w:p>
    <w:p w14:paraId="4EDACAF2" w14:textId="77777777" w:rsidR="005A36CC" w:rsidRPr="008A74E9" w:rsidRDefault="005A36CC" w:rsidP="005A36CC">
      <w:pPr>
        <w:numPr>
          <w:ilvl w:val="0"/>
          <w:numId w:val="4"/>
        </w:numPr>
        <w:spacing w:after="200" w:line="276" w:lineRule="auto"/>
        <w:ind w:left="567" w:right="1110"/>
        <w:contextualSpacing/>
        <w:jc w:val="both"/>
        <w:rPr>
          <w:rFonts w:cs="Calibri"/>
          <w:b/>
        </w:rPr>
      </w:pPr>
      <w:r w:rsidRPr="008A74E9">
        <w:rPr>
          <w:rFonts w:cs="Calibri"/>
        </w:rPr>
        <w:t xml:space="preserve">Le contrat d’engagement passé avec </w:t>
      </w:r>
      <w:r w:rsidRPr="008A74E9">
        <w:rPr>
          <w:rFonts w:cs="Calibri"/>
          <w:b/>
        </w:rPr>
        <w:t>Magic Musette</w:t>
      </w:r>
      <w:r w:rsidRPr="008A74E9">
        <w:rPr>
          <w:rFonts w:cs="Calibri"/>
        </w:rPr>
        <w:t xml:space="preserve">, pour les bals du curiste qui ont  lieu d’avril à octobre 2014 pour 10 prestations, pour un montant de </w:t>
      </w:r>
      <w:r w:rsidRPr="008A74E9">
        <w:rPr>
          <w:rFonts w:cs="Calibri"/>
          <w:b/>
        </w:rPr>
        <w:t>260 euros par prestation.</w:t>
      </w:r>
    </w:p>
    <w:p w14:paraId="3AA890D6" w14:textId="77777777" w:rsidR="005A36CC" w:rsidRPr="008A74E9" w:rsidRDefault="005A36CC" w:rsidP="005A36CC">
      <w:pPr>
        <w:spacing w:after="200" w:line="276" w:lineRule="auto"/>
        <w:ind w:left="567" w:right="1110"/>
        <w:contextualSpacing/>
        <w:jc w:val="both"/>
        <w:rPr>
          <w:rFonts w:cs="Calibri"/>
          <w:b/>
        </w:rPr>
      </w:pPr>
    </w:p>
    <w:p w14:paraId="6FC9434C" w14:textId="77777777" w:rsidR="005A36CC" w:rsidRPr="008A74E9" w:rsidRDefault="005A36CC" w:rsidP="005A36CC">
      <w:pPr>
        <w:numPr>
          <w:ilvl w:val="0"/>
          <w:numId w:val="4"/>
        </w:numPr>
        <w:spacing w:after="200" w:line="276" w:lineRule="auto"/>
        <w:ind w:left="567" w:right="1110"/>
        <w:contextualSpacing/>
        <w:rPr>
          <w:rFonts w:cs="Calibri"/>
        </w:rPr>
      </w:pPr>
      <w:r w:rsidRPr="008A74E9">
        <w:rPr>
          <w:rFonts w:cs="Calibri"/>
        </w:rPr>
        <w:t xml:space="preserve">La convention de partenariat avec </w:t>
      </w:r>
      <w:r w:rsidRPr="008A74E9">
        <w:rPr>
          <w:rFonts w:cs="Calibri"/>
          <w:b/>
        </w:rPr>
        <w:t>l’Association Españamovies de Luchon</w:t>
      </w:r>
      <w:r w:rsidRPr="008A74E9">
        <w:rPr>
          <w:rFonts w:cs="Calibri"/>
        </w:rPr>
        <w:t xml:space="preserve">, pour soutenir la promotion du cinéma d’Amérique Latine et Espagnol et autres projets culturels en lien avec les projections cinématographiques, pour une </w:t>
      </w:r>
      <w:r w:rsidRPr="008A74E9">
        <w:rPr>
          <w:rFonts w:cs="Calibri"/>
          <w:b/>
        </w:rPr>
        <w:t>durée de 3 ans.</w:t>
      </w:r>
    </w:p>
    <w:p w14:paraId="1727A77C" w14:textId="77777777" w:rsidR="005A36CC" w:rsidRPr="008A74E9" w:rsidRDefault="005A36CC" w:rsidP="005A36CC">
      <w:pPr>
        <w:spacing w:after="200" w:line="276" w:lineRule="auto"/>
        <w:ind w:left="567" w:right="1110"/>
        <w:contextualSpacing/>
        <w:rPr>
          <w:rFonts w:cs="Calibri"/>
        </w:rPr>
      </w:pPr>
    </w:p>
    <w:p w14:paraId="6750F0AC" w14:textId="77777777" w:rsidR="005A36CC" w:rsidRPr="008A74E9" w:rsidRDefault="005A36CC" w:rsidP="005A36CC">
      <w:pPr>
        <w:numPr>
          <w:ilvl w:val="0"/>
          <w:numId w:val="4"/>
        </w:numPr>
        <w:spacing w:after="200" w:line="276" w:lineRule="auto"/>
        <w:ind w:left="567" w:right="1110"/>
        <w:contextualSpacing/>
        <w:rPr>
          <w:rFonts w:cs="Calibri"/>
        </w:rPr>
      </w:pPr>
      <w:r w:rsidRPr="008A74E9">
        <w:rPr>
          <w:rFonts w:cs="Calibri"/>
        </w:rPr>
        <w:t xml:space="preserve">La convention de partenariat avec </w:t>
      </w:r>
      <w:r w:rsidRPr="008A74E9">
        <w:rPr>
          <w:rFonts w:cs="Calibri"/>
          <w:b/>
        </w:rPr>
        <w:t>l’Organisation du Festival Pyrénées Breizh</w:t>
      </w:r>
      <w:r w:rsidRPr="008A74E9">
        <w:rPr>
          <w:rFonts w:cs="Calibri"/>
        </w:rPr>
        <w:t xml:space="preserve">, pour un festival,  qui se déroulera du </w:t>
      </w:r>
      <w:r w:rsidRPr="008A74E9">
        <w:rPr>
          <w:rFonts w:cs="Calibri"/>
          <w:b/>
        </w:rPr>
        <w:t>2 au 4 mai 2014.</w:t>
      </w:r>
    </w:p>
    <w:p w14:paraId="272DF245" w14:textId="77777777" w:rsidR="005A36CC" w:rsidRPr="008A74E9" w:rsidRDefault="005A36CC" w:rsidP="005A36CC">
      <w:pPr>
        <w:spacing w:after="200" w:line="276" w:lineRule="auto"/>
        <w:ind w:left="567" w:right="1110"/>
        <w:contextualSpacing/>
        <w:rPr>
          <w:rFonts w:cs="Calibri"/>
        </w:rPr>
      </w:pPr>
    </w:p>
    <w:p w14:paraId="28B3F73E" w14:textId="77777777" w:rsidR="005A36CC" w:rsidRPr="008A74E9" w:rsidRDefault="005A36CC" w:rsidP="005A36CC">
      <w:pPr>
        <w:numPr>
          <w:ilvl w:val="0"/>
          <w:numId w:val="4"/>
        </w:numPr>
        <w:spacing w:after="200" w:line="276" w:lineRule="auto"/>
        <w:ind w:left="567" w:right="1110"/>
        <w:contextualSpacing/>
        <w:jc w:val="both"/>
        <w:rPr>
          <w:rFonts w:cs="Calibri"/>
        </w:rPr>
      </w:pPr>
      <w:r w:rsidRPr="008A74E9">
        <w:rPr>
          <w:rFonts w:cs="Calibri"/>
        </w:rPr>
        <w:t xml:space="preserve">Le marché à procédure adaptée concernant le marché de prestations intellectuelles relatif à la conception et création de campagnes de communication 2014 avec </w:t>
      </w:r>
      <w:r w:rsidRPr="008A74E9">
        <w:rPr>
          <w:rFonts w:cs="Calibri"/>
          <w:b/>
        </w:rPr>
        <w:t xml:space="preserve">SAS </w:t>
      </w:r>
      <w:r w:rsidRPr="008A74E9">
        <w:rPr>
          <w:rFonts w:cs="Calibri"/>
          <w:b/>
        </w:rPr>
        <w:lastRenderedPageBreak/>
        <w:t>HOTEL REPUBLIQUE</w:t>
      </w:r>
      <w:r w:rsidRPr="008A74E9">
        <w:rPr>
          <w:rFonts w:cs="Calibri"/>
        </w:rPr>
        <w:t xml:space="preserve">, domiciliée 24 rue Pharaon 31000 TOULOUSE, pour un montant  de </w:t>
      </w:r>
      <w:r w:rsidRPr="008A74E9">
        <w:rPr>
          <w:rFonts w:cs="Calibri"/>
          <w:b/>
        </w:rPr>
        <w:t>19 700 euros HT soit 23 640,20 euros TTC</w:t>
      </w:r>
    </w:p>
    <w:p w14:paraId="1B20C584" w14:textId="77777777" w:rsidR="005A36CC" w:rsidRPr="008A74E9" w:rsidRDefault="005A36CC" w:rsidP="005A36CC">
      <w:pPr>
        <w:spacing w:after="200" w:line="276" w:lineRule="auto"/>
        <w:ind w:left="567" w:right="1110"/>
        <w:contextualSpacing/>
        <w:rPr>
          <w:rFonts w:cs="Calibri"/>
        </w:rPr>
      </w:pPr>
    </w:p>
    <w:p w14:paraId="53461113" w14:textId="77777777" w:rsidR="005A36CC" w:rsidRPr="008A74E9" w:rsidRDefault="005A36CC" w:rsidP="005A36CC">
      <w:pPr>
        <w:numPr>
          <w:ilvl w:val="0"/>
          <w:numId w:val="4"/>
        </w:numPr>
        <w:spacing w:after="200" w:line="276" w:lineRule="auto"/>
        <w:ind w:left="567" w:right="1110"/>
        <w:contextualSpacing/>
        <w:jc w:val="both"/>
        <w:rPr>
          <w:rFonts w:cs="Calibri"/>
        </w:rPr>
      </w:pPr>
      <w:r w:rsidRPr="008A74E9">
        <w:rPr>
          <w:rFonts w:cs="Calibri"/>
        </w:rPr>
        <w:t xml:space="preserve">L’avenant n°1 au marché de procédure adaptée concernant le marché de maîtrise d’œuvre pour les travaux de rénovation du tympan et des peintures murales de l’Eglise Notre de l’Assomption conclu avec  </w:t>
      </w:r>
      <w:r w:rsidRPr="008A74E9">
        <w:rPr>
          <w:rFonts w:cs="Calibri"/>
          <w:b/>
        </w:rPr>
        <w:t>Monsieur Philippe WITT architecte de SA urbaniste</w:t>
      </w:r>
      <w:r w:rsidRPr="008A74E9">
        <w:rPr>
          <w:rFonts w:cs="Calibri"/>
        </w:rPr>
        <w:t xml:space="preserve">, domiciliée 27 rue de la pomme 31000 TOULOUSE, pour un montant de </w:t>
      </w:r>
      <w:r w:rsidRPr="008A74E9">
        <w:rPr>
          <w:rFonts w:cs="Calibri"/>
          <w:b/>
        </w:rPr>
        <w:t>19 700 € HT soit 23 640,20 € TTC.</w:t>
      </w:r>
    </w:p>
    <w:p w14:paraId="4209E19D" w14:textId="77777777" w:rsidR="005A36CC" w:rsidRPr="008A74E9" w:rsidRDefault="005A36CC" w:rsidP="005A36CC">
      <w:pPr>
        <w:spacing w:after="200" w:line="276" w:lineRule="auto"/>
        <w:ind w:left="567" w:right="1110"/>
        <w:contextualSpacing/>
        <w:rPr>
          <w:rFonts w:cs="Calibri"/>
        </w:rPr>
      </w:pPr>
    </w:p>
    <w:p w14:paraId="10212A77" w14:textId="77777777" w:rsidR="005A36CC" w:rsidRPr="008A74E9" w:rsidRDefault="005A36CC" w:rsidP="005A36CC">
      <w:pPr>
        <w:numPr>
          <w:ilvl w:val="0"/>
          <w:numId w:val="4"/>
        </w:numPr>
        <w:spacing w:after="200" w:line="276" w:lineRule="auto"/>
        <w:ind w:left="567" w:right="1110"/>
        <w:contextualSpacing/>
        <w:jc w:val="both"/>
        <w:rPr>
          <w:rFonts w:cs="Calibri"/>
          <w:b/>
        </w:rPr>
      </w:pPr>
      <w:r w:rsidRPr="008A74E9">
        <w:rPr>
          <w:rFonts w:cs="Calibri"/>
        </w:rPr>
        <w:t xml:space="preserve">Le contrat de mission passé avec </w:t>
      </w:r>
      <w:r w:rsidRPr="008A74E9">
        <w:rPr>
          <w:rFonts w:cs="Calibri"/>
          <w:b/>
        </w:rPr>
        <w:t>Monsieur Jean-Michel EMPORTES</w:t>
      </w:r>
      <w:r w:rsidRPr="008A74E9">
        <w:rPr>
          <w:rFonts w:cs="Calibri"/>
        </w:rPr>
        <w:t xml:space="preserve">, photographe, domicilié 12 avenue de Buenos Aires 06000 NICE, pour une campagne photographique des différentes manifestations, qui se dérouleront dans la commune </w:t>
      </w:r>
      <w:r w:rsidRPr="008A74E9">
        <w:rPr>
          <w:rFonts w:cs="Calibri"/>
          <w:b/>
        </w:rPr>
        <w:t>durant l’année 2014</w:t>
      </w:r>
      <w:r w:rsidRPr="008A74E9">
        <w:rPr>
          <w:rFonts w:cs="Calibri"/>
        </w:rPr>
        <w:t xml:space="preserve">, pur un montant global de </w:t>
      </w:r>
      <w:r w:rsidRPr="008A74E9">
        <w:rPr>
          <w:rFonts w:cs="Calibri"/>
          <w:b/>
        </w:rPr>
        <w:t>1600 euros TTC pour 4 journées.</w:t>
      </w:r>
    </w:p>
    <w:p w14:paraId="6366D651" w14:textId="77777777" w:rsidR="005A36CC" w:rsidRPr="008A74E9" w:rsidRDefault="005A36CC" w:rsidP="005A36CC">
      <w:pPr>
        <w:spacing w:after="200" w:line="276" w:lineRule="auto"/>
        <w:ind w:left="567" w:right="1110"/>
        <w:contextualSpacing/>
        <w:rPr>
          <w:rFonts w:cs="Calibri"/>
        </w:rPr>
      </w:pPr>
    </w:p>
    <w:p w14:paraId="7B38DF60" w14:textId="77777777" w:rsidR="005A36CC" w:rsidRPr="008A74E9" w:rsidRDefault="005A36CC" w:rsidP="005A36CC">
      <w:pPr>
        <w:numPr>
          <w:ilvl w:val="0"/>
          <w:numId w:val="4"/>
        </w:numPr>
        <w:spacing w:after="200" w:line="276" w:lineRule="auto"/>
        <w:ind w:left="567" w:right="1110"/>
        <w:contextualSpacing/>
        <w:jc w:val="both"/>
        <w:rPr>
          <w:rFonts w:cs="Calibri"/>
        </w:rPr>
      </w:pPr>
      <w:r w:rsidRPr="008A74E9">
        <w:rPr>
          <w:rFonts w:cs="Calibri"/>
        </w:rPr>
        <w:t xml:space="preserve">-La convention de prestation passé avec la </w:t>
      </w:r>
      <w:r w:rsidRPr="008A74E9">
        <w:rPr>
          <w:rFonts w:cs="Calibri"/>
          <w:b/>
        </w:rPr>
        <w:t>SARL FARRUS VOYAGES</w:t>
      </w:r>
      <w:r w:rsidRPr="008A74E9">
        <w:rPr>
          <w:rFonts w:cs="Calibri"/>
        </w:rPr>
        <w:t xml:space="preserve">, domiciliée 41 allée d’Etigny 31110 BAGNERES DE LUCHON, afin d’assurer, pour l’année scolaire 2013-2014, le transport aller et retour des élèves de l’école primaire publique de Bagnères de Luchon à la cantine du Collège Jean Monnet situé 2 boulevard Charles de Gaulles, à 12 heures et après le repas, tous les lundis, mardis, jeudis et vendredis durant la période scolaire, pour un montant de </w:t>
      </w:r>
      <w:r w:rsidRPr="008A74E9">
        <w:rPr>
          <w:rFonts w:cs="Calibri"/>
          <w:b/>
        </w:rPr>
        <w:t>94 euros TTC par jour</w:t>
      </w:r>
      <w:r w:rsidRPr="008A74E9">
        <w:rPr>
          <w:rFonts w:cs="Calibri"/>
        </w:rPr>
        <w:t>.</w:t>
      </w:r>
    </w:p>
    <w:p w14:paraId="4FDE730A" w14:textId="77777777" w:rsidR="005A36CC" w:rsidRPr="008A74E9" w:rsidRDefault="005A36CC" w:rsidP="005A36CC">
      <w:pPr>
        <w:spacing w:after="200" w:line="276" w:lineRule="auto"/>
        <w:ind w:left="567" w:right="1110"/>
        <w:jc w:val="both"/>
        <w:rPr>
          <w:rFonts w:cs="Calibri"/>
          <w:b/>
          <w:u w:val="single"/>
        </w:rPr>
      </w:pPr>
      <w:r w:rsidRPr="008A74E9">
        <w:rPr>
          <w:rFonts w:cs="Calibri"/>
          <w:b/>
          <w:u w:val="single"/>
        </w:rPr>
        <w:t>Au titre du cinquièmement du texte des délégations du Maire :</w:t>
      </w:r>
    </w:p>
    <w:p w14:paraId="23F02891" w14:textId="77777777" w:rsidR="005A36CC" w:rsidRPr="008A74E9" w:rsidRDefault="005A36CC" w:rsidP="005A36CC">
      <w:pPr>
        <w:spacing w:after="200" w:line="276" w:lineRule="auto"/>
        <w:ind w:left="567" w:right="1110"/>
        <w:jc w:val="both"/>
        <w:rPr>
          <w:rFonts w:cs="Calibri"/>
          <w:b/>
          <w:u w:val="single"/>
        </w:rPr>
      </w:pPr>
      <w:r w:rsidRPr="008A74E9">
        <w:rPr>
          <w:rFonts w:cs="Calibri"/>
          <w:b/>
          <w:u w:val="single"/>
        </w:rPr>
        <w:t xml:space="preserve">L’approbation des conventions de mise à disposition ponctuelle d’installations municipales à titre gratuit : </w:t>
      </w:r>
    </w:p>
    <w:p w14:paraId="4F5105A9" w14:textId="77777777" w:rsidR="005A36CC" w:rsidRPr="008A74E9" w:rsidRDefault="005A36CC" w:rsidP="005A36CC">
      <w:pPr>
        <w:spacing w:after="200" w:line="276" w:lineRule="auto"/>
        <w:ind w:left="567" w:right="1110"/>
        <w:jc w:val="both"/>
        <w:rPr>
          <w:rFonts w:cs="Calibri"/>
          <w:u w:val="single"/>
        </w:rPr>
      </w:pPr>
      <w:r w:rsidRPr="008A74E9">
        <w:rPr>
          <w:rFonts w:cs="Calibri"/>
          <w:u w:val="single"/>
        </w:rPr>
        <w:t>PAVILLON Normand :</w:t>
      </w:r>
    </w:p>
    <w:p w14:paraId="72530D11" w14:textId="77777777" w:rsidR="005A36CC" w:rsidRPr="008A74E9" w:rsidRDefault="005A36CC" w:rsidP="005A36CC">
      <w:pPr>
        <w:numPr>
          <w:ilvl w:val="0"/>
          <w:numId w:val="3"/>
        </w:numPr>
        <w:spacing w:after="200" w:line="276" w:lineRule="auto"/>
        <w:ind w:left="567" w:right="1110"/>
        <w:contextualSpacing/>
        <w:jc w:val="both"/>
        <w:rPr>
          <w:rFonts w:cs="Calibri"/>
        </w:rPr>
      </w:pPr>
      <w:r w:rsidRPr="008A74E9">
        <w:rPr>
          <w:rFonts w:cs="Calibri"/>
        </w:rPr>
        <w:t xml:space="preserve">Avec </w:t>
      </w:r>
      <w:r w:rsidRPr="008A74E9">
        <w:rPr>
          <w:rFonts w:cs="Calibri"/>
          <w:b/>
        </w:rPr>
        <w:t>le réseau de prévention et de prise en charge de l’obésité en Midi-Pyrénées</w:t>
      </w:r>
      <w:r w:rsidRPr="008A74E9">
        <w:rPr>
          <w:rFonts w:cs="Calibri"/>
        </w:rPr>
        <w:t>, domicilié  330 avenue de Grande Bretagne 31059 TOULOUSE, pour l’atelier de cuisine qui s’est tenu le jeudi 27 mars 2014.</w:t>
      </w:r>
    </w:p>
    <w:p w14:paraId="77293BDC" w14:textId="77777777" w:rsidR="005A36CC" w:rsidRPr="008A74E9" w:rsidRDefault="005A36CC" w:rsidP="005A36CC">
      <w:pPr>
        <w:spacing w:after="200" w:line="276" w:lineRule="auto"/>
        <w:ind w:left="567" w:right="1110"/>
        <w:contextualSpacing/>
        <w:jc w:val="both"/>
        <w:rPr>
          <w:rFonts w:cs="Calibri"/>
        </w:rPr>
      </w:pPr>
    </w:p>
    <w:p w14:paraId="03EA5C57" w14:textId="77777777" w:rsidR="005A36CC" w:rsidRPr="008A74E9" w:rsidRDefault="005A36CC" w:rsidP="005A36CC">
      <w:pPr>
        <w:numPr>
          <w:ilvl w:val="0"/>
          <w:numId w:val="3"/>
        </w:numPr>
        <w:spacing w:after="200" w:line="276" w:lineRule="auto"/>
        <w:ind w:left="567" w:right="1110"/>
        <w:contextualSpacing/>
        <w:jc w:val="both"/>
        <w:rPr>
          <w:rFonts w:cs="Calibri"/>
        </w:rPr>
      </w:pPr>
      <w:r w:rsidRPr="008A74E9">
        <w:rPr>
          <w:rFonts w:cs="Calibri"/>
        </w:rPr>
        <w:t xml:space="preserve">Avec </w:t>
      </w:r>
      <w:r w:rsidRPr="008A74E9">
        <w:rPr>
          <w:rFonts w:cs="Calibri"/>
          <w:b/>
        </w:rPr>
        <w:t>l’Association Destination Luchon</w:t>
      </w:r>
      <w:r w:rsidRPr="008A74E9">
        <w:rPr>
          <w:rFonts w:cs="Calibri"/>
        </w:rPr>
        <w:t>, domiciliée  36 rue Lamartine 31110 BAGNERES DE LUCHON, pour une réunion politique qui s’est tenu  le 13 et le 25 mars 2014 à 20h.</w:t>
      </w:r>
    </w:p>
    <w:p w14:paraId="50E51AFE" w14:textId="77777777" w:rsidR="005A36CC" w:rsidRPr="008A74E9" w:rsidRDefault="005A36CC" w:rsidP="005A36CC">
      <w:pPr>
        <w:spacing w:after="200" w:line="276" w:lineRule="auto"/>
        <w:ind w:left="567" w:right="1110"/>
        <w:contextualSpacing/>
        <w:rPr>
          <w:rFonts w:cs="Calibri"/>
        </w:rPr>
      </w:pPr>
    </w:p>
    <w:p w14:paraId="0049749E" w14:textId="77777777" w:rsidR="005A36CC" w:rsidRPr="008A74E9" w:rsidRDefault="005A36CC" w:rsidP="005A36CC">
      <w:pPr>
        <w:numPr>
          <w:ilvl w:val="0"/>
          <w:numId w:val="3"/>
        </w:numPr>
        <w:spacing w:after="200" w:line="276" w:lineRule="auto"/>
        <w:ind w:left="567" w:right="1110"/>
        <w:contextualSpacing/>
        <w:jc w:val="both"/>
        <w:rPr>
          <w:rFonts w:cs="Calibri"/>
        </w:rPr>
      </w:pPr>
      <w:r w:rsidRPr="008A74E9">
        <w:rPr>
          <w:rFonts w:cs="Calibri"/>
        </w:rPr>
        <w:t xml:space="preserve">Avec </w:t>
      </w:r>
      <w:r w:rsidRPr="008A74E9">
        <w:rPr>
          <w:rFonts w:cs="Calibri"/>
          <w:b/>
        </w:rPr>
        <w:t>l’Association Luchon Vallée Avenir</w:t>
      </w:r>
      <w:r w:rsidRPr="008A74E9">
        <w:rPr>
          <w:rFonts w:cs="Calibri"/>
        </w:rPr>
        <w:t>, domiciliée  4 rue Lamartine 31110 BAGNERES DE LUCHON, pour une réunion publique  qui s’est tenu  le 21 mars 2014.</w:t>
      </w:r>
    </w:p>
    <w:p w14:paraId="1D0B8BEB" w14:textId="77777777" w:rsidR="005A36CC" w:rsidRPr="008A74E9" w:rsidRDefault="005A36CC" w:rsidP="005A36CC">
      <w:pPr>
        <w:spacing w:after="200" w:line="276" w:lineRule="auto"/>
        <w:ind w:left="567" w:right="1110"/>
        <w:contextualSpacing/>
        <w:jc w:val="both"/>
        <w:rPr>
          <w:rFonts w:cs="Calibri"/>
        </w:rPr>
      </w:pPr>
    </w:p>
    <w:p w14:paraId="5F038AE4" w14:textId="77777777" w:rsidR="005A36CC" w:rsidRPr="008A74E9" w:rsidRDefault="005A36CC" w:rsidP="005A36CC">
      <w:pPr>
        <w:spacing w:after="200" w:line="276" w:lineRule="auto"/>
        <w:ind w:left="567" w:right="1110"/>
        <w:jc w:val="both"/>
        <w:rPr>
          <w:rFonts w:cs="Calibri"/>
          <w:u w:val="single"/>
        </w:rPr>
      </w:pPr>
      <w:r w:rsidRPr="008A74E9">
        <w:rPr>
          <w:rFonts w:cs="Calibri"/>
          <w:u w:val="single"/>
        </w:rPr>
        <w:t>SALLE HENRI PAC:</w:t>
      </w:r>
    </w:p>
    <w:p w14:paraId="25F430DC" w14:textId="77777777" w:rsidR="005A36CC" w:rsidRPr="008A74E9" w:rsidRDefault="005A36CC" w:rsidP="005A36CC">
      <w:pPr>
        <w:numPr>
          <w:ilvl w:val="0"/>
          <w:numId w:val="3"/>
        </w:numPr>
        <w:spacing w:after="200" w:line="276" w:lineRule="auto"/>
        <w:ind w:left="567" w:right="1110"/>
        <w:contextualSpacing/>
        <w:jc w:val="both"/>
        <w:rPr>
          <w:rFonts w:cs="Calibri"/>
        </w:rPr>
      </w:pPr>
      <w:r w:rsidRPr="008A74E9">
        <w:rPr>
          <w:rFonts w:cs="Calibri"/>
        </w:rPr>
        <w:t xml:space="preserve">Avec </w:t>
      </w:r>
      <w:r w:rsidRPr="008A74E9">
        <w:rPr>
          <w:rFonts w:cs="Calibri"/>
          <w:b/>
        </w:rPr>
        <w:t>le Lycée Edmond Rostand</w:t>
      </w:r>
      <w:r w:rsidRPr="008A74E9">
        <w:rPr>
          <w:rFonts w:cs="Calibri"/>
        </w:rPr>
        <w:t>, domicilié 2 avenue Charles de Gaulle 31110 BAGNERES DE LUCHON, pour des spectacles qui se dérouleront le 24 avril et le 26 mai 2014.</w:t>
      </w:r>
    </w:p>
    <w:p w14:paraId="24032E35" w14:textId="77777777" w:rsidR="005A36CC" w:rsidRPr="008A74E9" w:rsidRDefault="005A36CC" w:rsidP="005A36CC">
      <w:pPr>
        <w:spacing w:after="200" w:line="276" w:lineRule="auto"/>
        <w:ind w:left="567" w:right="1110"/>
        <w:contextualSpacing/>
        <w:jc w:val="both"/>
        <w:rPr>
          <w:rFonts w:cs="Calibri"/>
        </w:rPr>
      </w:pPr>
    </w:p>
    <w:p w14:paraId="29106944" w14:textId="77777777" w:rsidR="005A36CC" w:rsidRPr="008A74E9" w:rsidRDefault="005A36CC" w:rsidP="005A36CC">
      <w:pPr>
        <w:numPr>
          <w:ilvl w:val="0"/>
          <w:numId w:val="3"/>
        </w:numPr>
        <w:spacing w:after="200" w:line="276" w:lineRule="auto"/>
        <w:ind w:left="567" w:right="1110"/>
        <w:contextualSpacing/>
        <w:jc w:val="both"/>
        <w:rPr>
          <w:rFonts w:cs="Calibri"/>
        </w:rPr>
      </w:pPr>
      <w:r w:rsidRPr="008A74E9">
        <w:rPr>
          <w:rFonts w:cs="Calibri"/>
        </w:rPr>
        <w:lastRenderedPageBreak/>
        <w:t xml:space="preserve">Avec </w:t>
      </w:r>
      <w:r w:rsidRPr="008A74E9">
        <w:rPr>
          <w:rFonts w:cs="Calibri"/>
          <w:b/>
        </w:rPr>
        <w:t>l’Association Luchon Art et Culture</w:t>
      </w:r>
      <w:r w:rsidRPr="008A74E9">
        <w:rPr>
          <w:rFonts w:cs="Calibri"/>
        </w:rPr>
        <w:t>, dont le siège social est 23 allée d’Etigny 31110 BAGNERES DE LUCHON, pour des répétitions et spectacles qui se tiendront les 16 avril, 21 et 25 mai, 11 et 14 juin 2014.</w:t>
      </w:r>
    </w:p>
    <w:p w14:paraId="75A33083" w14:textId="77777777" w:rsidR="005A36CC" w:rsidRPr="008A74E9" w:rsidRDefault="005A36CC" w:rsidP="005A36CC">
      <w:pPr>
        <w:spacing w:after="200" w:line="276" w:lineRule="auto"/>
        <w:ind w:left="567" w:right="1110"/>
        <w:contextualSpacing/>
        <w:rPr>
          <w:rFonts w:cs="Calibri"/>
        </w:rPr>
      </w:pPr>
    </w:p>
    <w:p w14:paraId="1089177D" w14:textId="77777777" w:rsidR="005A36CC" w:rsidRPr="008A74E9" w:rsidRDefault="005A36CC" w:rsidP="005A36CC">
      <w:pPr>
        <w:numPr>
          <w:ilvl w:val="0"/>
          <w:numId w:val="3"/>
        </w:numPr>
        <w:spacing w:after="200" w:line="276" w:lineRule="auto"/>
        <w:ind w:left="567" w:right="1110"/>
        <w:contextualSpacing/>
        <w:jc w:val="both"/>
        <w:rPr>
          <w:rFonts w:cs="Calibri"/>
        </w:rPr>
      </w:pPr>
      <w:r w:rsidRPr="008A74E9">
        <w:rPr>
          <w:rFonts w:cs="Calibri"/>
        </w:rPr>
        <w:t xml:space="preserve">Avec </w:t>
      </w:r>
      <w:r w:rsidRPr="008A74E9">
        <w:rPr>
          <w:rFonts w:cs="Calibri"/>
          <w:b/>
        </w:rPr>
        <w:t>l’Association des Bénévoles du Canton de Luchon</w:t>
      </w:r>
      <w:r w:rsidRPr="008A74E9">
        <w:rPr>
          <w:rFonts w:cs="Calibri"/>
        </w:rPr>
        <w:t>, dont le siège social est 23 allée d’Etigny 31110 BAGNERES DE LUCHON, pour le concours de belote qui s’est tenu le 28 mars 2014.</w:t>
      </w:r>
    </w:p>
    <w:p w14:paraId="7656E0A9" w14:textId="77777777" w:rsidR="005A36CC" w:rsidRPr="008A74E9" w:rsidRDefault="005A36CC" w:rsidP="005A36CC">
      <w:pPr>
        <w:spacing w:after="200" w:line="276" w:lineRule="auto"/>
        <w:ind w:left="567" w:right="1110"/>
        <w:contextualSpacing/>
        <w:rPr>
          <w:rFonts w:cs="Calibri"/>
        </w:rPr>
      </w:pPr>
    </w:p>
    <w:p w14:paraId="7DF5B3D1" w14:textId="77777777" w:rsidR="005A36CC" w:rsidRPr="008A74E9" w:rsidRDefault="005A36CC" w:rsidP="005A36CC">
      <w:pPr>
        <w:spacing w:after="200" w:line="276" w:lineRule="auto"/>
        <w:ind w:left="567" w:right="1110"/>
        <w:contextualSpacing/>
        <w:jc w:val="both"/>
        <w:rPr>
          <w:rFonts w:cs="Calibri"/>
          <w:u w:val="single"/>
        </w:rPr>
      </w:pPr>
      <w:r w:rsidRPr="008A74E9">
        <w:rPr>
          <w:rFonts w:cs="Calibri"/>
          <w:u w:val="single"/>
        </w:rPr>
        <w:t>SALLE SUZANNE COMET</w:t>
      </w:r>
    </w:p>
    <w:p w14:paraId="56006604" w14:textId="77777777" w:rsidR="005A36CC" w:rsidRPr="008A74E9" w:rsidRDefault="005A36CC" w:rsidP="005A36CC">
      <w:pPr>
        <w:spacing w:after="200" w:line="276" w:lineRule="auto"/>
        <w:ind w:left="567" w:right="1110"/>
        <w:contextualSpacing/>
        <w:jc w:val="both"/>
        <w:rPr>
          <w:rFonts w:cs="Calibri"/>
          <w:u w:val="single"/>
        </w:rPr>
      </w:pPr>
    </w:p>
    <w:p w14:paraId="6856827D" w14:textId="77777777" w:rsidR="005A36CC" w:rsidRPr="008A74E9" w:rsidRDefault="005A36CC" w:rsidP="005A36CC">
      <w:pPr>
        <w:numPr>
          <w:ilvl w:val="0"/>
          <w:numId w:val="3"/>
        </w:numPr>
        <w:spacing w:after="200" w:line="276" w:lineRule="auto"/>
        <w:ind w:left="567" w:right="1110"/>
        <w:contextualSpacing/>
        <w:jc w:val="both"/>
        <w:rPr>
          <w:rFonts w:cs="Calibri"/>
        </w:rPr>
      </w:pPr>
      <w:r w:rsidRPr="008A74E9">
        <w:rPr>
          <w:rFonts w:cs="Calibri"/>
        </w:rPr>
        <w:t xml:space="preserve">Avec </w:t>
      </w:r>
      <w:r w:rsidRPr="008A74E9">
        <w:rPr>
          <w:rFonts w:cs="Calibri"/>
          <w:b/>
        </w:rPr>
        <w:t>l’Etablissement Français du sang Pyrénées Méditerranée</w:t>
      </w:r>
      <w:r w:rsidRPr="008A74E9">
        <w:rPr>
          <w:rFonts w:cs="Calibri"/>
        </w:rPr>
        <w:t>, domicilié boulevard de Lattre de Tassigny 65000 TARBES, pour une collecte de sang, qui s’est tenu le 6 mars 2014.</w:t>
      </w:r>
    </w:p>
    <w:p w14:paraId="59D8E9D9" w14:textId="77777777" w:rsidR="005A36CC" w:rsidRPr="008A74E9" w:rsidRDefault="005A36CC" w:rsidP="005A36CC">
      <w:pPr>
        <w:spacing w:after="200" w:line="276" w:lineRule="auto"/>
        <w:ind w:left="567" w:right="1110"/>
        <w:contextualSpacing/>
        <w:jc w:val="both"/>
        <w:rPr>
          <w:rFonts w:cs="Calibri"/>
        </w:rPr>
      </w:pPr>
    </w:p>
    <w:p w14:paraId="71900E02" w14:textId="77777777" w:rsidR="005A36CC" w:rsidRPr="008A74E9" w:rsidRDefault="005A36CC" w:rsidP="005A36CC">
      <w:pPr>
        <w:numPr>
          <w:ilvl w:val="0"/>
          <w:numId w:val="3"/>
        </w:numPr>
        <w:spacing w:after="200" w:line="276" w:lineRule="auto"/>
        <w:ind w:left="567" w:right="1110"/>
        <w:contextualSpacing/>
        <w:jc w:val="both"/>
        <w:rPr>
          <w:rFonts w:cs="Calibri"/>
        </w:rPr>
      </w:pPr>
      <w:r w:rsidRPr="008A74E9">
        <w:rPr>
          <w:rFonts w:cs="Calibri"/>
        </w:rPr>
        <w:t xml:space="preserve">Avec </w:t>
      </w:r>
      <w:r w:rsidRPr="008A74E9">
        <w:rPr>
          <w:rFonts w:cs="Calibri"/>
          <w:b/>
        </w:rPr>
        <w:t>l’école publique de Saint-Mamet</w:t>
      </w:r>
      <w:r w:rsidRPr="008A74E9">
        <w:rPr>
          <w:rFonts w:cs="Calibri"/>
        </w:rPr>
        <w:t>, domiciliée 2 avenue de Gascogne31110 SAINT MAMET, pour la prise de repas, qui s’est tenu le 24 février 2014.</w:t>
      </w:r>
    </w:p>
    <w:p w14:paraId="3E765D4F" w14:textId="77777777" w:rsidR="005A36CC" w:rsidRPr="008A74E9" w:rsidRDefault="005A36CC" w:rsidP="005A36CC">
      <w:pPr>
        <w:spacing w:after="200" w:line="276" w:lineRule="auto"/>
        <w:ind w:left="567" w:right="1110"/>
        <w:contextualSpacing/>
        <w:jc w:val="both"/>
        <w:rPr>
          <w:rFonts w:cs="Calibri"/>
        </w:rPr>
      </w:pPr>
    </w:p>
    <w:p w14:paraId="5DE67FD5" w14:textId="77777777" w:rsidR="005A36CC" w:rsidRPr="008A74E9" w:rsidRDefault="005A36CC" w:rsidP="005A36CC">
      <w:pPr>
        <w:numPr>
          <w:ilvl w:val="0"/>
          <w:numId w:val="3"/>
        </w:numPr>
        <w:spacing w:after="200" w:line="276" w:lineRule="auto"/>
        <w:ind w:left="567" w:right="1110"/>
        <w:contextualSpacing/>
        <w:jc w:val="both"/>
        <w:rPr>
          <w:rFonts w:cs="Calibri"/>
        </w:rPr>
      </w:pPr>
      <w:r w:rsidRPr="008A74E9">
        <w:rPr>
          <w:rFonts w:cs="Calibri"/>
        </w:rPr>
        <w:t xml:space="preserve">Avec </w:t>
      </w:r>
      <w:r w:rsidRPr="008A74E9">
        <w:rPr>
          <w:rFonts w:cs="Calibri"/>
          <w:b/>
        </w:rPr>
        <w:t>la mutuelle nationale territoriale</w:t>
      </w:r>
      <w:r w:rsidRPr="008A74E9">
        <w:rPr>
          <w:rFonts w:cs="Calibri"/>
        </w:rPr>
        <w:t>, domiciliée  7 rue du Périgord BP 7087 31070 TOULOUSE, pour effectuer les permanences, qui se tiendront tous les premiers mardis du mois de 9h30 à 12h sauf le mois d’août 2014.</w:t>
      </w:r>
    </w:p>
    <w:p w14:paraId="6EC2E9F0" w14:textId="77777777" w:rsidR="005A36CC" w:rsidRPr="008A74E9" w:rsidRDefault="005A36CC" w:rsidP="005A36CC">
      <w:pPr>
        <w:ind w:left="567" w:right="1110"/>
        <w:jc w:val="both"/>
        <w:rPr>
          <w:rFonts w:cs="Calibri"/>
        </w:rPr>
      </w:pPr>
    </w:p>
    <w:p w14:paraId="46959B0B" w14:textId="77777777" w:rsidR="005A36CC" w:rsidRPr="008A74E9" w:rsidRDefault="005A36CC" w:rsidP="005A36CC">
      <w:pPr>
        <w:spacing w:after="200" w:line="276" w:lineRule="auto"/>
        <w:ind w:left="567" w:right="1110"/>
        <w:contextualSpacing/>
        <w:jc w:val="both"/>
        <w:rPr>
          <w:rFonts w:cs="Calibri"/>
          <w:u w:val="single"/>
        </w:rPr>
      </w:pPr>
      <w:r w:rsidRPr="008A74E9">
        <w:rPr>
          <w:rFonts w:cs="Calibri"/>
          <w:u w:val="single"/>
        </w:rPr>
        <w:t>GYMNASE</w:t>
      </w:r>
    </w:p>
    <w:p w14:paraId="7469BC66" w14:textId="77777777" w:rsidR="005A36CC" w:rsidRPr="008A74E9" w:rsidRDefault="005A36CC" w:rsidP="005A36CC">
      <w:pPr>
        <w:spacing w:after="200" w:line="276" w:lineRule="auto"/>
        <w:ind w:left="567" w:right="1110"/>
        <w:contextualSpacing/>
        <w:jc w:val="both"/>
        <w:rPr>
          <w:rFonts w:cs="Calibri"/>
          <w:u w:val="single"/>
        </w:rPr>
      </w:pPr>
    </w:p>
    <w:p w14:paraId="176D993B" w14:textId="77777777" w:rsidR="005A36CC" w:rsidRPr="008A74E9" w:rsidRDefault="005A36CC" w:rsidP="005A36CC">
      <w:pPr>
        <w:numPr>
          <w:ilvl w:val="0"/>
          <w:numId w:val="3"/>
        </w:numPr>
        <w:spacing w:after="200" w:line="276" w:lineRule="auto"/>
        <w:ind w:left="567" w:right="1110"/>
        <w:contextualSpacing/>
        <w:jc w:val="both"/>
        <w:rPr>
          <w:rFonts w:cs="Calibri"/>
        </w:rPr>
      </w:pPr>
      <w:r w:rsidRPr="008A74E9">
        <w:rPr>
          <w:rFonts w:cs="Calibri"/>
        </w:rPr>
        <w:t xml:space="preserve">Avec </w:t>
      </w:r>
      <w:r w:rsidRPr="008A74E9">
        <w:rPr>
          <w:rFonts w:cs="Calibri"/>
          <w:b/>
        </w:rPr>
        <w:t>le District du Comminges</w:t>
      </w:r>
      <w:r w:rsidRPr="008A74E9">
        <w:rPr>
          <w:rFonts w:cs="Calibri"/>
        </w:rPr>
        <w:t>, domicilié 9 rue Romain Rolland 31801 SAINT-GAUDENS cedex, pour un tournoi Futsal catégorie jeunes, qui s’est tenu le 11 janvier 2014.</w:t>
      </w:r>
    </w:p>
    <w:p w14:paraId="629C2FCB" w14:textId="77777777" w:rsidR="005A36CC" w:rsidRPr="008A74E9" w:rsidRDefault="005A36CC" w:rsidP="005A36CC">
      <w:pPr>
        <w:spacing w:after="200" w:line="276" w:lineRule="auto"/>
        <w:ind w:left="567" w:right="1110"/>
        <w:contextualSpacing/>
        <w:jc w:val="both"/>
        <w:rPr>
          <w:rFonts w:cs="Calibri"/>
        </w:rPr>
      </w:pPr>
    </w:p>
    <w:p w14:paraId="1CE263E7" w14:textId="77777777" w:rsidR="005A36CC" w:rsidRPr="008A74E9" w:rsidRDefault="005A36CC" w:rsidP="005A36CC">
      <w:pPr>
        <w:numPr>
          <w:ilvl w:val="0"/>
          <w:numId w:val="3"/>
        </w:numPr>
        <w:spacing w:after="200" w:line="276" w:lineRule="auto"/>
        <w:ind w:left="567" w:right="1110"/>
        <w:contextualSpacing/>
        <w:jc w:val="both"/>
        <w:rPr>
          <w:rFonts w:cs="Calibri"/>
        </w:rPr>
      </w:pPr>
      <w:r w:rsidRPr="008A74E9">
        <w:rPr>
          <w:rFonts w:cs="Calibri"/>
        </w:rPr>
        <w:t xml:space="preserve">Avec </w:t>
      </w:r>
      <w:r w:rsidRPr="008A74E9">
        <w:rPr>
          <w:rFonts w:cs="Calibri"/>
          <w:b/>
        </w:rPr>
        <w:t>le Club de basket l’UA LALOUBERE</w:t>
      </w:r>
      <w:r w:rsidRPr="008A74E9">
        <w:rPr>
          <w:rFonts w:cs="Calibri"/>
        </w:rPr>
        <w:t>, domicilié mairie de Laloubère 65310 LALOUBERE, pour un stage de basket, qui s’est tenu la matinée du 23 février 2014.</w:t>
      </w:r>
    </w:p>
    <w:p w14:paraId="341F50A3" w14:textId="77777777" w:rsidR="005A36CC" w:rsidRPr="008A74E9" w:rsidRDefault="005A36CC" w:rsidP="005A36CC">
      <w:pPr>
        <w:spacing w:after="200" w:line="276" w:lineRule="auto"/>
        <w:ind w:left="567" w:right="1110"/>
        <w:contextualSpacing/>
        <w:jc w:val="both"/>
        <w:rPr>
          <w:rFonts w:cs="Calibri"/>
        </w:rPr>
      </w:pPr>
    </w:p>
    <w:p w14:paraId="30654E24" w14:textId="77777777" w:rsidR="005A36CC" w:rsidRPr="008A74E9" w:rsidRDefault="005A36CC" w:rsidP="005A36CC">
      <w:pPr>
        <w:numPr>
          <w:ilvl w:val="0"/>
          <w:numId w:val="3"/>
        </w:numPr>
        <w:spacing w:after="200" w:line="276" w:lineRule="auto"/>
        <w:ind w:left="567" w:right="1110"/>
        <w:contextualSpacing/>
        <w:jc w:val="both"/>
        <w:rPr>
          <w:rFonts w:cs="Calibri"/>
        </w:rPr>
      </w:pPr>
      <w:r w:rsidRPr="008A74E9">
        <w:rPr>
          <w:rFonts w:cs="Calibri"/>
        </w:rPr>
        <w:t xml:space="preserve">Avec </w:t>
      </w:r>
      <w:r w:rsidRPr="008A74E9">
        <w:rPr>
          <w:rFonts w:cs="Calibri"/>
          <w:b/>
        </w:rPr>
        <w:t>le Club du FENIX TOULOUSE HANDBALL (catégorie jeune)</w:t>
      </w:r>
      <w:r w:rsidRPr="008A74E9">
        <w:rPr>
          <w:rFonts w:cs="Calibri"/>
        </w:rPr>
        <w:t>, domicilié 3 rue Pierre LAPLACE 31000 TOULOUSE, pour un stage, qui s’est tenu du 02 mars au 07 mars 2014.</w:t>
      </w:r>
    </w:p>
    <w:p w14:paraId="39737526" w14:textId="77777777" w:rsidR="005A36CC" w:rsidRPr="008A74E9" w:rsidRDefault="005A36CC" w:rsidP="005A36CC">
      <w:pPr>
        <w:spacing w:after="200" w:line="276" w:lineRule="auto"/>
        <w:ind w:left="567" w:right="1110"/>
        <w:contextualSpacing/>
        <w:rPr>
          <w:rFonts w:cs="Calibri"/>
        </w:rPr>
      </w:pPr>
    </w:p>
    <w:p w14:paraId="1D6203E1" w14:textId="77777777" w:rsidR="005A36CC" w:rsidRPr="008A74E9" w:rsidRDefault="005A36CC" w:rsidP="005A36CC">
      <w:pPr>
        <w:numPr>
          <w:ilvl w:val="0"/>
          <w:numId w:val="3"/>
        </w:numPr>
        <w:spacing w:after="200" w:line="276" w:lineRule="auto"/>
        <w:ind w:left="567" w:right="1110"/>
        <w:contextualSpacing/>
        <w:jc w:val="both"/>
        <w:rPr>
          <w:rFonts w:cs="Calibri"/>
        </w:rPr>
      </w:pPr>
      <w:r w:rsidRPr="008A74E9">
        <w:rPr>
          <w:rFonts w:cs="Calibri"/>
        </w:rPr>
        <w:t xml:space="preserve">Avec </w:t>
      </w:r>
      <w:r w:rsidRPr="008A74E9">
        <w:rPr>
          <w:rFonts w:cs="Calibri"/>
          <w:b/>
        </w:rPr>
        <w:t>le Collège Jean Monnet</w:t>
      </w:r>
      <w:r w:rsidRPr="008A74E9">
        <w:rPr>
          <w:rFonts w:cs="Calibri"/>
        </w:rPr>
        <w:t>, domicilié 2 bd Charles de Gaulle 31110 BAGNERES DE LUCHON, pour la pratique de l’aéromodélisme, qui qui se déroulera du 14 avril au 30 juin 2014.</w:t>
      </w:r>
    </w:p>
    <w:p w14:paraId="543B96BE" w14:textId="77777777" w:rsidR="005A36CC" w:rsidRPr="008A74E9" w:rsidRDefault="005A36CC" w:rsidP="005A36CC">
      <w:pPr>
        <w:spacing w:after="200" w:line="276" w:lineRule="auto"/>
        <w:ind w:left="567" w:right="1110"/>
        <w:contextualSpacing/>
        <w:jc w:val="both"/>
        <w:rPr>
          <w:rFonts w:cs="Calibri"/>
          <w:u w:val="single"/>
        </w:rPr>
      </w:pPr>
    </w:p>
    <w:p w14:paraId="0D12E638" w14:textId="77777777" w:rsidR="005A36CC" w:rsidRPr="008A74E9" w:rsidRDefault="005A36CC" w:rsidP="005A36CC">
      <w:pPr>
        <w:spacing w:after="200" w:line="276" w:lineRule="auto"/>
        <w:ind w:left="567" w:right="1110"/>
        <w:contextualSpacing/>
        <w:jc w:val="both"/>
        <w:rPr>
          <w:rFonts w:cs="Calibri"/>
          <w:u w:val="single"/>
        </w:rPr>
      </w:pPr>
      <w:r w:rsidRPr="008A74E9">
        <w:rPr>
          <w:rFonts w:cs="Calibri"/>
          <w:u w:val="single"/>
        </w:rPr>
        <w:t>MAISON DU CURISTE</w:t>
      </w:r>
    </w:p>
    <w:p w14:paraId="2916BB1A" w14:textId="77777777" w:rsidR="005A36CC" w:rsidRPr="008A74E9" w:rsidRDefault="005A36CC" w:rsidP="005A36CC">
      <w:pPr>
        <w:spacing w:after="200" w:line="276" w:lineRule="auto"/>
        <w:ind w:left="567" w:right="1110"/>
        <w:contextualSpacing/>
        <w:jc w:val="both"/>
        <w:rPr>
          <w:rFonts w:cs="Calibri"/>
          <w:u w:val="single"/>
        </w:rPr>
      </w:pPr>
    </w:p>
    <w:p w14:paraId="6814963B" w14:textId="77777777" w:rsidR="005A36CC" w:rsidRPr="008A74E9" w:rsidRDefault="005A36CC" w:rsidP="005A36CC">
      <w:pPr>
        <w:numPr>
          <w:ilvl w:val="0"/>
          <w:numId w:val="3"/>
        </w:numPr>
        <w:spacing w:after="200" w:line="276" w:lineRule="auto"/>
        <w:ind w:left="567" w:right="1110"/>
        <w:contextualSpacing/>
        <w:jc w:val="both"/>
        <w:rPr>
          <w:rFonts w:cs="Calibri"/>
        </w:rPr>
      </w:pPr>
      <w:r w:rsidRPr="008A74E9">
        <w:rPr>
          <w:rFonts w:cs="Calibri"/>
        </w:rPr>
        <w:t xml:space="preserve">Avec l’Association </w:t>
      </w:r>
      <w:r w:rsidRPr="008A74E9">
        <w:rPr>
          <w:rFonts w:cs="Calibri"/>
          <w:b/>
        </w:rPr>
        <w:t>Expression d’Art de Marignac</w:t>
      </w:r>
      <w:r w:rsidRPr="008A74E9">
        <w:rPr>
          <w:rFonts w:cs="Calibri"/>
        </w:rPr>
        <w:t>, domiciliée chez Mme PAYEN PEN Claude, Gerlon, 31110 CIER DE LUCHON, pour une exposition, qui se tiendra du 2 au 15 mai 2014.</w:t>
      </w:r>
    </w:p>
    <w:p w14:paraId="78D441B4" w14:textId="77777777" w:rsidR="005A36CC" w:rsidRPr="008A74E9" w:rsidRDefault="005A36CC" w:rsidP="005A36CC">
      <w:pPr>
        <w:spacing w:after="200" w:line="276" w:lineRule="auto"/>
        <w:ind w:left="567" w:right="1110"/>
        <w:contextualSpacing/>
        <w:jc w:val="both"/>
        <w:rPr>
          <w:rFonts w:cs="Calibri"/>
        </w:rPr>
      </w:pPr>
    </w:p>
    <w:p w14:paraId="01E9824B" w14:textId="77777777" w:rsidR="005A36CC" w:rsidRPr="008A74E9" w:rsidRDefault="005A36CC" w:rsidP="005A36CC">
      <w:pPr>
        <w:spacing w:after="200" w:line="276" w:lineRule="auto"/>
        <w:ind w:left="567" w:right="1110"/>
        <w:contextualSpacing/>
        <w:jc w:val="both"/>
        <w:rPr>
          <w:rFonts w:cs="Calibri"/>
        </w:rPr>
      </w:pPr>
      <w:r w:rsidRPr="008A74E9">
        <w:rPr>
          <w:rFonts w:cs="Calibri"/>
          <w:u w:val="single"/>
        </w:rPr>
        <w:t>SALLE PMU/SALLE DE REUNION/PAVILLON Normand /SALLE HENRI PAC/GYMNASE</w:t>
      </w:r>
    </w:p>
    <w:p w14:paraId="763819EF" w14:textId="77777777" w:rsidR="005A36CC" w:rsidRPr="008A74E9" w:rsidRDefault="005A36CC" w:rsidP="005A36CC">
      <w:pPr>
        <w:spacing w:after="200" w:line="276" w:lineRule="auto"/>
        <w:ind w:left="567" w:right="1110"/>
        <w:contextualSpacing/>
        <w:jc w:val="both"/>
        <w:rPr>
          <w:rFonts w:cs="Calibri"/>
        </w:rPr>
      </w:pPr>
    </w:p>
    <w:p w14:paraId="6147E9D9" w14:textId="77777777" w:rsidR="005A36CC" w:rsidRPr="008A74E9" w:rsidRDefault="005A36CC" w:rsidP="005A36CC">
      <w:pPr>
        <w:numPr>
          <w:ilvl w:val="0"/>
          <w:numId w:val="3"/>
        </w:numPr>
        <w:spacing w:after="200" w:line="276" w:lineRule="auto"/>
        <w:ind w:left="567" w:right="1110"/>
        <w:contextualSpacing/>
        <w:jc w:val="both"/>
        <w:rPr>
          <w:rFonts w:cs="Calibri"/>
        </w:rPr>
      </w:pPr>
      <w:r w:rsidRPr="008A74E9">
        <w:rPr>
          <w:rFonts w:cs="Calibri"/>
        </w:rPr>
        <w:t xml:space="preserve">Avec </w:t>
      </w:r>
      <w:r w:rsidRPr="008A74E9">
        <w:rPr>
          <w:rFonts w:cs="Calibri"/>
          <w:b/>
        </w:rPr>
        <w:t>la Société OC Sport Suisse</w:t>
      </w:r>
      <w:r w:rsidRPr="008A74E9">
        <w:rPr>
          <w:rFonts w:cs="Calibri"/>
        </w:rPr>
        <w:t>, domiciliée 21 rue Pirazilina 3963 CRANS-MONTANA (Suisse), pour la réalisation d’une prestation de parrainage de l’édition 2014 de l’Epreuve en tant que Partenaire institutionnel « Ville Hôte » de l’Epreuve, qui se tiendra les 03 et 04 septembre 2014.</w:t>
      </w:r>
    </w:p>
    <w:p w14:paraId="1EE31CB3" w14:textId="77777777" w:rsidR="005A36CC" w:rsidRPr="008A74E9" w:rsidRDefault="005A36CC" w:rsidP="005A36CC">
      <w:pPr>
        <w:spacing w:after="200" w:line="276" w:lineRule="auto"/>
        <w:ind w:left="567" w:right="1110"/>
        <w:jc w:val="both"/>
        <w:rPr>
          <w:rFonts w:cs="Calibri"/>
          <w:b/>
          <w:u w:val="single"/>
        </w:rPr>
      </w:pPr>
    </w:p>
    <w:p w14:paraId="09D0C3F7" w14:textId="77777777" w:rsidR="005A36CC" w:rsidRPr="008A74E9" w:rsidRDefault="005A36CC" w:rsidP="005A36CC">
      <w:pPr>
        <w:spacing w:after="200" w:line="276" w:lineRule="auto"/>
        <w:ind w:left="567" w:right="1110"/>
        <w:jc w:val="both"/>
        <w:rPr>
          <w:rFonts w:cs="Calibri"/>
          <w:b/>
          <w:u w:val="single"/>
        </w:rPr>
      </w:pPr>
      <w:r w:rsidRPr="008A74E9">
        <w:rPr>
          <w:rFonts w:cs="Calibri"/>
          <w:b/>
          <w:u w:val="single"/>
        </w:rPr>
        <w:t>L’approbation des conventions de mise à disposition ponctuelle d’installations municipales à titre payant :</w:t>
      </w:r>
    </w:p>
    <w:p w14:paraId="28FA9267" w14:textId="77777777" w:rsidR="005A36CC" w:rsidRPr="008A74E9" w:rsidRDefault="005A36CC" w:rsidP="005A36CC">
      <w:pPr>
        <w:spacing w:after="200" w:line="276" w:lineRule="auto"/>
        <w:ind w:left="567" w:right="1110"/>
        <w:jc w:val="both"/>
        <w:rPr>
          <w:rFonts w:cs="Calibri"/>
          <w:b/>
          <w:u w:val="single"/>
        </w:rPr>
      </w:pPr>
      <w:r w:rsidRPr="008A74E9">
        <w:rPr>
          <w:rFonts w:cs="Calibri"/>
          <w:u w:val="single"/>
        </w:rPr>
        <w:t>PAVILLON Normand :</w:t>
      </w:r>
    </w:p>
    <w:p w14:paraId="2FCF51AF" w14:textId="77777777" w:rsidR="005A36CC" w:rsidRPr="008A74E9" w:rsidRDefault="005A36CC" w:rsidP="005A36CC">
      <w:pPr>
        <w:numPr>
          <w:ilvl w:val="0"/>
          <w:numId w:val="3"/>
        </w:numPr>
        <w:spacing w:after="200" w:line="276" w:lineRule="auto"/>
        <w:ind w:left="567" w:right="1110"/>
        <w:contextualSpacing/>
        <w:jc w:val="both"/>
        <w:rPr>
          <w:rFonts w:cs="Calibri"/>
        </w:rPr>
      </w:pPr>
      <w:r w:rsidRPr="008A74E9">
        <w:rPr>
          <w:rFonts w:cs="Calibri"/>
        </w:rPr>
        <w:t xml:space="preserve"> Avec </w:t>
      </w:r>
      <w:r w:rsidRPr="008A74E9">
        <w:rPr>
          <w:rFonts w:cs="Calibri"/>
          <w:b/>
        </w:rPr>
        <w:t>l’Association PYRENEES IN TEAM LUCHON</w:t>
      </w:r>
      <w:r w:rsidRPr="008A74E9">
        <w:rPr>
          <w:rFonts w:cs="Calibri"/>
        </w:rPr>
        <w:t>, domiciliée avenue Joffre 31110 BAGNERES DE LUCHON, pour une soirée FUN RADIO qui s’est tenu le 1</w:t>
      </w:r>
      <w:r w:rsidRPr="008A74E9">
        <w:rPr>
          <w:rFonts w:cs="Calibri"/>
          <w:vertAlign w:val="superscript"/>
        </w:rPr>
        <w:t>er</w:t>
      </w:r>
      <w:r w:rsidRPr="008A74E9">
        <w:rPr>
          <w:rFonts w:cs="Calibri"/>
        </w:rPr>
        <w:t xml:space="preserve"> mars 2014, pour un montant de </w:t>
      </w:r>
      <w:r w:rsidRPr="008A74E9">
        <w:rPr>
          <w:rFonts w:cs="Calibri"/>
          <w:b/>
        </w:rPr>
        <w:t>75 euros.</w:t>
      </w:r>
    </w:p>
    <w:p w14:paraId="3F7D7F5D" w14:textId="77777777" w:rsidR="005A36CC" w:rsidRPr="008A74E9" w:rsidRDefault="005A36CC" w:rsidP="005A36CC">
      <w:pPr>
        <w:spacing w:after="200" w:line="276" w:lineRule="auto"/>
        <w:ind w:left="567" w:right="1110"/>
        <w:contextualSpacing/>
        <w:jc w:val="both"/>
        <w:rPr>
          <w:rFonts w:cs="Calibri"/>
        </w:rPr>
      </w:pPr>
    </w:p>
    <w:p w14:paraId="4C8BF5FD" w14:textId="77777777" w:rsidR="005A36CC" w:rsidRPr="008A74E9" w:rsidRDefault="005A36CC" w:rsidP="005A36CC">
      <w:pPr>
        <w:spacing w:after="200" w:line="276" w:lineRule="auto"/>
        <w:ind w:left="567" w:right="1110"/>
        <w:jc w:val="both"/>
        <w:rPr>
          <w:rFonts w:cs="Calibri"/>
          <w:u w:val="single"/>
        </w:rPr>
      </w:pPr>
      <w:r w:rsidRPr="008A74E9">
        <w:rPr>
          <w:rFonts w:cs="Calibri"/>
          <w:u w:val="single"/>
        </w:rPr>
        <w:t xml:space="preserve">SALLE HENRI PAC: </w:t>
      </w:r>
    </w:p>
    <w:p w14:paraId="3068D7A2" w14:textId="77777777" w:rsidR="005A36CC" w:rsidRPr="008A74E9" w:rsidRDefault="005A36CC" w:rsidP="005A36CC">
      <w:pPr>
        <w:numPr>
          <w:ilvl w:val="0"/>
          <w:numId w:val="3"/>
        </w:numPr>
        <w:spacing w:after="200" w:line="276" w:lineRule="auto"/>
        <w:ind w:left="567" w:right="1110"/>
        <w:contextualSpacing/>
        <w:jc w:val="both"/>
        <w:rPr>
          <w:rFonts w:cs="Calibri"/>
        </w:rPr>
      </w:pPr>
      <w:r w:rsidRPr="008A74E9">
        <w:rPr>
          <w:rFonts w:cs="Calibri"/>
        </w:rPr>
        <w:t xml:space="preserve">Avec </w:t>
      </w:r>
      <w:r w:rsidRPr="008A74E9">
        <w:rPr>
          <w:rFonts w:cs="Calibri"/>
          <w:b/>
        </w:rPr>
        <w:t>l’Association LA BOULE LUCHONNAISE</w:t>
      </w:r>
      <w:r w:rsidRPr="008A74E9">
        <w:rPr>
          <w:rFonts w:cs="Calibri"/>
        </w:rPr>
        <w:t>, domiciliée BP 74 31110 BAGNERES DE LUCHON, pour un loto qui se tiendra 26 avril 2014, pour un montant de 1</w:t>
      </w:r>
      <w:r w:rsidRPr="008A74E9">
        <w:rPr>
          <w:rFonts w:cs="Calibri"/>
          <w:b/>
        </w:rPr>
        <w:t>50 euros.</w:t>
      </w:r>
    </w:p>
    <w:p w14:paraId="41252AD5" w14:textId="77777777" w:rsidR="005A36CC" w:rsidRPr="008A74E9" w:rsidRDefault="005A36CC" w:rsidP="005A36CC">
      <w:pPr>
        <w:spacing w:after="200" w:line="276" w:lineRule="auto"/>
        <w:ind w:left="567" w:right="1110"/>
        <w:contextualSpacing/>
        <w:jc w:val="both"/>
        <w:rPr>
          <w:rFonts w:cs="Calibri"/>
        </w:rPr>
      </w:pPr>
    </w:p>
    <w:p w14:paraId="49E90412" w14:textId="77777777" w:rsidR="005A36CC" w:rsidRPr="008A74E9" w:rsidRDefault="005A36CC" w:rsidP="005A36CC">
      <w:pPr>
        <w:spacing w:after="200" w:line="276" w:lineRule="auto"/>
        <w:ind w:left="567" w:right="1110"/>
        <w:contextualSpacing/>
        <w:jc w:val="both"/>
        <w:rPr>
          <w:rFonts w:cs="Calibri"/>
          <w:u w:val="single"/>
        </w:rPr>
      </w:pPr>
      <w:r w:rsidRPr="008A74E9">
        <w:rPr>
          <w:rFonts w:cs="Calibri"/>
          <w:u w:val="single"/>
        </w:rPr>
        <w:t>SALLE MUNICIPALE DES SPORTS:</w:t>
      </w:r>
    </w:p>
    <w:p w14:paraId="0B4E0673" w14:textId="77777777" w:rsidR="005A36CC" w:rsidRPr="008A74E9" w:rsidRDefault="005A36CC" w:rsidP="005A36CC">
      <w:pPr>
        <w:spacing w:after="200" w:line="276" w:lineRule="auto"/>
        <w:ind w:left="567" w:right="1110"/>
        <w:contextualSpacing/>
        <w:jc w:val="both"/>
        <w:rPr>
          <w:rFonts w:cs="Calibri"/>
          <w:u w:val="single"/>
        </w:rPr>
      </w:pPr>
    </w:p>
    <w:p w14:paraId="4B5A306F" w14:textId="77777777" w:rsidR="005A36CC" w:rsidRPr="008A74E9" w:rsidRDefault="005A36CC" w:rsidP="005A36CC">
      <w:pPr>
        <w:numPr>
          <w:ilvl w:val="0"/>
          <w:numId w:val="3"/>
        </w:numPr>
        <w:spacing w:after="200" w:line="276" w:lineRule="auto"/>
        <w:ind w:left="567" w:right="1110"/>
        <w:contextualSpacing/>
        <w:jc w:val="both"/>
        <w:rPr>
          <w:rFonts w:cs="Calibri"/>
        </w:rPr>
      </w:pPr>
      <w:r w:rsidRPr="008A74E9">
        <w:rPr>
          <w:rFonts w:cs="Calibri"/>
        </w:rPr>
        <w:t xml:space="preserve">Avec </w:t>
      </w:r>
      <w:r w:rsidRPr="008A74E9">
        <w:rPr>
          <w:rFonts w:cs="Calibri"/>
          <w:b/>
        </w:rPr>
        <w:t>l’Association des bénévoles du canton de Luchon</w:t>
      </w:r>
      <w:r w:rsidRPr="008A74E9">
        <w:rPr>
          <w:rFonts w:cs="Calibri"/>
        </w:rPr>
        <w:t xml:space="preserve">, domiciliée 23 allée d’Etigny 31110 BAGNERES DE LUCHON, pour un loto en duplex qui s’est tenu le vendredi 27 décembre 2013, pour un montant de </w:t>
      </w:r>
      <w:r w:rsidRPr="008A74E9">
        <w:rPr>
          <w:rFonts w:cs="Calibri"/>
          <w:b/>
        </w:rPr>
        <w:t>150 euros.</w:t>
      </w:r>
    </w:p>
    <w:p w14:paraId="5E00F72D" w14:textId="77777777" w:rsidR="005A36CC" w:rsidRPr="008A74E9" w:rsidRDefault="005A36CC" w:rsidP="005A36CC">
      <w:pPr>
        <w:spacing w:after="200" w:line="276" w:lineRule="auto"/>
        <w:ind w:left="567" w:right="1110"/>
        <w:contextualSpacing/>
        <w:jc w:val="both"/>
        <w:rPr>
          <w:rFonts w:cs="Calibri"/>
        </w:rPr>
      </w:pPr>
    </w:p>
    <w:p w14:paraId="661765EB" w14:textId="77777777" w:rsidR="005A36CC" w:rsidRPr="008A74E9" w:rsidRDefault="005A36CC" w:rsidP="005A36CC">
      <w:pPr>
        <w:spacing w:after="200" w:line="276" w:lineRule="auto"/>
        <w:ind w:left="567" w:right="1110"/>
        <w:contextualSpacing/>
        <w:jc w:val="both"/>
        <w:rPr>
          <w:rFonts w:cs="Calibri"/>
          <w:u w:val="single"/>
        </w:rPr>
      </w:pPr>
      <w:r w:rsidRPr="008A74E9">
        <w:rPr>
          <w:rFonts w:cs="Calibri"/>
          <w:u w:val="single"/>
        </w:rPr>
        <w:t>THERMES:</w:t>
      </w:r>
    </w:p>
    <w:p w14:paraId="2AADC9C8" w14:textId="77777777" w:rsidR="005A36CC" w:rsidRPr="008A74E9" w:rsidRDefault="005A36CC" w:rsidP="005A36CC">
      <w:pPr>
        <w:spacing w:after="200" w:line="276" w:lineRule="auto"/>
        <w:ind w:left="567" w:right="1110"/>
        <w:contextualSpacing/>
        <w:jc w:val="both"/>
        <w:rPr>
          <w:rFonts w:cs="Calibri"/>
          <w:u w:val="single"/>
        </w:rPr>
      </w:pPr>
    </w:p>
    <w:p w14:paraId="6822B63A" w14:textId="77777777" w:rsidR="005A36CC" w:rsidRPr="008A74E9" w:rsidRDefault="005A36CC" w:rsidP="005A36CC">
      <w:pPr>
        <w:numPr>
          <w:ilvl w:val="0"/>
          <w:numId w:val="3"/>
        </w:numPr>
        <w:spacing w:after="200" w:line="276" w:lineRule="auto"/>
        <w:ind w:left="567" w:right="1110"/>
        <w:contextualSpacing/>
        <w:jc w:val="both"/>
        <w:rPr>
          <w:rFonts w:cs="Calibri"/>
        </w:rPr>
      </w:pPr>
      <w:r w:rsidRPr="008A74E9">
        <w:rPr>
          <w:rFonts w:cs="Calibri"/>
        </w:rPr>
        <w:t xml:space="preserve">Avec </w:t>
      </w:r>
      <w:r w:rsidRPr="008A74E9">
        <w:rPr>
          <w:rFonts w:cs="Calibri"/>
          <w:b/>
        </w:rPr>
        <w:t>le Muséum de Toulouse</w:t>
      </w:r>
      <w:r w:rsidRPr="008A74E9">
        <w:rPr>
          <w:rFonts w:cs="Calibri"/>
        </w:rPr>
        <w:t xml:space="preserve">, domiciliée 23 allée d’Etigny 31110 BAGNERES DE LUCHON, pour des expositions  «  les Voyageurs de l’eau » et «  De la Garonne au Sénégal  »,  qui se sont tenues  du 15 mars au 15 avril 2014, pour un montant de </w:t>
      </w:r>
      <w:r w:rsidRPr="008A74E9">
        <w:rPr>
          <w:rFonts w:cs="Calibri"/>
          <w:b/>
        </w:rPr>
        <w:t>1700 euros.</w:t>
      </w:r>
    </w:p>
    <w:p w14:paraId="16B5AE3B" w14:textId="77777777" w:rsidR="005A36CC" w:rsidRPr="008A74E9" w:rsidRDefault="005A36CC" w:rsidP="005A36CC">
      <w:pPr>
        <w:spacing w:after="200" w:line="276" w:lineRule="auto"/>
        <w:ind w:right="1110"/>
        <w:jc w:val="both"/>
        <w:rPr>
          <w:rFonts w:cs="Calibri"/>
        </w:rPr>
      </w:pPr>
    </w:p>
    <w:p w14:paraId="52E9DB22" w14:textId="77777777" w:rsidR="005A36CC" w:rsidRPr="008A74E9" w:rsidRDefault="005A36CC" w:rsidP="005A36CC">
      <w:pPr>
        <w:spacing w:after="200" w:line="276" w:lineRule="auto"/>
        <w:ind w:left="567" w:right="1110"/>
        <w:contextualSpacing/>
        <w:jc w:val="both"/>
        <w:rPr>
          <w:rFonts w:cs="Calibri"/>
          <w:b/>
          <w:u w:val="single"/>
        </w:rPr>
      </w:pPr>
      <w:r w:rsidRPr="008A74E9">
        <w:rPr>
          <w:rFonts w:cs="Calibri"/>
          <w:b/>
          <w:u w:val="single"/>
        </w:rPr>
        <w:t>Au titre du sixièmement du texte des délégations du Maire :</w:t>
      </w:r>
    </w:p>
    <w:p w14:paraId="70888F0D" w14:textId="77777777" w:rsidR="005A36CC" w:rsidRPr="008A74E9" w:rsidRDefault="005A36CC" w:rsidP="005A36CC">
      <w:pPr>
        <w:spacing w:after="200" w:line="276" w:lineRule="auto"/>
        <w:ind w:left="567" w:right="1110"/>
        <w:jc w:val="both"/>
        <w:rPr>
          <w:rFonts w:cs="Calibri"/>
          <w:b/>
          <w:u w:val="single"/>
        </w:rPr>
      </w:pPr>
      <w:r w:rsidRPr="008A74E9">
        <w:rPr>
          <w:rFonts w:cs="Calibri"/>
          <w:b/>
          <w:u w:val="single"/>
        </w:rPr>
        <w:t>De créer les régies comptables nécessaires au fonctionnement des services municipaux</w:t>
      </w:r>
    </w:p>
    <w:p w14:paraId="41E4CE8C" w14:textId="77777777" w:rsidR="005A36CC" w:rsidRPr="008A74E9" w:rsidRDefault="005A36CC" w:rsidP="005A36CC">
      <w:pPr>
        <w:numPr>
          <w:ilvl w:val="0"/>
          <w:numId w:val="3"/>
        </w:numPr>
        <w:spacing w:after="200" w:line="276" w:lineRule="auto"/>
        <w:ind w:left="567" w:right="1110"/>
        <w:contextualSpacing/>
        <w:jc w:val="both"/>
        <w:rPr>
          <w:rFonts w:cs="Calibri"/>
          <w:b/>
          <w:u w:val="single"/>
        </w:rPr>
      </w:pPr>
      <w:r w:rsidRPr="008A74E9">
        <w:rPr>
          <w:rFonts w:cs="Calibri"/>
        </w:rPr>
        <w:t>Est institué une régie de recettes pour l’encaissement de droits d’émission des documents Administratifs auprès de la commune de Bagnères de Luchon.</w:t>
      </w:r>
    </w:p>
    <w:p w14:paraId="01D4AF33" w14:textId="77777777" w:rsidR="005A36CC" w:rsidRPr="008A74E9" w:rsidRDefault="005A36CC" w:rsidP="005A36CC">
      <w:pPr>
        <w:spacing w:after="200" w:line="276" w:lineRule="auto"/>
        <w:ind w:left="567" w:right="1110"/>
        <w:contextualSpacing/>
        <w:jc w:val="both"/>
        <w:rPr>
          <w:rFonts w:cs="Calibri"/>
          <w:b/>
          <w:u w:val="single"/>
        </w:rPr>
      </w:pPr>
    </w:p>
    <w:p w14:paraId="5751DEF0" w14:textId="77777777" w:rsidR="005A36CC" w:rsidRPr="008A74E9" w:rsidRDefault="005A36CC" w:rsidP="005A36CC">
      <w:pPr>
        <w:numPr>
          <w:ilvl w:val="0"/>
          <w:numId w:val="3"/>
        </w:numPr>
        <w:spacing w:after="200" w:line="276" w:lineRule="auto"/>
        <w:ind w:left="567" w:right="1110"/>
        <w:contextualSpacing/>
        <w:jc w:val="both"/>
        <w:rPr>
          <w:rFonts w:cs="Calibri"/>
          <w:b/>
          <w:u w:val="single"/>
        </w:rPr>
      </w:pPr>
      <w:r w:rsidRPr="008A74E9">
        <w:rPr>
          <w:rFonts w:cs="Calibri"/>
        </w:rPr>
        <w:t>Est institué une régie de recettes du service Animation de la commune de Bagnères de Luchon pour l’encaissement des activités sportives, des manifestations culturelles et de la restauration.</w:t>
      </w:r>
    </w:p>
    <w:p w14:paraId="7AE28BDB" w14:textId="77777777" w:rsidR="005A36CC" w:rsidRPr="008A74E9" w:rsidRDefault="005A36CC" w:rsidP="005A36CC">
      <w:pPr>
        <w:spacing w:after="200" w:line="276" w:lineRule="auto"/>
        <w:ind w:left="567" w:right="1110"/>
        <w:contextualSpacing/>
        <w:rPr>
          <w:rFonts w:cs="Calibri"/>
          <w:b/>
          <w:u w:val="single"/>
        </w:rPr>
      </w:pPr>
    </w:p>
    <w:p w14:paraId="601C4C43" w14:textId="77777777" w:rsidR="005A36CC" w:rsidRPr="008A74E9" w:rsidRDefault="005A36CC" w:rsidP="005A36CC">
      <w:pPr>
        <w:numPr>
          <w:ilvl w:val="0"/>
          <w:numId w:val="3"/>
        </w:numPr>
        <w:spacing w:after="200" w:line="276" w:lineRule="auto"/>
        <w:ind w:left="567" w:right="1110"/>
        <w:contextualSpacing/>
        <w:jc w:val="both"/>
        <w:rPr>
          <w:rFonts w:cs="Calibri"/>
          <w:b/>
          <w:u w:val="single"/>
        </w:rPr>
      </w:pPr>
      <w:r w:rsidRPr="008A74E9">
        <w:rPr>
          <w:rFonts w:cs="Calibri"/>
        </w:rPr>
        <w:lastRenderedPageBreak/>
        <w:t>Est institué une régie d’avances du service Animation de la commune de Bagnères de Luchon pour les dépenses des frais de péages autoroute/essence, des frais de déplacement, des frais de réception (alimentaires, fleurs, livres) et des frais de timbres/enveloppes.</w:t>
      </w:r>
    </w:p>
    <w:p w14:paraId="38A6A259" w14:textId="77777777" w:rsidR="005A36CC" w:rsidRPr="008A74E9" w:rsidRDefault="005A36CC" w:rsidP="005A36CC">
      <w:pPr>
        <w:spacing w:after="200" w:line="276" w:lineRule="auto"/>
        <w:ind w:left="567" w:right="1110"/>
        <w:contextualSpacing/>
        <w:jc w:val="both"/>
        <w:rPr>
          <w:rFonts w:cs="Calibri"/>
          <w:b/>
          <w:u w:val="single"/>
        </w:rPr>
      </w:pPr>
    </w:p>
    <w:p w14:paraId="6BAEFB68" w14:textId="77777777" w:rsidR="005A36CC" w:rsidRPr="008A74E9" w:rsidRDefault="005A36CC" w:rsidP="005A36CC">
      <w:pPr>
        <w:spacing w:after="200" w:line="276" w:lineRule="auto"/>
        <w:ind w:left="567" w:right="1110"/>
        <w:contextualSpacing/>
        <w:jc w:val="both"/>
        <w:rPr>
          <w:rFonts w:cs="Calibri"/>
          <w:b/>
          <w:u w:val="single"/>
        </w:rPr>
      </w:pPr>
    </w:p>
    <w:p w14:paraId="32EFC522" w14:textId="77777777" w:rsidR="005A36CC" w:rsidRPr="008A74E9" w:rsidRDefault="005A36CC" w:rsidP="005A36CC">
      <w:pPr>
        <w:spacing w:after="200" w:line="276" w:lineRule="auto"/>
        <w:ind w:left="567" w:right="1110"/>
        <w:jc w:val="both"/>
        <w:rPr>
          <w:rFonts w:cs="Calibri"/>
          <w:b/>
          <w:u w:val="single"/>
        </w:rPr>
      </w:pPr>
      <w:r w:rsidRPr="008A74E9">
        <w:rPr>
          <w:rFonts w:cs="Calibri"/>
          <w:b/>
          <w:u w:val="single"/>
        </w:rPr>
        <w:t>Au titre du dixièmement du texte des délégations du Maire :</w:t>
      </w:r>
    </w:p>
    <w:p w14:paraId="336A8909" w14:textId="77777777" w:rsidR="005A36CC" w:rsidRPr="008A74E9" w:rsidRDefault="005A36CC" w:rsidP="005A36CC">
      <w:pPr>
        <w:spacing w:after="200" w:line="276" w:lineRule="auto"/>
        <w:ind w:left="567" w:right="1110"/>
        <w:jc w:val="both"/>
        <w:rPr>
          <w:rFonts w:cs="Calibri"/>
          <w:b/>
          <w:u w:val="single"/>
        </w:rPr>
      </w:pPr>
      <w:r w:rsidRPr="008A74E9">
        <w:rPr>
          <w:rFonts w:cs="Calibri"/>
          <w:b/>
          <w:u w:val="single"/>
        </w:rPr>
        <w:t>De décider l’aliénation de gré à gré de bien mobiliers jusqu’à 4600 euros :</w:t>
      </w:r>
    </w:p>
    <w:p w14:paraId="1917F663" w14:textId="77777777" w:rsidR="005A36CC" w:rsidRPr="008A74E9" w:rsidRDefault="005A36CC" w:rsidP="005A36CC">
      <w:pPr>
        <w:numPr>
          <w:ilvl w:val="0"/>
          <w:numId w:val="3"/>
        </w:numPr>
        <w:spacing w:after="200" w:line="276" w:lineRule="auto"/>
        <w:ind w:left="567" w:right="1110"/>
        <w:contextualSpacing/>
        <w:jc w:val="both"/>
        <w:rPr>
          <w:rFonts w:cs="Calibri"/>
          <w:b/>
          <w:u w:val="single"/>
        </w:rPr>
      </w:pPr>
      <w:r w:rsidRPr="008A74E9">
        <w:rPr>
          <w:rFonts w:cs="Calibri"/>
        </w:rPr>
        <w:t>Est approuvé la vente de l’épave découpée pour la Sécurité Routière au prix de 25.00 euros par Monsieur Sébastien MOUNIC. Un titre de recette a été émis par le service comptabilité.</w:t>
      </w:r>
    </w:p>
    <w:p w14:paraId="4753FED1" w14:textId="77777777" w:rsidR="005A36CC" w:rsidRPr="008A74E9" w:rsidRDefault="005A36CC" w:rsidP="005A36CC">
      <w:pPr>
        <w:spacing w:after="200" w:line="276" w:lineRule="auto"/>
        <w:ind w:left="567" w:right="1110" w:hanging="720"/>
        <w:contextualSpacing/>
        <w:jc w:val="both"/>
        <w:rPr>
          <w:rFonts w:cs="Calibri"/>
          <w:b/>
          <w:u w:val="single"/>
        </w:rPr>
      </w:pPr>
    </w:p>
    <w:p w14:paraId="7C63835F" w14:textId="77777777" w:rsidR="005A36CC" w:rsidRPr="008A74E9" w:rsidRDefault="005A36CC" w:rsidP="005A36CC">
      <w:pPr>
        <w:spacing w:after="200" w:line="276" w:lineRule="auto"/>
        <w:ind w:left="567" w:right="1110" w:hanging="720"/>
        <w:contextualSpacing/>
        <w:jc w:val="both"/>
        <w:rPr>
          <w:rFonts w:cs="Calibri"/>
          <w:b/>
          <w:u w:val="single"/>
        </w:rPr>
      </w:pPr>
      <w:r w:rsidRPr="008A74E9">
        <w:rPr>
          <w:rFonts w:cs="Calibri"/>
          <w:b/>
          <w:u w:val="single"/>
        </w:rPr>
        <w:t>Au titre du onzièmement du texte des délégations du Maire :</w:t>
      </w:r>
    </w:p>
    <w:p w14:paraId="10B3BF7D" w14:textId="77777777" w:rsidR="005A36CC" w:rsidRPr="008A74E9" w:rsidRDefault="005A36CC" w:rsidP="005A36CC">
      <w:pPr>
        <w:spacing w:after="200" w:line="276" w:lineRule="auto"/>
        <w:ind w:left="567" w:right="1110" w:hanging="720"/>
        <w:contextualSpacing/>
        <w:jc w:val="both"/>
        <w:rPr>
          <w:rFonts w:cs="Calibri"/>
          <w:b/>
          <w:u w:val="single"/>
        </w:rPr>
      </w:pPr>
    </w:p>
    <w:p w14:paraId="5AC5C825" w14:textId="77777777" w:rsidR="005A36CC" w:rsidRPr="008A74E9" w:rsidRDefault="005A36CC" w:rsidP="005A36CC">
      <w:pPr>
        <w:spacing w:after="200" w:line="276" w:lineRule="auto"/>
        <w:ind w:left="567" w:right="1110"/>
        <w:jc w:val="both"/>
        <w:rPr>
          <w:rFonts w:cs="Calibri"/>
          <w:b/>
          <w:u w:val="single"/>
        </w:rPr>
      </w:pPr>
      <w:r w:rsidRPr="008A74E9">
        <w:rPr>
          <w:rFonts w:cs="Calibri"/>
          <w:b/>
          <w:u w:val="single"/>
        </w:rPr>
        <w:t>De fixer, dans les limites de l’estimation des services fiscaux (domaines), le montant des offres de la commune à notifier aux expropriés et de répondre à leurs demandes :</w:t>
      </w:r>
    </w:p>
    <w:p w14:paraId="709C13F2" w14:textId="77777777" w:rsidR="005A36CC" w:rsidRPr="008A74E9" w:rsidRDefault="005A36CC" w:rsidP="005A36CC">
      <w:pPr>
        <w:numPr>
          <w:ilvl w:val="0"/>
          <w:numId w:val="3"/>
        </w:numPr>
        <w:spacing w:after="200" w:line="276" w:lineRule="auto"/>
        <w:ind w:left="567" w:right="1110"/>
        <w:contextualSpacing/>
        <w:jc w:val="both"/>
        <w:rPr>
          <w:rFonts w:cs="Calibri"/>
        </w:rPr>
      </w:pPr>
      <w:r w:rsidRPr="008A74E9">
        <w:rPr>
          <w:rFonts w:cs="Calibri"/>
        </w:rPr>
        <w:t xml:space="preserve">Est approuvé la convention temporaire d’occupation du domaine public concernant l’exploitation du bar restaurant « La réserve de la Pique » avec l’occupant </w:t>
      </w:r>
      <w:r w:rsidRPr="008A74E9">
        <w:rPr>
          <w:rFonts w:cs="Calibri"/>
          <w:b/>
        </w:rPr>
        <w:t>Monsieur Jean-Paul LAFONT</w:t>
      </w:r>
      <w:r w:rsidRPr="008A74E9">
        <w:rPr>
          <w:rFonts w:cs="Calibri"/>
        </w:rPr>
        <w:t xml:space="preserve">, domicilié Résidence Odalys 14 allées d’Etigny 31110 BAGNERES DE LUCHON. La commune a convenu de confier l’exploitation de cet établissement pour la période </w:t>
      </w:r>
      <w:r w:rsidRPr="008A74E9">
        <w:rPr>
          <w:rFonts w:cs="Calibri"/>
          <w:b/>
        </w:rPr>
        <w:t>du 1</w:t>
      </w:r>
      <w:r w:rsidRPr="008A74E9">
        <w:rPr>
          <w:rFonts w:cs="Calibri"/>
          <w:b/>
          <w:vertAlign w:val="superscript"/>
        </w:rPr>
        <w:t>er</w:t>
      </w:r>
      <w:r w:rsidRPr="008A74E9">
        <w:rPr>
          <w:rFonts w:cs="Calibri"/>
          <w:b/>
        </w:rPr>
        <w:t xml:space="preserve"> février au 15 mars 2014</w:t>
      </w:r>
      <w:r w:rsidRPr="008A74E9">
        <w:rPr>
          <w:rFonts w:cs="Calibri"/>
        </w:rPr>
        <w:t>.</w:t>
      </w:r>
    </w:p>
    <w:p w14:paraId="2EB62952" w14:textId="77777777" w:rsidR="005A36CC" w:rsidRPr="008A74E9" w:rsidRDefault="005A36CC" w:rsidP="005A36CC">
      <w:pPr>
        <w:spacing w:after="200" w:line="276" w:lineRule="auto"/>
        <w:ind w:left="567" w:right="1110"/>
        <w:contextualSpacing/>
        <w:jc w:val="both"/>
        <w:rPr>
          <w:rFonts w:cs="Calibri"/>
        </w:rPr>
      </w:pPr>
    </w:p>
    <w:p w14:paraId="1D5BF2C0" w14:textId="77777777" w:rsidR="005A36CC" w:rsidRPr="008A74E9" w:rsidRDefault="005A36CC" w:rsidP="005A36CC">
      <w:pPr>
        <w:numPr>
          <w:ilvl w:val="0"/>
          <w:numId w:val="3"/>
        </w:numPr>
        <w:spacing w:after="200" w:line="276" w:lineRule="auto"/>
        <w:ind w:left="567" w:right="1110"/>
        <w:contextualSpacing/>
        <w:jc w:val="both"/>
        <w:rPr>
          <w:rFonts w:cs="Calibri"/>
        </w:rPr>
      </w:pPr>
      <w:r w:rsidRPr="008A74E9">
        <w:rPr>
          <w:rFonts w:cs="Calibri"/>
        </w:rPr>
        <w:t xml:space="preserve">Est approuvé la convention temporaire d’occupation du domaine public concernant l’exploitation du bar restaurant « La réserve de la Pique » avec l’occupant </w:t>
      </w:r>
      <w:r w:rsidRPr="008A74E9">
        <w:rPr>
          <w:rFonts w:cs="Calibri"/>
          <w:b/>
        </w:rPr>
        <w:t>Monsieur Jean-Paul LAFONT</w:t>
      </w:r>
      <w:r w:rsidRPr="008A74E9">
        <w:rPr>
          <w:rFonts w:cs="Calibri"/>
        </w:rPr>
        <w:t xml:space="preserve">, domicilié Résidence Odalys 14 allées d’Etigny 31110 BAGNERES DE LUCHON. La commune entend confier l’exploitation de cet établissement pour la période </w:t>
      </w:r>
      <w:r w:rsidRPr="008A74E9">
        <w:rPr>
          <w:rFonts w:cs="Calibri"/>
          <w:b/>
        </w:rPr>
        <w:t>du 1</w:t>
      </w:r>
      <w:r w:rsidRPr="008A74E9">
        <w:rPr>
          <w:rFonts w:cs="Calibri"/>
          <w:b/>
          <w:vertAlign w:val="superscript"/>
        </w:rPr>
        <w:t>er</w:t>
      </w:r>
      <w:r w:rsidRPr="008A74E9">
        <w:rPr>
          <w:rFonts w:cs="Calibri"/>
          <w:b/>
        </w:rPr>
        <w:t xml:space="preserve"> mai 2014 au 15 novembre 2019</w:t>
      </w:r>
      <w:r w:rsidRPr="008A74E9">
        <w:rPr>
          <w:rFonts w:cs="Calibri"/>
        </w:rPr>
        <w:t>.</w:t>
      </w:r>
    </w:p>
    <w:p w14:paraId="6B7C7FEC" w14:textId="77777777" w:rsidR="005A36CC" w:rsidRPr="008A74E9" w:rsidRDefault="005A36CC" w:rsidP="005A36CC">
      <w:pPr>
        <w:pStyle w:val="Paragraphedeliste"/>
        <w:rPr>
          <w:rFonts w:cs="Calibri"/>
        </w:rPr>
      </w:pPr>
    </w:p>
    <w:p w14:paraId="22446836" w14:textId="77777777" w:rsidR="005A36CC" w:rsidRPr="008A74E9" w:rsidRDefault="005A36CC" w:rsidP="005A36CC">
      <w:pPr>
        <w:keepNext/>
        <w:jc w:val="both"/>
        <w:outlineLvl w:val="0"/>
        <w:rPr>
          <w:rFonts w:eastAsia="Times New Roman" w:cs="Calibri"/>
          <w:b/>
          <w:bCs/>
          <w:u w:val="single"/>
          <w:lang w:eastAsia="fr-FR"/>
        </w:rPr>
      </w:pPr>
      <w:r w:rsidRPr="008A74E9">
        <w:rPr>
          <w:rFonts w:eastAsia="Times New Roman" w:cs="Calibri"/>
          <w:b/>
          <w:bCs/>
          <w:u w:val="single"/>
          <w:lang w:eastAsia="fr-FR"/>
        </w:rPr>
        <w:t>APPROBATION DU COMPTE ADMINISTRATIF DU BUDGET GENERAL DE LA COMMUNE 2013 :</w:t>
      </w:r>
    </w:p>
    <w:p w14:paraId="355EB39D" w14:textId="77777777" w:rsidR="005A36CC" w:rsidRPr="008A74E9" w:rsidRDefault="005A36CC" w:rsidP="005A36CC">
      <w:pPr>
        <w:jc w:val="both"/>
        <w:rPr>
          <w:rFonts w:eastAsia="Times New Roman" w:cs="Calibri"/>
          <w:b/>
          <w:bCs/>
          <w:lang w:eastAsia="fr-FR"/>
        </w:rPr>
      </w:pPr>
    </w:p>
    <w:p w14:paraId="0D1D5944" w14:textId="77777777" w:rsidR="005A36CC" w:rsidRPr="008A74E9" w:rsidRDefault="005A36CC" w:rsidP="005A36CC">
      <w:pPr>
        <w:keepNext/>
        <w:jc w:val="both"/>
        <w:outlineLvl w:val="1"/>
        <w:rPr>
          <w:rFonts w:eastAsia="Times New Roman" w:cs="Calibri"/>
          <w:bCs/>
          <w:lang w:eastAsia="fr-FR"/>
        </w:rPr>
      </w:pPr>
      <w:r w:rsidRPr="008A74E9">
        <w:rPr>
          <w:rFonts w:eastAsia="Times New Roman" w:cs="Calibri"/>
          <w:bCs/>
          <w:lang w:eastAsia="fr-FR"/>
        </w:rPr>
        <w:t>Monsieur le Maire présente le compte administratif du budget général de la commune 2013 aux membres du Conseil Municipal tel que suit :</w:t>
      </w:r>
    </w:p>
    <w:p w14:paraId="39F64744" w14:textId="77777777" w:rsidR="005A36CC" w:rsidRPr="008A74E9" w:rsidRDefault="005A36CC" w:rsidP="005A36CC">
      <w:pPr>
        <w:keepNext/>
        <w:jc w:val="both"/>
        <w:outlineLvl w:val="1"/>
        <w:rPr>
          <w:rFonts w:eastAsia="Times New Roman" w:cs="Calibri"/>
          <w:b/>
          <w:bCs/>
          <w:u w:val="single"/>
          <w:lang w:eastAsia="fr-FR"/>
        </w:rPr>
      </w:pPr>
    </w:p>
    <w:p w14:paraId="3818D312" w14:textId="77777777" w:rsidR="005A36CC" w:rsidRPr="008A74E9" w:rsidRDefault="005A36CC" w:rsidP="005A36CC">
      <w:pPr>
        <w:keepNext/>
        <w:jc w:val="both"/>
        <w:outlineLvl w:val="1"/>
        <w:rPr>
          <w:rFonts w:eastAsia="Times New Roman" w:cs="Calibri"/>
          <w:b/>
          <w:bCs/>
          <w:u w:val="single"/>
          <w:lang w:eastAsia="fr-FR"/>
        </w:rPr>
      </w:pPr>
      <w:r w:rsidRPr="008A74E9">
        <w:rPr>
          <w:rFonts w:eastAsia="Times New Roman" w:cs="Calibri"/>
          <w:b/>
          <w:bCs/>
          <w:u w:val="single"/>
          <w:lang w:eastAsia="fr-FR"/>
        </w:rPr>
        <w:t>Fonctionnement</w:t>
      </w:r>
    </w:p>
    <w:p w14:paraId="2B662B70" w14:textId="77777777" w:rsidR="005A36CC" w:rsidRPr="008A74E9" w:rsidRDefault="005A36CC" w:rsidP="005A36CC">
      <w:pPr>
        <w:jc w:val="both"/>
        <w:rPr>
          <w:rFonts w:eastAsia="Times New Roman" w:cs="Calibri"/>
          <w:b/>
          <w:bCs/>
          <w:u w:val="single"/>
          <w:lang w:eastAsia="fr-FR"/>
        </w:rPr>
      </w:pPr>
    </w:p>
    <w:p w14:paraId="099D2F9F" w14:textId="77777777" w:rsidR="005A36CC" w:rsidRPr="008A74E9" w:rsidRDefault="005A36CC" w:rsidP="005A36CC">
      <w:pPr>
        <w:jc w:val="both"/>
        <w:rPr>
          <w:rFonts w:eastAsia="Times New Roman" w:cs="Calibri"/>
          <w:lang w:eastAsia="fr-FR"/>
        </w:rPr>
      </w:pPr>
      <w:r w:rsidRPr="008A74E9">
        <w:rPr>
          <w:rFonts w:eastAsia="Times New Roman" w:cs="Calibri"/>
          <w:lang w:eastAsia="fr-FR"/>
        </w:rPr>
        <w:t>Recettes</w:t>
      </w:r>
      <w:r w:rsidRPr="008A74E9">
        <w:rPr>
          <w:rFonts w:eastAsia="Times New Roman" w:cs="Calibri"/>
          <w:lang w:eastAsia="fr-FR"/>
        </w:rPr>
        <w:tab/>
      </w:r>
      <w:r w:rsidRPr="008A74E9">
        <w:rPr>
          <w:rFonts w:eastAsia="Times New Roman" w:cs="Calibri"/>
          <w:lang w:eastAsia="fr-FR"/>
        </w:rPr>
        <w:tab/>
      </w:r>
      <w:r w:rsidRPr="008A74E9">
        <w:rPr>
          <w:rFonts w:eastAsia="Times New Roman" w:cs="Calibri"/>
          <w:lang w:eastAsia="fr-FR"/>
        </w:rPr>
        <w:tab/>
        <w:t xml:space="preserve">    12 245 379.16 €</w:t>
      </w:r>
    </w:p>
    <w:p w14:paraId="6E38A89F" w14:textId="77777777" w:rsidR="005A36CC" w:rsidRPr="008A74E9" w:rsidRDefault="005A36CC" w:rsidP="005A36CC">
      <w:pPr>
        <w:jc w:val="both"/>
        <w:rPr>
          <w:rFonts w:eastAsia="Times New Roman" w:cs="Calibri"/>
          <w:lang w:eastAsia="fr-FR"/>
        </w:rPr>
      </w:pPr>
      <w:r w:rsidRPr="008A74E9">
        <w:rPr>
          <w:rFonts w:eastAsia="Times New Roman" w:cs="Calibri"/>
          <w:lang w:eastAsia="fr-FR"/>
        </w:rPr>
        <w:t>Dépenses</w:t>
      </w:r>
      <w:r w:rsidRPr="008A74E9">
        <w:rPr>
          <w:rFonts w:eastAsia="Times New Roman" w:cs="Calibri"/>
          <w:lang w:eastAsia="fr-FR"/>
        </w:rPr>
        <w:tab/>
      </w:r>
      <w:r w:rsidRPr="008A74E9">
        <w:rPr>
          <w:rFonts w:eastAsia="Times New Roman" w:cs="Calibri"/>
          <w:lang w:eastAsia="fr-FR"/>
        </w:rPr>
        <w:tab/>
      </w:r>
      <w:r w:rsidRPr="008A74E9">
        <w:rPr>
          <w:rFonts w:eastAsia="Times New Roman" w:cs="Calibri"/>
          <w:lang w:eastAsia="fr-FR"/>
        </w:rPr>
        <w:tab/>
        <w:t xml:space="preserve">    11 983 383.72 €</w:t>
      </w:r>
    </w:p>
    <w:p w14:paraId="0EA9CF01" w14:textId="77777777" w:rsidR="005A36CC" w:rsidRPr="008A74E9" w:rsidRDefault="005A36CC" w:rsidP="005A36CC">
      <w:pPr>
        <w:jc w:val="both"/>
        <w:rPr>
          <w:rFonts w:eastAsia="Times New Roman" w:cs="Calibri"/>
          <w:lang w:eastAsia="fr-FR"/>
        </w:rPr>
      </w:pPr>
      <w:r w:rsidRPr="008A74E9">
        <w:rPr>
          <w:rFonts w:eastAsia="Times New Roman" w:cs="Calibri"/>
          <w:lang w:eastAsia="fr-FR"/>
        </w:rPr>
        <w:tab/>
        <w:t xml:space="preserve">        </w:t>
      </w:r>
      <w:r w:rsidRPr="008A74E9">
        <w:rPr>
          <w:rFonts w:eastAsia="Times New Roman" w:cs="Calibri"/>
          <w:lang w:eastAsia="fr-FR"/>
        </w:rPr>
        <w:tab/>
      </w:r>
      <w:r w:rsidRPr="008A74E9">
        <w:rPr>
          <w:rFonts w:eastAsia="Times New Roman" w:cs="Calibri"/>
          <w:lang w:eastAsia="fr-FR"/>
        </w:rPr>
        <w:tab/>
        <w:t xml:space="preserve">                    -------------------</w:t>
      </w:r>
    </w:p>
    <w:p w14:paraId="23771AED" w14:textId="77777777" w:rsidR="005A36CC" w:rsidRPr="008A74E9" w:rsidRDefault="005A36CC" w:rsidP="005A36CC">
      <w:pPr>
        <w:jc w:val="both"/>
        <w:rPr>
          <w:rFonts w:eastAsia="Times New Roman" w:cs="Calibri"/>
          <w:lang w:eastAsia="fr-FR"/>
        </w:rPr>
      </w:pPr>
      <w:r w:rsidRPr="008A74E9">
        <w:rPr>
          <w:rFonts w:eastAsia="Times New Roman" w:cs="Calibri"/>
          <w:lang w:eastAsia="fr-FR"/>
        </w:rPr>
        <w:t>Excédent de l’exercice</w:t>
      </w:r>
      <w:r w:rsidRPr="008A74E9">
        <w:rPr>
          <w:rFonts w:eastAsia="Times New Roman" w:cs="Calibri"/>
          <w:lang w:eastAsia="fr-FR"/>
        </w:rPr>
        <w:tab/>
        <w:t xml:space="preserve">      </w:t>
      </w:r>
      <w:r w:rsidRPr="008A74E9">
        <w:rPr>
          <w:rFonts w:eastAsia="Times New Roman" w:cs="Calibri"/>
          <w:lang w:eastAsia="fr-FR"/>
        </w:rPr>
        <w:tab/>
        <w:t xml:space="preserve">          261 995.44 €</w:t>
      </w:r>
    </w:p>
    <w:p w14:paraId="2B50CD77" w14:textId="77777777" w:rsidR="005A36CC" w:rsidRPr="008A74E9" w:rsidRDefault="005A36CC" w:rsidP="005A36CC">
      <w:pPr>
        <w:jc w:val="both"/>
        <w:rPr>
          <w:rFonts w:eastAsia="Times New Roman" w:cs="Calibri"/>
          <w:lang w:eastAsia="fr-FR"/>
        </w:rPr>
      </w:pPr>
    </w:p>
    <w:p w14:paraId="55E72020" w14:textId="77777777" w:rsidR="005A36CC" w:rsidRPr="008A74E9" w:rsidRDefault="005A36CC" w:rsidP="005A36CC">
      <w:pPr>
        <w:keepNext/>
        <w:jc w:val="both"/>
        <w:outlineLvl w:val="1"/>
        <w:rPr>
          <w:rFonts w:eastAsia="Times New Roman" w:cs="Calibri"/>
          <w:b/>
          <w:bCs/>
          <w:u w:val="single"/>
          <w:lang w:eastAsia="fr-FR"/>
        </w:rPr>
      </w:pPr>
      <w:r w:rsidRPr="008A74E9">
        <w:rPr>
          <w:rFonts w:eastAsia="Times New Roman" w:cs="Calibri"/>
          <w:b/>
          <w:bCs/>
          <w:u w:val="single"/>
          <w:lang w:eastAsia="fr-FR"/>
        </w:rPr>
        <w:t>Investissement</w:t>
      </w:r>
    </w:p>
    <w:p w14:paraId="1EC859EC" w14:textId="77777777" w:rsidR="005A36CC" w:rsidRPr="008A74E9" w:rsidRDefault="005A36CC" w:rsidP="005A36CC">
      <w:pPr>
        <w:jc w:val="both"/>
        <w:rPr>
          <w:rFonts w:eastAsia="Times New Roman" w:cs="Calibri"/>
          <w:b/>
          <w:bCs/>
          <w:u w:val="single"/>
          <w:lang w:eastAsia="fr-FR"/>
        </w:rPr>
      </w:pPr>
    </w:p>
    <w:p w14:paraId="072E749A" w14:textId="77777777" w:rsidR="005A36CC" w:rsidRPr="008A74E9" w:rsidRDefault="005A36CC" w:rsidP="005A36CC">
      <w:pPr>
        <w:jc w:val="both"/>
        <w:rPr>
          <w:rFonts w:eastAsia="Times New Roman" w:cs="Calibri"/>
          <w:lang w:eastAsia="fr-FR"/>
        </w:rPr>
      </w:pPr>
      <w:r w:rsidRPr="008A74E9">
        <w:rPr>
          <w:rFonts w:eastAsia="Times New Roman" w:cs="Calibri"/>
          <w:lang w:eastAsia="fr-FR"/>
        </w:rPr>
        <w:t>Recettes</w:t>
      </w:r>
      <w:r w:rsidRPr="008A74E9">
        <w:rPr>
          <w:rFonts w:eastAsia="Times New Roman" w:cs="Calibri"/>
          <w:lang w:eastAsia="fr-FR"/>
        </w:rPr>
        <w:tab/>
      </w:r>
      <w:r w:rsidRPr="008A74E9">
        <w:rPr>
          <w:rFonts w:eastAsia="Times New Roman" w:cs="Calibri"/>
          <w:lang w:eastAsia="fr-FR"/>
        </w:rPr>
        <w:tab/>
      </w:r>
      <w:r w:rsidRPr="008A74E9">
        <w:rPr>
          <w:rFonts w:eastAsia="Times New Roman" w:cs="Calibri"/>
          <w:lang w:eastAsia="fr-FR"/>
        </w:rPr>
        <w:tab/>
        <w:t xml:space="preserve">    1 450 255.96 €</w:t>
      </w:r>
    </w:p>
    <w:p w14:paraId="1C3BDE76" w14:textId="77777777" w:rsidR="005A36CC" w:rsidRPr="008A74E9" w:rsidRDefault="005A36CC" w:rsidP="005A36CC">
      <w:pPr>
        <w:jc w:val="both"/>
        <w:rPr>
          <w:rFonts w:eastAsia="Times New Roman" w:cs="Calibri"/>
          <w:lang w:eastAsia="fr-FR"/>
        </w:rPr>
      </w:pPr>
      <w:r w:rsidRPr="008A74E9">
        <w:rPr>
          <w:rFonts w:eastAsia="Times New Roman" w:cs="Calibri"/>
          <w:lang w:eastAsia="fr-FR"/>
        </w:rPr>
        <w:lastRenderedPageBreak/>
        <w:t>Dépenses</w:t>
      </w:r>
      <w:r w:rsidRPr="008A74E9">
        <w:rPr>
          <w:rFonts w:eastAsia="Times New Roman" w:cs="Calibri"/>
          <w:lang w:eastAsia="fr-FR"/>
        </w:rPr>
        <w:tab/>
      </w:r>
      <w:r w:rsidRPr="008A74E9">
        <w:rPr>
          <w:rFonts w:eastAsia="Times New Roman" w:cs="Calibri"/>
          <w:lang w:eastAsia="fr-FR"/>
        </w:rPr>
        <w:tab/>
      </w:r>
      <w:r w:rsidRPr="008A74E9">
        <w:rPr>
          <w:rFonts w:eastAsia="Times New Roman" w:cs="Calibri"/>
          <w:lang w:eastAsia="fr-FR"/>
        </w:rPr>
        <w:tab/>
        <w:t xml:space="preserve">    1  280 305.08€</w:t>
      </w:r>
    </w:p>
    <w:p w14:paraId="3FD21648" w14:textId="77777777" w:rsidR="005A36CC" w:rsidRPr="008A74E9" w:rsidRDefault="005A36CC" w:rsidP="005A36CC">
      <w:pPr>
        <w:jc w:val="both"/>
        <w:rPr>
          <w:rFonts w:eastAsia="Times New Roman" w:cs="Calibri"/>
          <w:lang w:eastAsia="fr-FR"/>
        </w:rPr>
      </w:pPr>
      <w:r w:rsidRPr="008A74E9">
        <w:rPr>
          <w:rFonts w:eastAsia="Times New Roman" w:cs="Calibri"/>
          <w:lang w:eastAsia="fr-FR"/>
        </w:rPr>
        <w:tab/>
        <w:t xml:space="preserve">        </w:t>
      </w:r>
      <w:r w:rsidRPr="008A74E9">
        <w:rPr>
          <w:rFonts w:eastAsia="Times New Roman" w:cs="Calibri"/>
          <w:lang w:eastAsia="fr-FR"/>
        </w:rPr>
        <w:tab/>
      </w:r>
      <w:r w:rsidRPr="008A74E9">
        <w:rPr>
          <w:rFonts w:eastAsia="Times New Roman" w:cs="Calibri"/>
          <w:lang w:eastAsia="fr-FR"/>
        </w:rPr>
        <w:tab/>
        <w:t xml:space="preserve">                   ------------------</w:t>
      </w:r>
    </w:p>
    <w:p w14:paraId="79AD9195" w14:textId="77777777" w:rsidR="005A36CC" w:rsidRPr="008A74E9" w:rsidRDefault="005A36CC" w:rsidP="005A36CC">
      <w:pPr>
        <w:jc w:val="both"/>
        <w:rPr>
          <w:rFonts w:eastAsia="Times New Roman" w:cs="Calibri"/>
          <w:lang w:eastAsia="fr-FR"/>
        </w:rPr>
      </w:pPr>
      <w:r w:rsidRPr="008A74E9">
        <w:rPr>
          <w:rFonts w:eastAsia="Times New Roman" w:cs="Calibri"/>
          <w:lang w:eastAsia="fr-FR"/>
        </w:rPr>
        <w:t>Excédent de l’exercice</w:t>
      </w:r>
      <w:r w:rsidRPr="008A74E9">
        <w:rPr>
          <w:rFonts w:eastAsia="Times New Roman" w:cs="Calibri"/>
          <w:lang w:eastAsia="fr-FR"/>
        </w:rPr>
        <w:tab/>
        <w:t xml:space="preserve">   </w:t>
      </w:r>
      <w:r w:rsidRPr="008A74E9">
        <w:rPr>
          <w:rFonts w:eastAsia="Times New Roman" w:cs="Calibri"/>
          <w:lang w:eastAsia="fr-FR"/>
        </w:rPr>
        <w:tab/>
        <w:t xml:space="preserve">       169 950.88 €</w:t>
      </w:r>
    </w:p>
    <w:p w14:paraId="12B701A2" w14:textId="77777777" w:rsidR="005A36CC" w:rsidRPr="008A74E9" w:rsidRDefault="005A36CC" w:rsidP="005A36CC">
      <w:pPr>
        <w:jc w:val="both"/>
        <w:rPr>
          <w:rFonts w:eastAsia="Times New Roman" w:cs="Calibri"/>
          <w:lang w:eastAsia="fr-FR"/>
        </w:rPr>
      </w:pPr>
      <w:r w:rsidRPr="008A74E9">
        <w:rPr>
          <w:rFonts w:eastAsia="Times New Roman" w:cs="Calibri"/>
          <w:lang w:eastAsia="fr-FR"/>
        </w:rPr>
        <w:t>Déficit reporté 2012</w:t>
      </w:r>
      <w:r w:rsidRPr="008A74E9">
        <w:rPr>
          <w:rFonts w:eastAsia="Times New Roman" w:cs="Calibri"/>
          <w:lang w:eastAsia="fr-FR"/>
        </w:rPr>
        <w:tab/>
        <w:t xml:space="preserve">    </w:t>
      </w:r>
      <w:r w:rsidRPr="008A74E9">
        <w:rPr>
          <w:rFonts w:eastAsia="Times New Roman" w:cs="Calibri"/>
          <w:lang w:eastAsia="fr-FR"/>
        </w:rPr>
        <w:tab/>
        <w:t xml:space="preserve">       164 617.24 €</w:t>
      </w:r>
    </w:p>
    <w:p w14:paraId="11C66B1D" w14:textId="77777777" w:rsidR="005A36CC" w:rsidRPr="008A74E9" w:rsidRDefault="005A36CC" w:rsidP="005A36CC">
      <w:pPr>
        <w:jc w:val="both"/>
        <w:rPr>
          <w:rFonts w:eastAsia="Times New Roman" w:cs="Calibri"/>
          <w:lang w:eastAsia="fr-FR"/>
        </w:rPr>
      </w:pPr>
      <w:r w:rsidRPr="008A74E9">
        <w:rPr>
          <w:rFonts w:eastAsia="Times New Roman" w:cs="Calibri"/>
          <w:lang w:eastAsia="fr-FR"/>
        </w:rPr>
        <w:t>Excédent Globalisé</w:t>
      </w:r>
      <w:r w:rsidRPr="008A74E9">
        <w:rPr>
          <w:rFonts w:eastAsia="Times New Roman" w:cs="Calibri"/>
          <w:lang w:eastAsia="fr-FR"/>
        </w:rPr>
        <w:tab/>
        <w:t xml:space="preserve">    </w:t>
      </w:r>
      <w:r w:rsidRPr="008A74E9">
        <w:rPr>
          <w:rFonts w:eastAsia="Times New Roman" w:cs="Calibri"/>
          <w:lang w:eastAsia="fr-FR"/>
        </w:rPr>
        <w:tab/>
        <w:t xml:space="preserve">            5 333,64 €</w:t>
      </w:r>
    </w:p>
    <w:p w14:paraId="0407E10D" w14:textId="77777777" w:rsidR="005A36CC" w:rsidRPr="008A74E9" w:rsidRDefault="005A36CC" w:rsidP="005A36CC">
      <w:pPr>
        <w:jc w:val="both"/>
        <w:rPr>
          <w:rFonts w:eastAsia="Times New Roman" w:cs="Calibri"/>
          <w:lang w:eastAsia="fr-FR"/>
        </w:rPr>
      </w:pPr>
    </w:p>
    <w:p w14:paraId="3D5154F6" w14:textId="77777777" w:rsidR="005A36CC" w:rsidRPr="008A74E9" w:rsidRDefault="005A36CC" w:rsidP="005A36CC">
      <w:pPr>
        <w:jc w:val="both"/>
        <w:rPr>
          <w:rFonts w:eastAsia="Times New Roman" w:cs="Calibri"/>
          <w:lang w:eastAsia="fr-FR"/>
        </w:rPr>
      </w:pPr>
      <w:r w:rsidRPr="008A74E9">
        <w:rPr>
          <w:rFonts w:eastAsia="Times New Roman" w:cs="Calibri"/>
          <w:lang w:eastAsia="fr-FR"/>
        </w:rPr>
        <w:t>Excédent  global de l’exercice               5 333,64 €.</w:t>
      </w:r>
    </w:p>
    <w:p w14:paraId="743545C5" w14:textId="77777777" w:rsidR="005A36CC" w:rsidRPr="008A74E9" w:rsidRDefault="005A36CC" w:rsidP="005A36CC">
      <w:pPr>
        <w:jc w:val="both"/>
        <w:rPr>
          <w:rFonts w:eastAsia="Times New Roman" w:cs="Calibri"/>
          <w:lang w:eastAsia="fr-FR"/>
        </w:rPr>
      </w:pPr>
    </w:p>
    <w:p w14:paraId="3AC27FB1" w14:textId="77777777" w:rsidR="005A36CC" w:rsidRPr="008A74E9" w:rsidRDefault="005A36CC" w:rsidP="005A36CC">
      <w:pPr>
        <w:jc w:val="both"/>
        <w:rPr>
          <w:rFonts w:eastAsia="Times New Roman" w:cs="Calibri"/>
          <w:lang w:eastAsia="fr-FR"/>
        </w:rPr>
      </w:pPr>
      <w:r w:rsidRPr="008A74E9">
        <w:rPr>
          <w:rFonts w:eastAsia="Times New Roman" w:cs="Calibri"/>
          <w:lang w:eastAsia="fr-FR"/>
        </w:rPr>
        <w:t xml:space="preserve">Monsieur le Maire indique aux élus que ce compte administratif présente des restes à réaliser en section d’investissement respectivement pour 457 779 € en dépenses et 207 394 € en recettes soit un besoin complémentaire de 250 385 €. Les besoins en financement pour la section d’investissement s’élèvent donc à  255 718.64 €. </w:t>
      </w:r>
    </w:p>
    <w:p w14:paraId="52A97D25" w14:textId="77777777" w:rsidR="005A36CC" w:rsidRPr="008A74E9" w:rsidRDefault="005A36CC" w:rsidP="005A36CC">
      <w:pPr>
        <w:jc w:val="both"/>
        <w:rPr>
          <w:rFonts w:eastAsia="Times New Roman" w:cs="Calibri"/>
          <w:lang w:eastAsia="fr-FR"/>
        </w:rPr>
      </w:pPr>
      <w:r w:rsidRPr="008A74E9">
        <w:rPr>
          <w:rFonts w:eastAsia="Times New Roman" w:cs="Calibri"/>
          <w:lang w:eastAsia="fr-FR"/>
        </w:rPr>
        <w:t>Monsieur le Maire précise à l’assemblée que compte tenu de l’excédent de fonctionnement de 261 995,44  €, ce besoin est couvert.</w:t>
      </w:r>
    </w:p>
    <w:p w14:paraId="4B32D818" w14:textId="77777777" w:rsidR="00C61A8B" w:rsidRPr="00CC5E51" w:rsidRDefault="00C61A8B" w:rsidP="00C61A8B">
      <w:pPr>
        <w:jc w:val="both"/>
        <w:rPr>
          <w:rFonts w:eastAsia="Times New Roman" w:cs="Calibri"/>
          <w:lang w:eastAsia="fr-FR"/>
        </w:rPr>
      </w:pPr>
    </w:p>
    <w:p w14:paraId="789900E2" w14:textId="77777777" w:rsidR="00C61A8B" w:rsidRPr="00CC5E51" w:rsidRDefault="00C61A8B" w:rsidP="00C61A8B">
      <w:pPr>
        <w:jc w:val="both"/>
        <w:rPr>
          <w:rFonts w:eastAsia="Times New Roman" w:cs="Calibri"/>
          <w:lang w:eastAsia="fr-FR"/>
        </w:rPr>
      </w:pPr>
      <w:r w:rsidRPr="00CC5E51">
        <w:rPr>
          <w:rFonts w:eastAsia="Times New Roman" w:cs="Calibri"/>
          <w:lang w:eastAsia="fr-FR"/>
        </w:rPr>
        <w:t>Monsieur LADRIX, Conseiller Municipal, interroge Monsieur le Maire sur les évolutions de charge de personnel apparaissant au compte administratif 2013 et sur les prévisions 2014. Monsieur le Maire rappelle que dans la mesure où la question relève des prévisions budgétaires 2014, il y sera répondu à l’occasion de l’étude du budget primitif.</w:t>
      </w:r>
    </w:p>
    <w:p w14:paraId="20C3DB16" w14:textId="77777777" w:rsidR="00C61A8B" w:rsidRPr="00CC5E51" w:rsidRDefault="00C61A8B" w:rsidP="00C61A8B">
      <w:pPr>
        <w:jc w:val="both"/>
        <w:rPr>
          <w:rFonts w:eastAsia="Times New Roman" w:cs="Calibri"/>
          <w:lang w:eastAsia="fr-FR"/>
        </w:rPr>
      </w:pPr>
    </w:p>
    <w:p w14:paraId="14B88D92" w14:textId="77777777" w:rsidR="00C61A8B" w:rsidRPr="00CC5E51" w:rsidRDefault="00C61A8B" w:rsidP="00C61A8B">
      <w:pPr>
        <w:jc w:val="both"/>
        <w:rPr>
          <w:rFonts w:eastAsia="Times New Roman" w:cs="Calibri"/>
          <w:lang w:eastAsia="fr-FR"/>
        </w:rPr>
      </w:pPr>
      <w:r w:rsidRPr="00CC5E51">
        <w:rPr>
          <w:rFonts w:eastAsia="Times New Roman" w:cs="Calibri"/>
          <w:lang w:eastAsia="fr-FR"/>
        </w:rPr>
        <w:t>Monsieur LADRIX, Conseiller Municipal, interroge également Monsieur le Maire sur « la nature des autres attributions subventions et participations ». Monsieur le Maire précise que le compte 7488 correspond à la Dotation Commune Touristique.</w:t>
      </w:r>
    </w:p>
    <w:p w14:paraId="071BE4D2" w14:textId="77777777" w:rsidR="005A36CC" w:rsidRPr="00CC5E51" w:rsidRDefault="005A36CC" w:rsidP="005A36CC">
      <w:pPr>
        <w:jc w:val="both"/>
        <w:rPr>
          <w:rFonts w:eastAsia="Times New Roman" w:cs="Calibri"/>
          <w:lang w:eastAsia="fr-FR"/>
        </w:rPr>
      </w:pPr>
    </w:p>
    <w:p w14:paraId="54260A67" w14:textId="77777777" w:rsidR="005A36CC" w:rsidRPr="008A74E9" w:rsidRDefault="005A36CC" w:rsidP="005A36CC">
      <w:pPr>
        <w:jc w:val="both"/>
        <w:rPr>
          <w:rFonts w:eastAsia="Times New Roman" w:cs="Calibri"/>
          <w:lang w:eastAsia="fr-FR"/>
        </w:rPr>
      </w:pPr>
      <w:r w:rsidRPr="008A74E9">
        <w:rPr>
          <w:rFonts w:eastAsia="Times New Roman" w:cs="Calibri"/>
          <w:lang w:eastAsia="fr-FR"/>
        </w:rPr>
        <w:t>Monsieur le Maire quitte la salle après présentation et discussion.</w:t>
      </w:r>
    </w:p>
    <w:p w14:paraId="526A0183" w14:textId="77777777" w:rsidR="00AA2A4E" w:rsidRDefault="00AA2A4E" w:rsidP="005A36CC">
      <w:pPr>
        <w:jc w:val="both"/>
        <w:rPr>
          <w:rFonts w:eastAsia="Times New Roman" w:cs="Calibri"/>
          <w:lang w:eastAsia="fr-FR"/>
        </w:rPr>
      </w:pPr>
    </w:p>
    <w:p w14:paraId="47C8CE3D" w14:textId="77777777" w:rsidR="00AA2A4E" w:rsidRPr="00CE2C6A" w:rsidRDefault="00AA2A4E" w:rsidP="005A36CC">
      <w:pPr>
        <w:jc w:val="both"/>
        <w:rPr>
          <w:rFonts w:eastAsia="Times New Roman" w:cs="Calibri"/>
          <w:lang w:eastAsia="fr-FR"/>
        </w:rPr>
      </w:pPr>
    </w:p>
    <w:p w14:paraId="7D9CD738" w14:textId="77777777" w:rsidR="005A36CC" w:rsidRPr="008A74E9" w:rsidRDefault="005A36CC" w:rsidP="005A36CC">
      <w:pPr>
        <w:jc w:val="both"/>
        <w:rPr>
          <w:rFonts w:eastAsia="Times New Roman" w:cs="Calibri"/>
          <w:lang w:eastAsia="fr-FR"/>
        </w:rPr>
      </w:pPr>
      <w:r w:rsidRPr="008A74E9">
        <w:rPr>
          <w:rFonts w:eastAsia="Times New Roman" w:cs="Calibri"/>
          <w:lang w:eastAsia="fr-FR"/>
        </w:rPr>
        <w:t xml:space="preserve">Le Conseil Municipal, après avoir vérifié la concordance entre le Compte Administratif du Budget Général de la commune et le Compte de Gestion du Trésorier Municipal, </w:t>
      </w:r>
      <w:r w:rsidRPr="008A74E9">
        <w:rPr>
          <w:rFonts w:eastAsia="Calibri" w:cs="Calibri"/>
        </w:rPr>
        <w:t>après délibération, par 17 voix pour, 0 voix contre et 5 abstentions, approuve le Compte Administratif du budget général de la commune 2013 tel que présenté en séance.</w:t>
      </w:r>
    </w:p>
    <w:p w14:paraId="04F9701D" w14:textId="77777777" w:rsidR="005A36CC" w:rsidRPr="008A74E9" w:rsidRDefault="005A36CC" w:rsidP="005A36CC">
      <w:pPr>
        <w:spacing w:after="200" w:line="276" w:lineRule="auto"/>
        <w:ind w:left="567" w:right="1110"/>
        <w:contextualSpacing/>
        <w:jc w:val="both"/>
        <w:rPr>
          <w:rFonts w:cs="Calibri"/>
        </w:rPr>
      </w:pPr>
    </w:p>
    <w:p w14:paraId="704ECA3F" w14:textId="77777777" w:rsidR="005A36CC" w:rsidRPr="008A74E9" w:rsidRDefault="005A36CC" w:rsidP="005A36CC">
      <w:pPr>
        <w:spacing w:after="200" w:line="276" w:lineRule="auto"/>
        <w:ind w:right="1110"/>
        <w:contextualSpacing/>
        <w:jc w:val="both"/>
        <w:rPr>
          <w:rFonts w:cs="Calibri"/>
        </w:rPr>
      </w:pPr>
    </w:p>
    <w:p w14:paraId="19B1B831" w14:textId="77777777" w:rsidR="005A36CC" w:rsidRPr="008A74E9" w:rsidRDefault="005A36CC" w:rsidP="005A36CC">
      <w:pPr>
        <w:keepNext/>
        <w:jc w:val="both"/>
        <w:outlineLvl w:val="0"/>
        <w:rPr>
          <w:rFonts w:eastAsia="Times New Roman" w:cs="Calibri"/>
          <w:b/>
          <w:bCs/>
          <w:u w:val="single"/>
          <w:lang w:eastAsia="fr-FR"/>
        </w:rPr>
      </w:pPr>
      <w:r w:rsidRPr="008A74E9">
        <w:rPr>
          <w:rFonts w:eastAsia="Times New Roman" w:cs="Calibri"/>
          <w:b/>
          <w:bCs/>
          <w:u w:val="single"/>
          <w:lang w:eastAsia="fr-FR"/>
        </w:rPr>
        <w:t>APPROBATION DU COMPTE ADMINISTRATIF ANNEXE DU SERVICE DES EAUX 2013 :</w:t>
      </w:r>
    </w:p>
    <w:p w14:paraId="51F3F974" w14:textId="77777777" w:rsidR="005A36CC" w:rsidRPr="008A74E9" w:rsidRDefault="005A36CC" w:rsidP="005A36CC">
      <w:pPr>
        <w:jc w:val="both"/>
        <w:rPr>
          <w:rFonts w:eastAsia="Times New Roman" w:cs="Calibri"/>
          <w:b/>
          <w:bCs/>
          <w:lang w:eastAsia="fr-FR"/>
        </w:rPr>
      </w:pPr>
    </w:p>
    <w:p w14:paraId="17B5C630" w14:textId="77777777" w:rsidR="005A36CC" w:rsidRPr="008A74E9" w:rsidRDefault="005A36CC" w:rsidP="005A36CC">
      <w:pPr>
        <w:keepNext/>
        <w:jc w:val="both"/>
        <w:outlineLvl w:val="1"/>
        <w:rPr>
          <w:rFonts w:eastAsia="Times New Roman" w:cs="Calibri"/>
          <w:bCs/>
          <w:lang w:eastAsia="fr-FR"/>
        </w:rPr>
      </w:pPr>
      <w:r w:rsidRPr="008A74E9">
        <w:rPr>
          <w:rFonts w:eastAsia="Times New Roman" w:cs="Calibri"/>
          <w:bCs/>
          <w:lang w:eastAsia="fr-FR"/>
        </w:rPr>
        <w:t>Monsieur le Maire présente le compte administratif annexe du service des eaux 2013 aux membres du Conseil Municipal tel que suit :</w:t>
      </w:r>
    </w:p>
    <w:p w14:paraId="3380DA42" w14:textId="77777777" w:rsidR="005A36CC" w:rsidRPr="008A74E9" w:rsidRDefault="005A36CC" w:rsidP="005A36CC">
      <w:pPr>
        <w:keepNext/>
        <w:jc w:val="both"/>
        <w:outlineLvl w:val="1"/>
        <w:rPr>
          <w:rFonts w:eastAsia="Times New Roman" w:cs="Calibri"/>
          <w:b/>
          <w:bCs/>
          <w:u w:val="single"/>
          <w:lang w:eastAsia="fr-FR"/>
        </w:rPr>
      </w:pPr>
    </w:p>
    <w:p w14:paraId="7141E001" w14:textId="77777777" w:rsidR="005A36CC" w:rsidRPr="008A74E9" w:rsidRDefault="005A36CC" w:rsidP="005A36CC">
      <w:pPr>
        <w:keepNext/>
        <w:jc w:val="both"/>
        <w:outlineLvl w:val="1"/>
        <w:rPr>
          <w:rFonts w:eastAsia="Times New Roman" w:cs="Calibri"/>
          <w:b/>
          <w:bCs/>
          <w:u w:val="single"/>
          <w:lang w:eastAsia="fr-FR"/>
        </w:rPr>
      </w:pPr>
      <w:r w:rsidRPr="008A74E9">
        <w:rPr>
          <w:rFonts w:eastAsia="Times New Roman" w:cs="Calibri"/>
          <w:b/>
          <w:bCs/>
          <w:u w:val="single"/>
          <w:lang w:eastAsia="fr-FR"/>
        </w:rPr>
        <w:t>Fonctionnement</w:t>
      </w:r>
    </w:p>
    <w:p w14:paraId="073B71E4" w14:textId="77777777" w:rsidR="005A36CC" w:rsidRPr="008A74E9" w:rsidRDefault="005A36CC" w:rsidP="005A36CC">
      <w:pPr>
        <w:jc w:val="both"/>
        <w:rPr>
          <w:rFonts w:eastAsia="Times New Roman" w:cs="Calibri"/>
          <w:b/>
          <w:bCs/>
          <w:u w:val="single"/>
          <w:lang w:eastAsia="fr-FR"/>
        </w:rPr>
      </w:pPr>
    </w:p>
    <w:p w14:paraId="0E8CDE1F" w14:textId="77777777" w:rsidR="005A36CC" w:rsidRPr="008A74E9" w:rsidRDefault="005A36CC" w:rsidP="005A36CC">
      <w:pPr>
        <w:jc w:val="both"/>
        <w:rPr>
          <w:rFonts w:eastAsia="Times New Roman" w:cs="Calibri"/>
          <w:lang w:eastAsia="fr-FR"/>
        </w:rPr>
      </w:pPr>
      <w:r w:rsidRPr="008A74E9">
        <w:rPr>
          <w:rFonts w:eastAsia="Times New Roman" w:cs="Calibri"/>
          <w:lang w:eastAsia="fr-FR"/>
        </w:rPr>
        <w:t>Recettes</w:t>
      </w:r>
      <w:r w:rsidRPr="008A74E9">
        <w:rPr>
          <w:rFonts w:eastAsia="Times New Roman" w:cs="Calibri"/>
          <w:lang w:eastAsia="fr-FR"/>
        </w:rPr>
        <w:tab/>
      </w:r>
      <w:r w:rsidRPr="008A74E9">
        <w:rPr>
          <w:rFonts w:eastAsia="Times New Roman" w:cs="Calibri"/>
          <w:lang w:eastAsia="fr-FR"/>
        </w:rPr>
        <w:tab/>
      </w:r>
      <w:r w:rsidRPr="008A74E9">
        <w:rPr>
          <w:rFonts w:eastAsia="Times New Roman" w:cs="Calibri"/>
          <w:lang w:eastAsia="fr-FR"/>
        </w:rPr>
        <w:tab/>
        <w:t xml:space="preserve">    132 152.74 €</w:t>
      </w:r>
    </w:p>
    <w:p w14:paraId="4D31F7C5" w14:textId="77777777" w:rsidR="005A36CC" w:rsidRPr="008A74E9" w:rsidRDefault="005A36CC" w:rsidP="005A36CC">
      <w:pPr>
        <w:jc w:val="both"/>
        <w:rPr>
          <w:rFonts w:eastAsia="Times New Roman" w:cs="Calibri"/>
          <w:lang w:eastAsia="fr-FR"/>
        </w:rPr>
      </w:pPr>
      <w:r w:rsidRPr="008A74E9">
        <w:rPr>
          <w:rFonts w:eastAsia="Times New Roman" w:cs="Calibri"/>
          <w:lang w:eastAsia="fr-FR"/>
        </w:rPr>
        <w:t>Dépenses</w:t>
      </w:r>
      <w:r w:rsidRPr="008A74E9">
        <w:rPr>
          <w:rFonts w:eastAsia="Times New Roman" w:cs="Calibri"/>
          <w:lang w:eastAsia="fr-FR"/>
        </w:rPr>
        <w:tab/>
      </w:r>
      <w:r w:rsidRPr="008A74E9">
        <w:rPr>
          <w:rFonts w:eastAsia="Times New Roman" w:cs="Calibri"/>
          <w:lang w:eastAsia="fr-FR"/>
        </w:rPr>
        <w:tab/>
      </w:r>
      <w:r w:rsidRPr="008A74E9">
        <w:rPr>
          <w:rFonts w:eastAsia="Times New Roman" w:cs="Calibri"/>
          <w:lang w:eastAsia="fr-FR"/>
        </w:rPr>
        <w:tab/>
        <w:t xml:space="preserve">      18 732.75 €</w:t>
      </w:r>
    </w:p>
    <w:p w14:paraId="10FB165D" w14:textId="77777777" w:rsidR="005A36CC" w:rsidRPr="008A74E9" w:rsidRDefault="005A36CC" w:rsidP="005A36CC">
      <w:pPr>
        <w:jc w:val="both"/>
        <w:rPr>
          <w:rFonts w:eastAsia="Times New Roman" w:cs="Calibri"/>
          <w:lang w:eastAsia="fr-FR"/>
        </w:rPr>
      </w:pPr>
      <w:r w:rsidRPr="008A74E9">
        <w:rPr>
          <w:rFonts w:eastAsia="Times New Roman" w:cs="Calibri"/>
          <w:lang w:eastAsia="fr-FR"/>
        </w:rPr>
        <w:tab/>
        <w:t xml:space="preserve">        </w:t>
      </w:r>
      <w:r w:rsidRPr="008A74E9">
        <w:rPr>
          <w:rFonts w:eastAsia="Times New Roman" w:cs="Calibri"/>
          <w:lang w:eastAsia="fr-FR"/>
        </w:rPr>
        <w:tab/>
      </w:r>
      <w:r w:rsidRPr="008A74E9">
        <w:rPr>
          <w:rFonts w:eastAsia="Times New Roman" w:cs="Calibri"/>
          <w:lang w:eastAsia="fr-FR"/>
        </w:rPr>
        <w:tab/>
        <w:t xml:space="preserve">         -------------------------</w:t>
      </w:r>
    </w:p>
    <w:p w14:paraId="0B95A071" w14:textId="77777777" w:rsidR="005A36CC" w:rsidRPr="008A74E9" w:rsidRDefault="005A36CC" w:rsidP="005A36CC">
      <w:pPr>
        <w:jc w:val="both"/>
        <w:rPr>
          <w:rFonts w:eastAsia="Times New Roman" w:cs="Calibri"/>
          <w:lang w:eastAsia="fr-FR"/>
        </w:rPr>
      </w:pPr>
      <w:r w:rsidRPr="008A74E9">
        <w:rPr>
          <w:rFonts w:eastAsia="Times New Roman" w:cs="Calibri"/>
          <w:lang w:eastAsia="fr-FR"/>
        </w:rPr>
        <w:t>Excédent de l’exercice</w:t>
      </w:r>
      <w:r w:rsidRPr="008A74E9">
        <w:rPr>
          <w:rFonts w:eastAsia="Times New Roman" w:cs="Calibri"/>
          <w:lang w:eastAsia="fr-FR"/>
        </w:rPr>
        <w:tab/>
        <w:t xml:space="preserve">                  113 419.99 €</w:t>
      </w:r>
    </w:p>
    <w:p w14:paraId="0638BA70" w14:textId="77777777" w:rsidR="005A36CC" w:rsidRPr="008A74E9" w:rsidRDefault="005A36CC" w:rsidP="005A36CC">
      <w:pPr>
        <w:jc w:val="both"/>
        <w:rPr>
          <w:rFonts w:eastAsia="Times New Roman" w:cs="Calibri"/>
          <w:lang w:eastAsia="fr-FR"/>
        </w:rPr>
      </w:pPr>
    </w:p>
    <w:p w14:paraId="495514AF" w14:textId="77777777" w:rsidR="005A36CC" w:rsidRPr="008A74E9" w:rsidRDefault="005A36CC" w:rsidP="005A36CC">
      <w:pPr>
        <w:keepNext/>
        <w:jc w:val="both"/>
        <w:outlineLvl w:val="1"/>
        <w:rPr>
          <w:rFonts w:eastAsia="Times New Roman" w:cs="Calibri"/>
          <w:b/>
          <w:bCs/>
          <w:u w:val="single"/>
          <w:lang w:eastAsia="fr-FR"/>
        </w:rPr>
      </w:pPr>
      <w:r w:rsidRPr="008A74E9">
        <w:rPr>
          <w:rFonts w:eastAsia="Times New Roman" w:cs="Calibri"/>
          <w:b/>
          <w:bCs/>
          <w:u w:val="single"/>
          <w:lang w:eastAsia="fr-FR"/>
        </w:rPr>
        <w:t>Investissement</w:t>
      </w:r>
    </w:p>
    <w:p w14:paraId="600747AD" w14:textId="77777777" w:rsidR="005A36CC" w:rsidRPr="008A74E9" w:rsidRDefault="005A36CC" w:rsidP="005A36CC">
      <w:pPr>
        <w:jc w:val="both"/>
        <w:rPr>
          <w:rFonts w:eastAsia="Times New Roman" w:cs="Calibri"/>
          <w:b/>
          <w:bCs/>
          <w:u w:val="single"/>
          <w:lang w:eastAsia="fr-FR"/>
        </w:rPr>
      </w:pPr>
    </w:p>
    <w:p w14:paraId="1255AA57" w14:textId="77777777" w:rsidR="005A36CC" w:rsidRPr="008A74E9" w:rsidRDefault="005A36CC" w:rsidP="005A36CC">
      <w:pPr>
        <w:jc w:val="both"/>
        <w:rPr>
          <w:rFonts w:eastAsia="Times New Roman" w:cs="Calibri"/>
          <w:lang w:eastAsia="fr-FR"/>
        </w:rPr>
      </w:pPr>
      <w:r w:rsidRPr="008A74E9">
        <w:rPr>
          <w:rFonts w:eastAsia="Times New Roman" w:cs="Calibri"/>
          <w:lang w:eastAsia="fr-FR"/>
        </w:rPr>
        <w:t>Recettes</w:t>
      </w:r>
      <w:r w:rsidRPr="008A74E9">
        <w:rPr>
          <w:rFonts w:eastAsia="Times New Roman" w:cs="Calibri"/>
          <w:lang w:eastAsia="fr-FR"/>
        </w:rPr>
        <w:tab/>
      </w:r>
      <w:r w:rsidRPr="008A74E9">
        <w:rPr>
          <w:rFonts w:eastAsia="Times New Roman" w:cs="Calibri"/>
          <w:lang w:eastAsia="fr-FR"/>
        </w:rPr>
        <w:tab/>
      </w:r>
      <w:r w:rsidRPr="008A74E9">
        <w:rPr>
          <w:rFonts w:eastAsia="Times New Roman" w:cs="Calibri"/>
          <w:lang w:eastAsia="fr-FR"/>
        </w:rPr>
        <w:tab/>
        <w:t xml:space="preserve">     172 755.51 €</w:t>
      </w:r>
    </w:p>
    <w:p w14:paraId="7B74940F" w14:textId="77777777" w:rsidR="005A36CC" w:rsidRPr="008A74E9" w:rsidRDefault="005A36CC" w:rsidP="005A36CC">
      <w:pPr>
        <w:jc w:val="both"/>
        <w:rPr>
          <w:rFonts w:eastAsia="Times New Roman" w:cs="Calibri"/>
          <w:lang w:eastAsia="fr-FR"/>
        </w:rPr>
      </w:pPr>
      <w:r w:rsidRPr="008A74E9">
        <w:rPr>
          <w:rFonts w:eastAsia="Times New Roman" w:cs="Calibri"/>
          <w:lang w:eastAsia="fr-FR"/>
        </w:rPr>
        <w:t>Dépenses</w:t>
      </w:r>
      <w:r w:rsidRPr="008A74E9">
        <w:rPr>
          <w:rFonts w:eastAsia="Times New Roman" w:cs="Calibri"/>
          <w:lang w:eastAsia="fr-FR"/>
        </w:rPr>
        <w:tab/>
      </w:r>
      <w:r w:rsidRPr="008A74E9">
        <w:rPr>
          <w:rFonts w:eastAsia="Times New Roman" w:cs="Calibri"/>
          <w:lang w:eastAsia="fr-FR"/>
        </w:rPr>
        <w:tab/>
      </w:r>
      <w:r w:rsidRPr="008A74E9">
        <w:rPr>
          <w:rFonts w:eastAsia="Times New Roman" w:cs="Calibri"/>
          <w:lang w:eastAsia="fr-FR"/>
        </w:rPr>
        <w:tab/>
        <w:t xml:space="preserve">     124 631.35 €</w:t>
      </w:r>
    </w:p>
    <w:p w14:paraId="4260F617" w14:textId="77777777" w:rsidR="005A36CC" w:rsidRPr="008A74E9" w:rsidRDefault="005A36CC" w:rsidP="005A36CC">
      <w:pPr>
        <w:jc w:val="both"/>
        <w:rPr>
          <w:rFonts w:eastAsia="Times New Roman" w:cs="Calibri"/>
          <w:lang w:eastAsia="fr-FR"/>
        </w:rPr>
      </w:pPr>
      <w:r w:rsidRPr="008A74E9">
        <w:rPr>
          <w:rFonts w:eastAsia="Times New Roman" w:cs="Calibri"/>
          <w:lang w:eastAsia="fr-FR"/>
        </w:rPr>
        <w:tab/>
        <w:t xml:space="preserve">        </w:t>
      </w:r>
      <w:r w:rsidRPr="008A74E9">
        <w:rPr>
          <w:rFonts w:eastAsia="Times New Roman" w:cs="Calibri"/>
          <w:lang w:eastAsia="fr-FR"/>
        </w:rPr>
        <w:tab/>
      </w:r>
      <w:r w:rsidRPr="008A74E9">
        <w:rPr>
          <w:rFonts w:eastAsia="Times New Roman" w:cs="Calibri"/>
          <w:lang w:eastAsia="fr-FR"/>
        </w:rPr>
        <w:tab/>
        <w:t xml:space="preserve">         -------------------------</w:t>
      </w:r>
    </w:p>
    <w:p w14:paraId="1CCDA6E6" w14:textId="77777777" w:rsidR="005A36CC" w:rsidRPr="008A74E9" w:rsidRDefault="005A36CC" w:rsidP="005A36CC">
      <w:pPr>
        <w:jc w:val="both"/>
        <w:rPr>
          <w:rFonts w:eastAsia="Times New Roman" w:cs="Calibri"/>
          <w:lang w:eastAsia="fr-FR"/>
        </w:rPr>
      </w:pPr>
      <w:r w:rsidRPr="008A74E9">
        <w:rPr>
          <w:rFonts w:eastAsia="Times New Roman" w:cs="Calibri"/>
          <w:lang w:eastAsia="fr-FR"/>
        </w:rPr>
        <w:t>Excédent de l’exercice</w:t>
      </w:r>
      <w:r w:rsidRPr="008A74E9">
        <w:rPr>
          <w:rFonts w:eastAsia="Times New Roman" w:cs="Calibri"/>
          <w:lang w:eastAsia="fr-FR"/>
        </w:rPr>
        <w:tab/>
        <w:t xml:space="preserve">       </w:t>
      </w:r>
      <w:r w:rsidRPr="008A74E9">
        <w:rPr>
          <w:rFonts w:eastAsia="Times New Roman" w:cs="Calibri"/>
          <w:lang w:eastAsia="fr-FR"/>
        </w:rPr>
        <w:tab/>
        <w:t xml:space="preserve">       48 124.16 €</w:t>
      </w:r>
    </w:p>
    <w:p w14:paraId="18889787" w14:textId="77777777" w:rsidR="005A36CC" w:rsidRPr="008A74E9" w:rsidRDefault="005A36CC" w:rsidP="005A36CC">
      <w:pPr>
        <w:jc w:val="both"/>
        <w:rPr>
          <w:rFonts w:eastAsia="Times New Roman" w:cs="Calibri"/>
          <w:lang w:eastAsia="fr-FR"/>
        </w:rPr>
      </w:pPr>
      <w:r w:rsidRPr="008A74E9">
        <w:rPr>
          <w:rFonts w:eastAsia="Times New Roman" w:cs="Calibri"/>
          <w:lang w:eastAsia="fr-FR"/>
        </w:rPr>
        <w:lastRenderedPageBreak/>
        <w:t>Excédent reporté 2012</w:t>
      </w:r>
      <w:r w:rsidRPr="008A74E9">
        <w:rPr>
          <w:rFonts w:eastAsia="Times New Roman" w:cs="Calibri"/>
          <w:lang w:eastAsia="fr-FR"/>
        </w:rPr>
        <w:tab/>
        <w:t xml:space="preserve">                   320 302.07 €</w:t>
      </w:r>
    </w:p>
    <w:p w14:paraId="4B29E4F1" w14:textId="77777777" w:rsidR="005A36CC" w:rsidRPr="008A74E9" w:rsidRDefault="005A36CC" w:rsidP="005A36CC">
      <w:pPr>
        <w:jc w:val="both"/>
        <w:rPr>
          <w:rFonts w:eastAsia="Times New Roman" w:cs="Calibri"/>
          <w:lang w:eastAsia="fr-FR"/>
        </w:rPr>
      </w:pPr>
      <w:r w:rsidRPr="008A74E9">
        <w:rPr>
          <w:rFonts w:eastAsia="Times New Roman" w:cs="Calibri"/>
          <w:lang w:eastAsia="fr-FR"/>
        </w:rPr>
        <w:t>Excédent Globalisé</w:t>
      </w:r>
      <w:r w:rsidRPr="008A74E9">
        <w:rPr>
          <w:rFonts w:eastAsia="Times New Roman" w:cs="Calibri"/>
          <w:lang w:eastAsia="fr-FR"/>
        </w:rPr>
        <w:tab/>
        <w:t xml:space="preserve">                   368 426.23 €</w:t>
      </w:r>
    </w:p>
    <w:p w14:paraId="2140D5A8" w14:textId="77777777" w:rsidR="005A36CC" w:rsidRPr="008A74E9" w:rsidRDefault="005A36CC" w:rsidP="005A36CC">
      <w:pPr>
        <w:jc w:val="both"/>
        <w:rPr>
          <w:rFonts w:eastAsia="Times New Roman" w:cs="Calibri"/>
          <w:lang w:eastAsia="fr-FR"/>
        </w:rPr>
      </w:pPr>
    </w:p>
    <w:p w14:paraId="4F515B48" w14:textId="77777777" w:rsidR="005A36CC" w:rsidRPr="008A74E9" w:rsidRDefault="005A36CC" w:rsidP="005A36CC">
      <w:pPr>
        <w:jc w:val="both"/>
        <w:rPr>
          <w:rFonts w:eastAsia="Times New Roman" w:cs="Calibri"/>
          <w:lang w:eastAsia="fr-FR"/>
        </w:rPr>
      </w:pPr>
      <w:r w:rsidRPr="008A74E9">
        <w:rPr>
          <w:rFonts w:eastAsia="Times New Roman" w:cs="Calibri"/>
          <w:lang w:eastAsia="fr-FR"/>
        </w:rPr>
        <w:t>Excédent  global de l’exercice        481 846.22  €.</w:t>
      </w:r>
    </w:p>
    <w:p w14:paraId="7F27BD68" w14:textId="77777777" w:rsidR="005A36CC" w:rsidRPr="008A74E9" w:rsidRDefault="005A36CC" w:rsidP="005A36CC">
      <w:pPr>
        <w:jc w:val="both"/>
        <w:rPr>
          <w:rFonts w:eastAsia="Times New Roman" w:cs="Calibri"/>
          <w:lang w:eastAsia="fr-FR"/>
        </w:rPr>
      </w:pPr>
    </w:p>
    <w:p w14:paraId="329A4055" w14:textId="77777777" w:rsidR="005A36CC" w:rsidRPr="008A74E9" w:rsidRDefault="005A36CC" w:rsidP="005A36CC">
      <w:pPr>
        <w:jc w:val="both"/>
        <w:rPr>
          <w:rFonts w:eastAsia="Times New Roman" w:cs="Calibri"/>
          <w:lang w:eastAsia="fr-FR"/>
        </w:rPr>
      </w:pPr>
      <w:r w:rsidRPr="008A74E9">
        <w:rPr>
          <w:rFonts w:eastAsia="Times New Roman" w:cs="Calibri"/>
          <w:lang w:eastAsia="fr-FR"/>
        </w:rPr>
        <w:t>Monsieur le Maire précise aux membres du Conseil Municipal que ce compte administratif présente des restes à réaliser en section d’investissement de 42 826.46 € ramenant l’excédent global à 439 019.76 €.</w:t>
      </w:r>
    </w:p>
    <w:p w14:paraId="62A2D8F7" w14:textId="77777777" w:rsidR="005A36CC" w:rsidRPr="008A74E9" w:rsidRDefault="005A36CC" w:rsidP="005A36CC">
      <w:pPr>
        <w:jc w:val="both"/>
        <w:rPr>
          <w:rFonts w:eastAsia="Times New Roman" w:cs="Calibri"/>
          <w:lang w:eastAsia="fr-FR"/>
        </w:rPr>
      </w:pPr>
    </w:p>
    <w:p w14:paraId="1C6A5EA3" w14:textId="77777777" w:rsidR="005A36CC" w:rsidRPr="008A74E9" w:rsidRDefault="005A36CC" w:rsidP="005A36CC">
      <w:pPr>
        <w:jc w:val="both"/>
        <w:rPr>
          <w:rFonts w:eastAsia="Times New Roman" w:cs="Calibri"/>
          <w:lang w:eastAsia="fr-FR"/>
        </w:rPr>
      </w:pPr>
      <w:r w:rsidRPr="008A74E9">
        <w:rPr>
          <w:rFonts w:eastAsia="Times New Roman" w:cs="Calibri"/>
          <w:lang w:eastAsia="fr-FR"/>
        </w:rPr>
        <w:t>Monsieur le Maire quitte la salle après présentation et discussion.</w:t>
      </w:r>
    </w:p>
    <w:p w14:paraId="37BD6410" w14:textId="77777777" w:rsidR="005A36CC" w:rsidRPr="008A74E9" w:rsidRDefault="005A36CC" w:rsidP="005A36CC">
      <w:pPr>
        <w:jc w:val="both"/>
        <w:rPr>
          <w:rFonts w:eastAsia="Times New Roman" w:cs="Calibri"/>
          <w:lang w:eastAsia="fr-FR"/>
        </w:rPr>
      </w:pPr>
    </w:p>
    <w:p w14:paraId="77B49346" w14:textId="77777777" w:rsidR="005A36CC" w:rsidRPr="008A74E9" w:rsidRDefault="005A36CC" w:rsidP="005A36CC">
      <w:pPr>
        <w:jc w:val="both"/>
        <w:rPr>
          <w:rFonts w:eastAsia="Calibri" w:cs="Calibri"/>
        </w:rPr>
      </w:pPr>
      <w:r w:rsidRPr="008A74E9">
        <w:rPr>
          <w:rFonts w:eastAsia="Times New Roman" w:cs="Calibri"/>
          <w:lang w:eastAsia="fr-FR"/>
        </w:rPr>
        <w:t xml:space="preserve">Le Conseil Municipal, après avoir vérifié la concordance entre le Compte Administratif annexe du service des eaux 2013 et le Compte de Gestion du Trésorier Municipal, </w:t>
      </w:r>
      <w:r w:rsidRPr="008A74E9">
        <w:rPr>
          <w:rFonts w:eastAsia="Calibri" w:cs="Calibri"/>
        </w:rPr>
        <w:t xml:space="preserve">après délibération, par 17 voix pour, 0 voix contre et 5 abstentions, approuve le Compte Administratif </w:t>
      </w:r>
      <w:r w:rsidRPr="008A74E9">
        <w:rPr>
          <w:rFonts w:eastAsia="Times New Roman" w:cs="Calibri"/>
          <w:lang w:eastAsia="fr-FR"/>
        </w:rPr>
        <w:t>annexe du service des eaux</w:t>
      </w:r>
      <w:r w:rsidRPr="008A74E9">
        <w:rPr>
          <w:rFonts w:eastAsia="Calibri" w:cs="Calibri"/>
        </w:rPr>
        <w:t xml:space="preserve"> 2013 tel que présenté en séance.</w:t>
      </w:r>
    </w:p>
    <w:p w14:paraId="6582DFFC" w14:textId="77777777" w:rsidR="005A36CC" w:rsidRPr="008A74E9" w:rsidRDefault="005A36CC" w:rsidP="005A36CC">
      <w:pPr>
        <w:jc w:val="both"/>
        <w:rPr>
          <w:rFonts w:eastAsia="Calibri" w:cs="Calibri"/>
        </w:rPr>
      </w:pPr>
    </w:p>
    <w:p w14:paraId="68D7B49D" w14:textId="77777777" w:rsidR="005A36CC" w:rsidRPr="008A74E9" w:rsidRDefault="005A36CC" w:rsidP="005A36CC">
      <w:pPr>
        <w:jc w:val="both"/>
        <w:rPr>
          <w:rFonts w:eastAsia="Calibri" w:cs="Calibri"/>
        </w:rPr>
      </w:pPr>
    </w:p>
    <w:p w14:paraId="3638E4B8" w14:textId="77777777" w:rsidR="005A36CC" w:rsidRPr="008A74E9" w:rsidRDefault="005A36CC" w:rsidP="005A36CC">
      <w:pPr>
        <w:keepNext/>
        <w:jc w:val="both"/>
        <w:outlineLvl w:val="0"/>
        <w:rPr>
          <w:rFonts w:eastAsia="Times New Roman" w:cs="Calibri"/>
          <w:b/>
          <w:bCs/>
          <w:u w:val="single"/>
          <w:lang w:eastAsia="fr-FR"/>
        </w:rPr>
      </w:pPr>
      <w:r w:rsidRPr="008A74E9">
        <w:rPr>
          <w:rFonts w:eastAsia="Times New Roman" w:cs="Calibri"/>
          <w:b/>
          <w:bCs/>
          <w:u w:val="single"/>
          <w:lang w:eastAsia="fr-FR"/>
        </w:rPr>
        <w:t>APPROBATION DU COMPTE ADMINISTRATIF ANNEXE DU SERVICE ASSAINISSEMENT 2013 :</w:t>
      </w:r>
    </w:p>
    <w:p w14:paraId="3FAB4015" w14:textId="77777777" w:rsidR="005A36CC" w:rsidRPr="008A74E9" w:rsidRDefault="005A36CC" w:rsidP="005A36CC">
      <w:pPr>
        <w:jc w:val="both"/>
        <w:rPr>
          <w:rFonts w:eastAsia="Times New Roman" w:cs="Calibri"/>
          <w:b/>
          <w:bCs/>
          <w:lang w:eastAsia="fr-FR"/>
        </w:rPr>
      </w:pPr>
    </w:p>
    <w:p w14:paraId="27C64C48" w14:textId="77777777" w:rsidR="005A36CC" w:rsidRPr="008A74E9" w:rsidRDefault="005A36CC" w:rsidP="005A36CC">
      <w:pPr>
        <w:keepNext/>
        <w:jc w:val="both"/>
        <w:outlineLvl w:val="1"/>
        <w:rPr>
          <w:rFonts w:eastAsia="Times New Roman" w:cs="Calibri"/>
          <w:bCs/>
          <w:lang w:eastAsia="fr-FR"/>
        </w:rPr>
      </w:pPr>
      <w:r w:rsidRPr="008A74E9">
        <w:rPr>
          <w:rFonts w:eastAsia="Times New Roman" w:cs="Calibri"/>
          <w:bCs/>
          <w:lang w:eastAsia="fr-FR"/>
        </w:rPr>
        <w:t>Monsieur le Maire présente le compte administratif annexe du service assainissement 2013 aux membres du Conseil Municipal tel que suit :</w:t>
      </w:r>
    </w:p>
    <w:p w14:paraId="7D693A26" w14:textId="77777777" w:rsidR="005A36CC" w:rsidRPr="008A74E9" w:rsidRDefault="005A36CC" w:rsidP="005A36CC">
      <w:pPr>
        <w:keepNext/>
        <w:jc w:val="both"/>
        <w:outlineLvl w:val="1"/>
        <w:rPr>
          <w:rFonts w:eastAsia="Times New Roman" w:cs="Calibri"/>
          <w:b/>
          <w:bCs/>
          <w:u w:val="single"/>
          <w:lang w:eastAsia="fr-FR"/>
        </w:rPr>
      </w:pPr>
    </w:p>
    <w:p w14:paraId="48E8B565" w14:textId="77777777" w:rsidR="005A36CC" w:rsidRPr="008A74E9" w:rsidRDefault="005A36CC" w:rsidP="005A36CC">
      <w:pPr>
        <w:keepNext/>
        <w:jc w:val="both"/>
        <w:outlineLvl w:val="1"/>
        <w:rPr>
          <w:rFonts w:eastAsia="Times New Roman" w:cs="Calibri"/>
          <w:b/>
          <w:bCs/>
          <w:u w:val="single"/>
          <w:lang w:eastAsia="fr-FR"/>
        </w:rPr>
      </w:pPr>
      <w:r w:rsidRPr="008A74E9">
        <w:rPr>
          <w:rFonts w:eastAsia="Times New Roman" w:cs="Calibri"/>
          <w:b/>
          <w:bCs/>
          <w:u w:val="single"/>
          <w:lang w:eastAsia="fr-FR"/>
        </w:rPr>
        <w:t>Fonctionnement</w:t>
      </w:r>
    </w:p>
    <w:p w14:paraId="2283CB9E" w14:textId="77777777" w:rsidR="005A36CC" w:rsidRPr="008A74E9" w:rsidRDefault="005A36CC" w:rsidP="005A36CC">
      <w:pPr>
        <w:jc w:val="both"/>
        <w:rPr>
          <w:rFonts w:eastAsia="Times New Roman" w:cs="Calibri"/>
          <w:b/>
          <w:bCs/>
          <w:u w:val="single"/>
          <w:lang w:eastAsia="fr-FR"/>
        </w:rPr>
      </w:pPr>
    </w:p>
    <w:p w14:paraId="352743C4" w14:textId="77777777" w:rsidR="005A36CC" w:rsidRPr="008A74E9" w:rsidRDefault="005A36CC" w:rsidP="005A36CC">
      <w:pPr>
        <w:jc w:val="both"/>
        <w:rPr>
          <w:rFonts w:eastAsia="Times New Roman" w:cs="Calibri"/>
          <w:lang w:eastAsia="fr-FR"/>
        </w:rPr>
      </w:pPr>
      <w:r w:rsidRPr="008A74E9">
        <w:rPr>
          <w:rFonts w:eastAsia="Times New Roman" w:cs="Calibri"/>
          <w:lang w:eastAsia="fr-FR"/>
        </w:rPr>
        <w:t>Recettes</w:t>
      </w:r>
      <w:r w:rsidRPr="008A74E9">
        <w:rPr>
          <w:rFonts w:eastAsia="Times New Roman" w:cs="Calibri"/>
          <w:lang w:eastAsia="fr-FR"/>
        </w:rPr>
        <w:tab/>
      </w:r>
      <w:r w:rsidRPr="008A74E9">
        <w:rPr>
          <w:rFonts w:eastAsia="Times New Roman" w:cs="Calibri"/>
          <w:lang w:eastAsia="fr-FR"/>
        </w:rPr>
        <w:tab/>
      </w:r>
      <w:r w:rsidRPr="008A74E9">
        <w:rPr>
          <w:rFonts w:eastAsia="Times New Roman" w:cs="Calibri"/>
          <w:lang w:eastAsia="fr-FR"/>
        </w:rPr>
        <w:tab/>
        <w:t xml:space="preserve">       70 057.81 €</w:t>
      </w:r>
    </w:p>
    <w:p w14:paraId="3E5F881A" w14:textId="77777777" w:rsidR="005A36CC" w:rsidRPr="008A74E9" w:rsidRDefault="005A36CC" w:rsidP="005A36CC">
      <w:pPr>
        <w:jc w:val="both"/>
        <w:rPr>
          <w:rFonts w:eastAsia="Times New Roman" w:cs="Calibri"/>
          <w:lang w:eastAsia="fr-FR"/>
        </w:rPr>
      </w:pPr>
      <w:r w:rsidRPr="008A74E9">
        <w:rPr>
          <w:rFonts w:eastAsia="Times New Roman" w:cs="Calibri"/>
          <w:lang w:eastAsia="fr-FR"/>
        </w:rPr>
        <w:t>Dépenses</w:t>
      </w:r>
      <w:r w:rsidRPr="008A74E9">
        <w:rPr>
          <w:rFonts w:eastAsia="Times New Roman" w:cs="Calibri"/>
          <w:lang w:eastAsia="fr-FR"/>
        </w:rPr>
        <w:tab/>
      </w:r>
      <w:r w:rsidRPr="008A74E9">
        <w:rPr>
          <w:rFonts w:eastAsia="Times New Roman" w:cs="Calibri"/>
          <w:lang w:eastAsia="fr-FR"/>
        </w:rPr>
        <w:tab/>
      </w:r>
      <w:r w:rsidRPr="008A74E9">
        <w:rPr>
          <w:rFonts w:eastAsia="Times New Roman" w:cs="Calibri"/>
          <w:lang w:eastAsia="fr-FR"/>
        </w:rPr>
        <w:tab/>
        <w:t xml:space="preserve">       12 213.50 €</w:t>
      </w:r>
    </w:p>
    <w:p w14:paraId="71F51560" w14:textId="77777777" w:rsidR="005A36CC" w:rsidRPr="008A74E9" w:rsidRDefault="005A36CC" w:rsidP="005A36CC">
      <w:pPr>
        <w:jc w:val="both"/>
        <w:rPr>
          <w:rFonts w:eastAsia="Times New Roman" w:cs="Calibri"/>
          <w:lang w:eastAsia="fr-FR"/>
        </w:rPr>
      </w:pPr>
      <w:r w:rsidRPr="008A74E9">
        <w:rPr>
          <w:rFonts w:eastAsia="Times New Roman" w:cs="Calibri"/>
          <w:lang w:eastAsia="fr-FR"/>
        </w:rPr>
        <w:tab/>
        <w:t xml:space="preserve">        </w:t>
      </w:r>
      <w:r w:rsidRPr="008A74E9">
        <w:rPr>
          <w:rFonts w:eastAsia="Times New Roman" w:cs="Calibri"/>
          <w:lang w:eastAsia="fr-FR"/>
        </w:rPr>
        <w:tab/>
      </w:r>
      <w:r w:rsidRPr="008A74E9">
        <w:rPr>
          <w:rFonts w:eastAsia="Times New Roman" w:cs="Calibri"/>
          <w:lang w:eastAsia="fr-FR"/>
        </w:rPr>
        <w:tab/>
        <w:t xml:space="preserve">         </w:t>
      </w:r>
      <w:r w:rsidRPr="008A74E9">
        <w:rPr>
          <w:rFonts w:eastAsia="Times New Roman" w:cs="Calibri"/>
          <w:lang w:eastAsia="fr-FR"/>
        </w:rPr>
        <w:tab/>
        <w:t xml:space="preserve">   -------------------</w:t>
      </w:r>
    </w:p>
    <w:p w14:paraId="6241EC19" w14:textId="77777777" w:rsidR="005A36CC" w:rsidRPr="008A74E9" w:rsidRDefault="005A36CC" w:rsidP="005A36CC">
      <w:pPr>
        <w:jc w:val="both"/>
        <w:rPr>
          <w:rFonts w:eastAsia="Times New Roman" w:cs="Calibri"/>
          <w:lang w:eastAsia="fr-FR"/>
        </w:rPr>
      </w:pPr>
      <w:r w:rsidRPr="008A74E9">
        <w:rPr>
          <w:rFonts w:eastAsia="Times New Roman" w:cs="Calibri"/>
          <w:lang w:eastAsia="fr-FR"/>
        </w:rPr>
        <w:t>Excédent de l’exercice</w:t>
      </w:r>
      <w:r w:rsidRPr="008A74E9">
        <w:rPr>
          <w:rFonts w:eastAsia="Times New Roman" w:cs="Calibri"/>
          <w:lang w:eastAsia="fr-FR"/>
        </w:rPr>
        <w:tab/>
        <w:t xml:space="preserve">       </w:t>
      </w:r>
      <w:r w:rsidRPr="008A74E9">
        <w:rPr>
          <w:rFonts w:eastAsia="Times New Roman" w:cs="Calibri"/>
          <w:lang w:eastAsia="fr-FR"/>
        </w:rPr>
        <w:tab/>
        <w:t xml:space="preserve">       57 844.31 €</w:t>
      </w:r>
    </w:p>
    <w:p w14:paraId="160B6E66" w14:textId="77777777" w:rsidR="005A36CC" w:rsidRPr="008A74E9" w:rsidRDefault="005A36CC" w:rsidP="005A36CC">
      <w:pPr>
        <w:jc w:val="both"/>
        <w:rPr>
          <w:rFonts w:eastAsia="Times New Roman" w:cs="Calibri"/>
          <w:lang w:eastAsia="fr-FR"/>
        </w:rPr>
      </w:pPr>
      <w:r w:rsidRPr="008A74E9">
        <w:rPr>
          <w:rFonts w:eastAsia="Times New Roman" w:cs="Calibri"/>
          <w:lang w:eastAsia="fr-FR"/>
        </w:rPr>
        <w:t>Excédent 2012</w:t>
      </w:r>
      <w:r w:rsidRPr="008A74E9">
        <w:rPr>
          <w:rFonts w:eastAsia="Times New Roman" w:cs="Calibri"/>
          <w:lang w:eastAsia="fr-FR"/>
        </w:rPr>
        <w:tab/>
      </w:r>
      <w:r w:rsidRPr="008A74E9">
        <w:rPr>
          <w:rFonts w:eastAsia="Times New Roman" w:cs="Calibri"/>
          <w:lang w:eastAsia="fr-FR"/>
        </w:rPr>
        <w:tab/>
        <w:t xml:space="preserve">    </w:t>
      </w:r>
      <w:r w:rsidRPr="008A74E9">
        <w:rPr>
          <w:rFonts w:eastAsia="Times New Roman" w:cs="Calibri"/>
          <w:lang w:eastAsia="fr-FR"/>
        </w:rPr>
        <w:tab/>
        <w:t xml:space="preserve">     463 926.90 €</w:t>
      </w:r>
    </w:p>
    <w:p w14:paraId="4F97076F" w14:textId="77777777" w:rsidR="005A36CC" w:rsidRPr="008A74E9" w:rsidRDefault="005A36CC" w:rsidP="005A36CC">
      <w:pPr>
        <w:jc w:val="both"/>
        <w:rPr>
          <w:rFonts w:eastAsia="Times New Roman" w:cs="Calibri"/>
          <w:lang w:eastAsia="fr-FR"/>
        </w:rPr>
      </w:pPr>
      <w:r w:rsidRPr="008A74E9">
        <w:rPr>
          <w:rFonts w:eastAsia="Times New Roman" w:cs="Calibri"/>
          <w:lang w:eastAsia="fr-FR"/>
        </w:rPr>
        <w:t>Excédent Globalisé 13</w:t>
      </w:r>
      <w:r w:rsidRPr="008A74E9">
        <w:rPr>
          <w:rFonts w:eastAsia="Times New Roman" w:cs="Calibri"/>
          <w:lang w:eastAsia="fr-FR"/>
        </w:rPr>
        <w:tab/>
        <w:t xml:space="preserve">     </w:t>
      </w:r>
      <w:r w:rsidRPr="008A74E9">
        <w:rPr>
          <w:rFonts w:eastAsia="Times New Roman" w:cs="Calibri"/>
          <w:lang w:eastAsia="fr-FR"/>
        </w:rPr>
        <w:tab/>
        <w:t xml:space="preserve">     521 771.21 €</w:t>
      </w:r>
    </w:p>
    <w:p w14:paraId="700518FE" w14:textId="77777777" w:rsidR="005A36CC" w:rsidRPr="008A74E9" w:rsidRDefault="005A36CC" w:rsidP="005A36CC">
      <w:pPr>
        <w:jc w:val="both"/>
        <w:rPr>
          <w:rFonts w:eastAsia="Times New Roman" w:cs="Calibri"/>
          <w:lang w:eastAsia="fr-FR"/>
        </w:rPr>
      </w:pPr>
    </w:p>
    <w:p w14:paraId="0E9CC927" w14:textId="77777777" w:rsidR="005A36CC" w:rsidRPr="008A74E9" w:rsidRDefault="005A36CC" w:rsidP="005A36CC">
      <w:pPr>
        <w:keepNext/>
        <w:jc w:val="both"/>
        <w:outlineLvl w:val="1"/>
        <w:rPr>
          <w:rFonts w:eastAsia="Times New Roman" w:cs="Calibri"/>
          <w:b/>
          <w:bCs/>
          <w:u w:val="single"/>
          <w:lang w:eastAsia="fr-FR"/>
        </w:rPr>
      </w:pPr>
      <w:r w:rsidRPr="008A74E9">
        <w:rPr>
          <w:rFonts w:eastAsia="Times New Roman" w:cs="Calibri"/>
          <w:b/>
          <w:bCs/>
          <w:u w:val="single"/>
          <w:lang w:eastAsia="fr-FR"/>
        </w:rPr>
        <w:t>Investissement</w:t>
      </w:r>
    </w:p>
    <w:p w14:paraId="2FDDA0D4" w14:textId="77777777" w:rsidR="005A36CC" w:rsidRPr="008A74E9" w:rsidRDefault="005A36CC" w:rsidP="005A36CC">
      <w:pPr>
        <w:jc w:val="both"/>
        <w:rPr>
          <w:rFonts w:eastAsia="Times New Roman" w:cs="Calibri"/>
          <w:b/>
          <w:bCs/>
          <w:u w:val="single"/>
          <w:lang w:eastAsia="fr-FR"/>
        </w:rPr>
      </w:pPr>
    </w:p>
    <w:p w14:paraId="646FBFAD" w14:textId="77777777" w:rsidR="005A36CC" w:rsidRPr="008A74E9" w:rsidRDefault="005A36CC" w:rsidP="005A36CC">
      <w:pPr>
        <w:jc w:val="both"/>
        <w:rPr>
          <w:rFonts w:eastAsia="Times New Roman" w:cs="Calibri"/>
          <w:lang w:eastAsia="fr-FR"/>
        </w:rPr>
      </w:pPr>
      <w:r w:rsidRPr="008A74E9">
        <w:rPr>
          <w:rFonts w:eastAsia="Times New Roman" w:cs="Calibri"/>
          <w:lang w:eastAsia="fr-FR"/>
        </w:rPr>
        <w:t>Recettes</w:t>
      </w:r>
      <w:r w:rsidRPr="008A74E9">
        <w:rPr>
          <w:rFonts w:eastAsia="Times New Roman" w:cs="Calibri"/>
          <w:lang w:eastAsia="fr-FR"/>
        </w:rPr>
        <w:tab/>
      </w:r>
      <w:r w:rsidRPr="008A74E9">
        <w:rPr>
          <w:rFonts w:eastAsia="Times New Roman" w:cs="Calibri"/>
          <w:lang w:eastAsia="fr-FR"/>
        </w:rPr>
        <w:tab/>
      </w:r>
      <w:r w:rsidRPr="008A74E9">
        <w:rPr>
          <w:rFonts w:eastAsia="Times New Roman" w:cs="Calibri"/>
          <w:lang w:eastAsia="fr-FR"/>
        </w:rPr>
        <w:tab/>
        <w:t xml:space="preserve">       41 905.51 €</w:t>
      </w:r>
    </w:p>
    <w:p w14:paraId="2E1947CF" w14:textId="77777777" w:rsidR="005A36CC" w:rsidRPr="008A74E9" w:rsidRDefault="005A36CC" w:rsidP="005A36CC">
      <w:pPr>
        <w:jc w:val="both"/>
        <w:rPr>
          <w:rFonts w:eastAsia="Times New Roman" w:cs="Calibri"/>
          <w:lang w:eastAsia="fr-FR"/>
        </w:rPr>
      </w:pPr>
      <w:r w:rsidRPr="008A74E9">
        <w:rPr>
          <w:rFonts w:eastAsia="Times New Roman" w:cs="Calibri"/>
          <w:lang w:eastAsia="fr-FR"/>
        </w:rPr>
        <w:t>Dépenses</w:t>
      </w:r>
      <w:r w:rsidRPr="008A74E9">
        <w:rPr>
          <w:rFonts w:eastAsia="Times New Roman" w:cs="Calibri"/>
          <w:lang w:eastAsia="fr-FR"/>
        </w:rPr>
        <w:tab/>
      </w:r>
      <w:r w:rsidRPr="008A74E9">
        <w:rPr>
          <w:rFonts w:eastAsia="Times New Roman" w:cs="Calibri"/>
          <w:lang w:eastAsia="fr-FR"/>
        </w:rPr>
        <w:tab/>
      </w:r>
      <w:r w:rsidRPr="008A74E9">
        <w:rPr>
          <w:rFonts w:eastAsia="Times New Roman" w:cs="Calibri"/>
          <w:lang w:eastAsia="fr-FR"/>
        </w:rPr>
        <w:tab/>
        <w:t xml:space="preserve">       37 075.40 €</w:t>
      </w:r>
    </w:p>
    <w:p w14:paraId="1AE4A29F" w14:textId="77777777" w:rsidR="005A36CC" w:rsidRPr="008A74E9" w:rsidRDefault="005A36CC" w:rsidP="005A36CC">
      <w:pPr>
        <w:jc w:val="both"/>
        <w:rPr>
          <w:rFonts w:eastAsia="Times New Roman" w:cs="Calibri"/>
          <w:lang w:eastAsia="fr-FR"/>
        </w:rPr>
      </w:pPr>
      <w:r w:rsidRPr="008A74E9">
        <w:rPr>
          <w:rFonts w:eastAsia="Times New Roman" w:cs="Calibri"/>
          <w:lang w:eastAsia="fr-FR"/>
        </w:rPr>
        <w:tab/>
        <w:t xml:space="preserve">        </w:t>
      </w:r>
      <w:r w:rsidRPr="008A74E9">
        <w:rPr>
          <w:rFonts w:eastAsia="Times New Roman" w:cs="Calibri"/>
          <w:lang w:eastAsia="fr-FR"/>
        </w:rPr>
        <w:tab/>
      </w:r>
      <w:r w:rsidRPr="008A74E9">
        <w:rPr>
          <w:rFonts w:eastAsia="Times New Roman" w:cs="Calibri"/>
          <w:lang w:eastAsia="fr-FR"/>
        </w:rPr>
        <w:tab/>
        <w:t xml:space="preserve">               --------------------</w:t>
      </w:r>
    </w:p>
    <w:p w14:paraId="503F801B" w14:textId="77777777" w:rsidR="005A36CC" w:rsidRPr="008A74E9" w:rsidRDefault="005A36CC" w:rsidP="005A36CC">
      <w:pPr>
        <w:jc w:val="both"/>
        <w:rPr>
          <w:rFonts w:eastAsia="Times New Roman" w:cs="Calibri"/>
          <w:lang w:eastAsia="fr-FR"/>
        </w:rPr>
      </w:pPr>
      <w:r w:rsidRPr="008A74E9">
        <w:rPr>
          <w:rFonts w:eastAsia="Times New Roman" w:cs="Calibri"/>
          <w:lang w:eastAsia="fr-FR"/>
        </w:rPr>
        <w:t>Excédent de l’exercice</w:t>
      </w:r>
      <w:r w:rsidRPr="008A74E9">
        <w:rPr>
          <w:rFonts w:eastAsia="Times New Roman" w:cs="Calibri"/>
          <w:lang w:eastAsia="fr-FR"/>
        </w:rPr>
        <w:tab/>
        <w:t xml:space="preserve">       </w:t>
      </w:r>
      <w:r w:rsidRPr="008A74E9">
        <w:rPr>
          <w:rFonts w:eastAsia="Times New Roman" w:cs="Calibri"/>
          <w:lang w:eastAsia="fr-FR"/>
        </w:rPr>
        <w:tab/>
        <w:t xml:space="preserve">         4 830.11 €</w:t>
      </w:r>
    </w:p>
    <w:p w14:paraId="2F227D8D" w14:textId="77777777" w:rsidR="005A36CC" w:rsidRPr="008A74E9" w:rsidRDefault="005A36CC" w:rsidP="005A36CC">
      <w:pPr>
        <w:jc w:val="both"/>
        <w:rPr>
          <w:rFonts w:eastAsia="Times New Roman" w:cs="Calibri"/>
          <w:lang w:eastAsia="fr-FR"/>
        </w:rPr>
      </w:pPr>
      <w:r w:rsidRPr="008A74E9">
        <w:rPr>
          <w:rFonts w:eastAsia="Times New Roman" w:cs="Calibri"/>
          <w:lang w:eastAsia="fr-FR"/>
        </w:rPr>
        <w:t>Déficit 2012</w:t>
      </w:r>
      <w:r w:rsidRPr="008A74E9">
        <w:rPr>
          <w:rFonts w:eastAsia="Times New Roman" w:cs="Calibri"/>
          <w:lang w:eastAsia="fr-FR"/>
        </w:rPr>
        <w:tab/>
      </w:r>
      <w:r w:rsidRPr="008A74E9">
        <w:rPr>
          <w:rFonts w:eastAsia="Times New Roman" w:cs="Calibri"/>
          <w:lang w:eastAsia="fr-FR"/>
        </w:rPr>
        <w:tab/>
        <w:t xml:space="preserve">       </w:t>
      </w:r>
      <w:r w:rsidRPr="008A74E9">
        <w:rPr>
          <w:rFonts w:eastAsia="Times New Roman" w:cs="Calibri"/>
          <w:lang w:eastAsia="fr-FR"/>
        </w:rPr>
        <w:tab/>
        <w:t xml:space="preserve">         4 016.23 €</w:t>
      </w:r>
    </w:p>
    <w:p w14:paraId="593759B8" w14:textId="77777777" w:rsidR="005A36CC" w:rsidRPr="008A74E9" w:rsidRDefault="005A36CC" w:rsidP="005A36CC">
      <w:pPr>
        <w:jc w:val="both"/>
        <w:rPr>
          <w:rFonts w:eastAsia="Times New Roman" w:cs="Calibri"/>
          <w:lang w:eastAsia="fr-FR"/>
        </w:rPr>
      </w:pPr>
      <w:r w:rsidRPr="008A74E9">
        <w:rPr>
          <w:rFonts w:eastAsia="Times New Roman" w:cs="Calibri"/>
          <w:lang w:eastAsia="fr-FR"/>
        </w:rPr>
        <w:t xml:space="preserve">Excédent Globalisé 13     </w:t>
      </w:r>
      <w:r w:rsidRPr="008A74E9">
        <w:rPr>
          <w:rFonts w:eastAsia="Times New Roman" w:cs="Calibri"/>
          <w:lang w:eastAsia="fr-FR"/>
        </w:rPr>
        <w:tab/>
        <w:t xml:space="preserve">            813.88 €</w:t>
      </w:r>
    </w:p>
    <w:p w14:paraId="3B79DD55" w14:textId="77777777" w:rsidR="005A36CC" w:rsidRPr="008A74E9" w:rsidRDefault="005A36CC" w:rsidP="005A36CC">
      <w:pPr>
        <w:jc w:val="both"/>
        <w:rPr>
          <w:rFonts w:eastAsia="Times New Roman" w:cs="Calibri"/>
          <w:lang w:eastAsia="fr-FR"/>
        </w:rPr>
      </w:pPr>
    </w:p>
    <w:p w14:paraId="4D2CD886" w14:textId="77777777" w:rsidR="005A36CC" w:rsidRPr="008A74E9" w:rsidRDefault="005A36CC" w:rsidP="005A36CC">
      <w:pPr>
        <w:jc w:val="both"/>
        <w:rPr>
          <w:rFonts w:eastAsia="Times New Roman" w:cs="Calibri"/>
          <w:lang w:eastAsia="fr-FR"/>
        </w:rPr>
      </w:pPr>
      <w:r w:rsidRPr="008A74E9">
        <w:rPr>
          <w:rFonts w:eastAsia="Times New Roman" w:cs="Calibri"/>
          <w:lang w:eastAsia="fr-FR"/>
        </w:rPr>
        <w:t xml:space="preserve">Excédent  global de l’exercice </w:t>
      </w:r>
      <w:r w:rsidRPr="008A74E9">
        <w:rPr>
          <w:rFonts w:eastAsia="Times New Roman" w:cs="Calibri"/>
          <w:lang w:eastAsia="fr-FR"/>
        </w:rPr>
        <w:tab/>
        <w:t xml:space="preserve">    522 585.09 €.</w:t>
      </w:r>
    </w:p>
    <w:p w14:paraId="4C7B73EE" w14:textId="77777777" w:rsidR="005A36CC" w:rsidRPr="008A74E9" w:rsidRDefault="005A36CC" w:rsidP="005A36CC">
      <w:pPr>
        <w:jc w:val="both"/>
        <w:rPr>
          <w:rFonts w:eastAsia="Times New Roman" w:cs="Calibri"/>
          <w:lang w:eastAsia="fr-FR"/>
        </w:rPr>
      </w:pPr>
    </w:p>
    <w:p w14:paraId="371B56D7" w14:textId="77777777" w:rsidR="005A36CC" w:rsidRPr="008A74E9" w:rsidRDefault="005A36CC" w:rsidP="005A36CC">
      <w:pPr>
        <w:jc w:val="both"/>
        <w:rPr>
          <w:rFonts w:eastAsia="Times New Roman" w:cs="Calibri"/>
          <w:lang w:eastAsia="fr-FR"/>
        </w:rPr>
      </w:pPr>
      <w:r w:rsidRPr="008A74E9">
        <w:rPr>
          <w:rFonts w:eastAsia="Times New Roman" w:cs="Calibri"/>
          <w:lang w:eastAsia="fr-FR"/>
        </w:rPr>
        <w:t>Monsieur le Maire indique aux membres du Conseil Municipal que ce compte administratif ne présente aucun reste à réaliser tant en dépenses qu’en recettes.</w:t>
      </w:r>
    </w:p>
    <w:p w14:paraId="2EDF46BB" w14:textId="77777777" w:rsidR="005A36CC" w:rsidRPr="008A74E9" w:rsidRDefault="005A36CC" w:rsidP="005A36CC">
      <w:pPr>
        <w:jc w:val="both"/>
        <w:rPr>
          <w:rFonts w:eastAsia="Times New Roman" w:cs="Calibri"/>
          <w:lang w:eastAsia="fr-FR"/>
        </w:rPr>
      </w:pPr>
    </w:p>
    <w:p w14:paraId="46A9387E" w14:textId="77777777" w:rsidR="005A36CC" w:rsidRPr="008A74E9" w:rsidRDefault="005A36CC" w:rsidP="005A36CC">
      <w:pPr>
        <w:jc w:val="both"/>
        <w:rPr>
          <w:rFonts w:eastAsia="Times New Roman" w:cs="Calibri"/>
          <w:lang w:eastAsia="fr-FR"/>
        </w:rPr>
      </w:pPr>
      <w:r w:rsidRPr="008A74E9">
        <w:rPr>
          <w:rFonts w:eastAsia="Times New Roman" w:cs="Calibri"/>
          <w:lang w:eastAsia="fr-FR"/>
        </w:rPr>
        <w:t>Monsieur le Maire quitte la salle après présentation et discussion.</w:t>
      </w:r>
    </w:p>
    <w:p w14:paraId="64E91B54" w14:textId="77777777" w:rsidR="005A36CC" w:rsidRPr="008A74E9" w:rsidRDefault="005A36CC" w:rsidP="005A36CC">
      <w:pPr>
        <w:jc w:val="both"/>
        <w:rPr>
          <w:rFonts w:eastAsia="Times New Roman" w:cs="Calibri"/>
          <w:lang w:eastAsia="fr-FR"/>
        </w:rPr>
      </w:pPr>
    </w:p>
    <w:p w14:paraId="5DCA5263" w14:textId="77777777" w:rsidR="005A36CC" w:rsidRPr="008A74E9" w:rsidRDefault="005A36CC" w:rsidP="005A36CC">
      <w:pPr>
        <w:jc w:val="both"/>
        <w:rPr>
          <w:rFonts w:eastAsia="Calibri" w:cs="Calibri"/>
        </w:rPr>
      </w:pPr>
      <w:r w:rsidRPr="008A74E9">
        <w:rPr>
          <w:rFonts w:eastAsia="Times New Roman" w:cs="Calibri"/>
          <w:lang w:eastAsia="fr-FR"/>
        </w:rPr>
        <w:t xml:space="preserve">Le Conseil Municipal, après avoir vérifié la concordance entre le Compte Administratif annexe du service assainissement 2013 et le Compte de Gestion du Trésorier Municipal, </w:t>
      </w:r>
      <w:r w:rsidRPr="008A74E9">
        <w:rPr>
          <w:rFonts w:eastAsia="Calibri" w:cs="Calibri"/>
        </w:rPr>
        <w:t xml:space="preserve">après délibération, par 17 voix pour, 0 voix contre et 5 abstentions, approuve le Compte Administratif </w:t>
      </w:r>
      <w:r w:rsidRPr="008A74E9">
        <w:rPr>
          <w:rFonts w:eastAsia="Times New Roman" w:cs="Calibri"/>
          <w:lang w:eastAsia="fr-FR"/>
        </w:rPr>
        <w:t xml:space="preserve">annexe du service assainissement </w:t>
      </w:r>
      <w:r w:rsidRPr="008A74E9">
        <w:rPr>
          <w:rFonts w:eastAsia="Calibri" w:cs="Calibri"/>
        </w:rPr>
        <w:t>2013 tel que présenté en séance.</w:t>
      </w:r>
    </w:p>
    <w:p w14:paraId="35C776E2" w14:textId="77777777" w:rsidR="005A36CC" w:rsidRPr="008A74E9" w:rsidRDefault="005A36CC" w:rsidP="005A36CC">
      <w:pPr>
        <w:jc w:val="both"/>
        <w:rPr>
          <w:rFonts w:eastAsia="Calibri" w:cs="Calibri"/>
        </w:rPr>
      </w:pPr>
    </w:p>
    <w:p w14:paraId="40288A8D" w14:textId="77777777" w:rsidR="005A36CC" w:rsidRPr="008A74E9" w:rsidRDefault="005A36CC" w:rsidP="005A36CC">
      <w:pPr>
        <w:jc w:val="both"/>
        <w:rPr>
          <w:rFonts w:eastAsia="Times New Roman" w:cs="Calibri"/>
          <w:lang w:eastAsia="fr-FR"/>
        </w:rPr>
      </w:pPr>
    </w:p>
    <w:p w14:paraId="6E5823E1" w14:textId="77777777" w:rsidR="005A36CC" w:rsidRPr="008A74E9" w:rsidRDefault="005A36CC" w:rsidP="005A36CC">
      <w:pPr>
        <w:jc w:val="both"/>
        <w:rPr>
          <w:rFonts w:eastAsia="Times New Roman" w:cs="Calibri"/>
          <w:b/>
          <w:u w:val="single"/>
          <w:lang w:eastAsia="fr-FR"/>
        </w:rPr>
      </w:pPr>
      <w:r w:rsidRPr="008A74E9">
        <w:rPr>
          <w:rFonts w:eastAsia="Times New Roman" w:cs="Calibri"/>
          <w:b/>
          <w:u w:val="single"/>
          <w:lang w:eastAsia="fr-FR"/>
        </w:rPr>
        <w:t>AFFECTATION DES RESULTATS D’EXPLOITATION DE L’EXERCICE 2013 DU COMPTE ADMINISTRATIF GENERAL :</w:t>
      </w:r>
    </w:p>
    <w:p w14:paraId="466554B7" w14:textId="77777777" w:rsidR="005A36CC" w:rsidRPr="008A74E9" w:rsidRDefault="005A36CC" w:rsidP="005A36CC">
      <w:pPr>
        <w:jc w:val="both"/>
        <w:rPr>
          <w:rFonts w:eastAsia="Times New Roman" w:cs="Calibri"/>
          <w:lang w:eastAsia="fr-FR"/>
        </w:rPr>
      </w:pPr>
    </w:p>
    <w:p w14:paraId="386FD290" w14:textId="77777777" w:rsidR="005A36CC" w:rsidRPr="008A74E9" w:rsidRDefault="005A36CC" w:rsidP="005A36CC">
      <w:pPr>
        <w:jc w:val="both"/>
        <w:rPr>
          <w:rFonts w:eastAsia="Times New Roman" w:cs="Calibri"/>
          <w:lang w:eastAsia="fr-FR"/>
        </w:rPr>
      </w:pPr>
      <w:r w:rsidRPr="008A74E9">
        <w:rPr>
          <w:rFonts w:eastAsia="Times New Roman" w:cs="Calibri"/>
          <w:lang w:eastAsia="fr-FR"/>
        </w:rPr>
        <w:t>Monsieur le Maire rappelle aux membres du Conseil Municipal que le compte administratif général 2013 venant d’être approuvé, statuant sur l’approbation des résultats d’exploitation de l’exercice 2013, constatant que le compte administratif général fait apparaître un excédent d’investissement de 5 333.64 € et un excédent de fonctionnement de 261 995,44 €.</w:t>
      </w:r>
    </w:p>
    <w:p w14:paraId="34EDAF3C" w14:textId="77777777" w:rsidR="005A36CC" w:rsidRPr="008A74E9" w:rsidRDefault="005A36CC" w:rsidP="005A36CC">
      <w:pPr>
        <w:jc w:val="both"/>
        <w:rPr>
          <w:rFonts w:eastAsia="Times New Roman" w:cs="Calibri"/>
          <w:lang w:eastAsia="fr-FR"/>
        </w:rPr>
      </w:pPr>
    </w:p>
    <w:p w14:paraId="1D68713B" w14:textId="77777777" w:rsidR="005A36CC" w:rsidRPr="008A74E9" w:rsidRDefault="005A36CC" w:rsidP="005A36CC">
      <w:pPr>
        <w:jc w:val="both"/>
        <w:rPr>
          <w:rFonts w:eastAsia="Times New Roman" w:cs="Calibri"/>
          <w:lang w:eastAsia="fr-FR"/>
        </w:rPr>
      </w:pPr>
      <w:r w:rsidRPr="008A74E9">
        <w:rPr>
          <w:rFonts w:eastAsia="Times New Roman" w:cs="Calibri"/>
          <w:lang w:eastAsia="fr-FR"/>
        </w:rPr>
        <w:t>Considérant que les restes à réaliser en dépenses et recettes font apparaître un besoin complémentaire de  250 385 €, le besoin de financement pour la section d’investissement s’élève à 255 718,64 €.</w:t>
      </w:r>
    </w:p>
    <w:p w14:paraId="4ACCB581" w14:textId="77777777" w:rsidR="005A36CC" w:rsidRPr="008A74E9" w:rsidRDefault="005A36CC" w:rsidP="005A36CC">
      <w:pPr>
        <w:jc w:val="both"/>
        <w:rPr>
          <w:rFonts w:eastAsia="Times New Roman" w:cs="Calibri"/>
          <w:lang w:eastAsia="fr-FR"/>
        </w:rPr>
      </w:pPr>
    </w:p>
    <w:p w14:paraId="2A5C043C" w14:textId="77777777" w:rsidR="005A36CC" w:rsidRPr="008A74E9" w:rsidRDefault="005A36CC" w:rsidP="005A36CC">
      <w:pPr>
        <w:jc w:val="both"/>
        <w:rPr>
          <w:rFonts w:eastAsia="Times New Roman" w:cs="Calibri"/>
          <w:lang w:eastAsia="fr-FR"/>
        </w:rPr>
      </w:pPr>
      <w:r w:rsidRPr="008A74E9">
        <w:rPr>
          <w:rFonts w:eastAsia="Times New Roman" w:cs="Calibri"/>
          <w:lang w:eastAsia="fr-FR"/>
        </w:rPr>
        <w:t>Monsieur le Maire propose donc aux membres du Conseil Municipal d</w:t>
      </w:r>
      <w:r w:rsidRPr="008A74E9">
        <w:rPr>
          <w:rFonts w:eastAsia="Times New Roman" w:cs="Calibri"/>
          <w:bCs/>
          <w:lang w:eastAsia="fr-FR"/>
        </w:rPr>
        <w:t>’affecter le résultat d’exploitation comme suit :</w:t>
      </w:r>
    </w:p>
    <w:p w14:paraId="271B3AA1" w14:textId="77777777" w:rsidR="005A36CC" w:rsidRPr="008A74E9" w:rsidRDefault="005A36CC" w:rsidP="005A36CC">
      <w:pPr>
        <w:jc w:val="both"/>
        <w:rPr>
          <w:rFonts w:eastAsia="Times New Roman" w:cs="Calibri"/>
          <w:lang w:eastAsia="fr-FR"/>
        </w:rPr>
      </w:pPr>
    </w:p>
    <w:p w14:paraId="5AA4FB3E" w14:textId="77777777" w:rsidR="005A36CC" w:rsidRPr="008A74E9" w:rsidRDefault="005A36CC" w:rsidP="005A36CC">
      <w:pPr>
        <w:jc w:val="both"/>
        <w:rPr>
          <w:rFonts w:eastAsia="Times New Roman" w:cs="Calibri"/>
          <w:i/>
          <w:iCs/>
          <w:u w:val="single"/>
          <w:lang w:eastAsia="fr-FR"/>
        </w:rPr>
      </w:pPr>
      <w:r w:rsidRPr="008A74E9">
        <w:rPr>
          <w:rFonts w:eastAsia="Times New Roman" w:cs="Calibri"/>
          <w:i/>
          <w:iCs/>
          <w:u w:val="single"/>
          <w:lang w:eastAsia="fr-FR"/>
        </w:rPr>
        <w:t>Besoin de financement de la section d’investissement :</w:t>
      </w:r>
    </w:p>
    <w:p w14:paraId="064761AD" w14:textId="77777777" w:rsidR="005A36CC" w:rsidRPr="008A74E9" w:rsidRDefault="005A36CC" w:rsidP="005A36CC">
      <w:pPr>
        <w:jc w:val="both"/>
        <w:rPr>
          <w:rFonts w:eastAsia="Times New Roman" w:cs="Calibri"/>
          <w:lang w:eastAsia="fr-FR"/>
        </w:rPr>
      </w:pPr>
      <w:r w:rsidRPr="008A74E9">
        <w:rPr>
          <w:rFonts w:eastAsia="Times New Roman" w:cs="Calibri"/>
          <w:lang w:eastAsia="fr-FR"/>
        </w:rPr>
        <w:sym w:font="Symbol" w:char="F0DE"/>
      </w:r>
      <w:r w:rsidRPr="008A74E9">
        <w:rPr>
          <w:rFonts w:eastAsia="Times New Roman" w:cs="Calibri"/>
          <w:lang w:eastAsia="fr-FR"/>
        </w:rPr>
        <w:t xml:space="preserve"> 255 718,64 €</w:t>
      </w:r>
    </w:p>
    <w:p w14:paraId="7B7AEFC1" w14:textId="77777777" w:rsidR="005A36CC" w:rsidRPr="008A74E9" w:rsidRDefault="005A36CC" w:rsidP="005A36CC">
      <w:pPr>
        <w:jc w:val="both"/>
        <w:rPr>
          <w:rFonts w:eastAsia="Times New Roman" w:cs="Calibri"/>
          <w:lang w:eastAsia="fr-FR"/>
        </w:rPr>
      </w:pPr>
    </w:p>
    <w:p w14:paraId="364CAB03" w14:textId="77777777" w:rsidR="005A36CC" w:rsidRPr="008A74E9" w:rsidRDefault="005A36CC" w:rsidP="005A36CC">
      <w:pPr>
        <w:keepNext/>
        <w:jc w:val="both"/>
        <w:outlineLvl w:val="0"/>
        <w:rPr>
          <w:rFonts w:eastAsia="Times New Roman" w:cs="Calibri"/>
          <w:i/>
          <w:iCs/>
          <w:u w:val="single"/>
          <w:lang w:eastAsia="fr-FR"/>
        </w:rPr>
      </w:pPr>
      <w:r w:rsidRPr="008A74E9">
        <w:rPr>
          <w:rFonts w:eastAsia="Times New Roman" w:cs="Calibri"/>
          <w:i/>
          <w:iCs/>
          <w:u w:val="single"/>
          <w:lang w:eastAsia="fr-FR"/>
        </w:rPr>
        <w:t>Résultat d’exploitation de l’exercice au 31/12/2013</w:t>
      </w:r>
    </w:p>
    <w:p w14:paraId="36495B25" w14:textId="77777777" w:rsidR="005A36CC" w:rsidRPr="008A74E9" w:rsidRDefault="005A36CC" w:rsidP="005A36CC">
      <w:pPr>
        <w:jc w:val="both"/>
        <w:rPr>
          <w:rFonts w:eastAsia="Times New Roman" w:cs="Calibri"/>
          <w:i/>
          <w:iCs/>
          <w:lang w:eastAsia="fr-FR"/>
        </w:rPr>
      </w:pPr>
      <w:r w:rsidRPr="008A74E9">
        <w:rPr>
          <w:rFonts w:eastAsia="Times New Roman" w:cs="Calibri"/>
          <w:lang w:eastAsia="fr-FR"/>
        </w:rPr>
        <w:sym w:font="Symbol" w:char="F0DE"/>
      </w:r>
      <w:r w:rsidRPr="008A74E9">
        <w:rPr>
          <w:rFonts w:eastAsia="Times New Roman" w:cs="Calibri"/>
          <w:lang w:eastAsia="fr-FR"/>
        </w:rPr>
        <w:t xml:space="preserve"> Excédent de 261 995.44 €</w:t>
      </w:r>
    </w:p>
    <w:p w14:paraId="373A781A" w14:textId="77777777" w:rsidR="005A36CC" w:rsidRPr="008A74E9" w:rsidRDefault="005A36CC" w:rsidP="005A36CC">
      <w:pPr>
        <w:jc w:val="both"/>
        <w:rPr>
          <w:rFonts w:eastAsia="Times New Roman" w:cs="Calibri"/>
          <w:lang w:eastAsia="fr-FR"/>
        </w:rPr>
      </w:pPr>
    </w:p>
    <w:p w14:paraId="591E593B" w14:textId="77777777" w:rsidR="005A36CC" w:rsidRPr="008A74E9" w:rsidRDefault="005A36CC" w:rsidP="005A36CC">
      <w:pPr>
        <w:keepNext/>
        <w:jc w:val="both"/>
        <w:outlineLvl w:val="0"/>
        <w:rPr>
          <w:rFonts w:eastAsia="Times New Roman" w:cs="Calibri"/>
          <w:i/>
          <w:iCs/>
          <w:u w:val="single"/>
          <w:lang w:eastAsia="fr-FR"/>
        </w:rPr>
      </w:pPr>
      <w:r w:rsidRPr="008A74E9">
        <w:rPr>
          <w:rFonts w:eastAsia="Times New Roman" w:cs="Calibri"/>
          <w:i/>
          <w:iCs/>
          <w:u w:val="single"/>
          <w:lang w:eastAsia="fr-FR"/>
        </w:rPr>
        <w:t>Virement à la section d’investissement</w:t>
      </w:r>
    </w:p>
    <w:p w14:paraId="7C5219D3" w14:textId="77777777" w:rsidR="005A36CC" w:rsidRPr="008A74E9" w:rsidRDefault="005A36CC" w:rsidP="005A36CC">
      <w:pPr>
        <w:jc w:val="both"/>
        <w:rPr>
          <w:rFonts w:eastAsia="Times New Roman" w:cs="Calibri"/>
          <w:lang w:eastAsia="fr-FR"/>
        </w:rPr>
      </w:pPr>
      <w:r w:rsidRPr="008A74E9">
        <w:rPr>
          <w:rFonts w:eastAsia="Times New Roman" w:cs="Calibri"/>
          <w:lang w:eastAsia="fr-FR"/>
        </w:rPr>
        <w:sym w:font="Symbol" w:char="F0DE"/>
      </w:r>
      <w:r w:rsidRPr="008A74E9">
        <w:rPr>
          <w:rFonts w:eastAsia="Times New Roman" w:cs="Calibri"/>
          <w:lang w:eastAsia="fr-FR"/>
        </w:rPr>
        <w:t xml:space="preserve"> 261 995 €</w:t>
      </w:r>
    </w:p>
    <w:p w14:paraId="74B5BB58" w14:textId="77777777" w:rsidR="005A36CC" w:rsidRPr="008A74E9" w:rsidRDefault="005A36CC" w:rsidP="005A36CC">
      <w:pPr>
        <w:jc w:val="both"/>
        <w:rPr>
          <w:rFonts w:eastAsia="Times New Roman" w:cs="Calibri"/>
          <w:lang w:eastAsia="fr-FR"/>
        </w:rPr>
      </w:pPr>
    </w:p>
    <w:p w14:paraId="7AE11D5F" w14:textId="77777777" w:rsidR="005A36CC" w:rsidRPr="008A74E9" w:rsidRDefault="005A36CC" w:rsidP="005A36CC">
      <w:pPr>
        <w:jc w:val="both"/>
        <w:rPr>
          <w:rFonts w:eastAsia="Calibri" w:cs="Calibri"/>
        </w:rPr>
      </w:pPr>
      <w:r w:rsidRPr="008A74E9">
        <w:rPr>
          <w:rFonts w:eastAsia="Calibri" w:cs="Calibri"/>
        </w:rPr>
        <w:t>Le Conseil Municipal, après délibération, approuve l’affectation des résultats d’exploitation de l’exercice 2013 du compte administratif général selon les modalités exposées en séance, par 18 voix pour, 0 voix contre et 5 abstentions.</w:t>
      </w:r>
    </w:p>
    <w:p w14:paraId="2930AFD6" w14:textId="77777777" w:rsidR="005A36CC" w:rsidRPr="008A74E9" w:rsidRDefault="005A36CC" w:rsidP="005A36CC">
      <w:pPr>
        <w:jc w:val="both"/>
        <w:rPr>
          <w:rFonts w:eastAsia="Calibri" w:cs="Calibri"/>
        </w:rPr>
      </w:pPr>
    </w:p>
    <w:p w14:paraId="4BD674FD" w14:textId="77777777" w:rsidR="005A36CC" w:rsidRPr="008A74E9" w:rsidRDefault="005A36CC" w:rsidP="005A36CC">
      <w:pPr>
        <w:jc w:val="both"/>
        <w:rPr>
          <w:rFonts w:eastAsia="Times New Roman" w:cs="Calibri"/>
          <w:lang w:eastAsia="fr-FR"/>
        </w:rPr>
      </w:pPr>
    </w:p>
    <w:p w14:paraId="7D52FC5A" w14:textId="77777777" w:rsidR="005A36CC" w:rsidRPr="008A74E9" w:rsidRDefault="005A36CC" w:rsidP="005A36CC">
      <w:pPr>
        <w:jc w:val="both"/>
        <w:rPr>
          <w:rFonts w:eastAsia="Times New Roman" w:cs="Calibri"/>
          <w:b/>
          <w:u w:val="single"/>
          <w:lang w:eastAsia="fr-FR"/>
        </w:rPr>
      </w:pPr>
      <w:r w:rsidRPr="008A74E9">
        <w:rPr>
          <w:rFonts w:eastAsia="Times New Roman" w:cs="Calibri"/>
          <w:b/>
          <w:u w:val="single"/>
          <w:lang w:eastAsia="fr-FR"/>
        </w:rPr>
        <w:t>AFFECTATION DES RESULTATS D’EXPLOITATION DE L’EXERCICE 2013 DU COMPTE ADMINISTRATIF ANNEXE DU SERVICE DES EAUX :</w:t>
      </w:r>
    </w:p>
    <w:p w14:paraId="73A7FEDB" w14:textId="77777777" w:rsidR="005A36CC" w:rsidRPr="008A74E9" w:rsidRDefault="005A36CC" w:rsidP="005A36CC">
      <w:pPr>
        <w:jc w:val="both"/>
        <w:rPr>
          <w:rFonts w:eastAsia="Times New Roman" w:cs="Calibri"/>
          <w:lang w:eastAsia="fr-FR"/>
        </w:rPr>
      </w:pPr>
    </w:p>
    <w:p w14:paraId="0EE902A2" w14:textId="77777777" w:rsidR="005A36CC" w:rsidRPr="008A74E9" w:rsidRDefault="005A36CC" w:rsidP="005A36CC">
      <w:pPr>
        <w:jc w:val="both"/>
        <w:rPr>
          <w:rFonts w:eastAsia="Times New Roman" w:cs="Calibri"/>
          <w:lang w:eastAsia="fr-FR"/>
        </w:rPr>
      </w:pPr>
      <w:r w:rsidRPr="008A74E9">
        <w:rPr>
          <w:rFonts w:eastAsia="Times New Roman" w:cs="Calibri"/>
          <w:lang w:eastAsia="fr-FR"/>
        </w:rPr>
        <w:t>Monsieur le Maire indique aux membres du Conseil Municipal que le compte administratif annexe du Service des Eaux 2013 venant d’être approuvé, statuant sur l’approbation des résultats d’exploitation de l’exercice 2013, constatant que le compte administratif fait apparaître un excédent d’investissement de 368 426.23 € et un excédent de fonctionnement de 113 419.99 €.</w:t>
      </w:r>
    </w:p>
    <w:p w14:paraId="1C16CA0F" w14:textId="77777777" w:rsidR="005A36CC" w:rsidRPr="008A74E9" w:rsidRDefault="005A36CC" w:rsidP="005A36CC">
      <w:pPr>
        <w:jc w:val="both"/>
        <w:rPr>
          <w:rFonts w:eastAsia="Times New Roman" w:cs="Calibri"/>
          <w:lang w:eastAsia="fr-FR"/>
        </w:rPr>
      </w:pPr>
    </w:p>
    <w:p w14:paraId="315266AF" w14:textId="77777777" w:rsidR="005A36CC" w:rsidRPr="008A74E9" w:rsidRDefault="005A36CC" w:rsidP="005A36CC">
      <w:pPr>
        <w:jc w:val="both"/>
        <w:rPr>
          <w:rFonts w:eastAsia="Times New Roman" w:cs="Calibri"/>
          <w:lang w:eastAsia="fr-FR"/>
        </w:rPr>
      </w:pPr>
      <w:r w:rsidRPr="008A74E9">
        <w:rPr>
          <w:rFonts w:eastAsia="Times New Roman" w:cs="Calibri"/>
          <w:lang w:eastAsia="fr-FR"/>
        </w:rPr>
        <w:t xml:space="preserve">Monsieur le Maire propose aux élus, </w:t>
      </w:r>
      <w:r w:rsidRPr="008A74E9">
        <w:rPr>
          <w:rFonts w:eastAsia="Times New Roman" w:cs="Calibri"/>
          <w:bCs/>
          <w:lang w:eastAsia="fr-FR"/>
        </w:rPr>
        <w:t>d’affecter le résultat d’exploitation comme suit :</w:t>
      </w:r>
    </w:p>
    <w:p w14:paraId="413A1B1F" w14:textId="77777777" w:rsidR="005A36CC" w:rsidRPr="008A74E9" w:rsidRDefault="005A36CC" w:rsidP="005A36CC">
      <w:pPr>
        <w:jc w:val="both"/>
        <w:rPr>
          <w:rFonts w:eastAsia="Times New Roman" w:cs="Calibri"/>
          <w:lang w:eastAsia="fr-FR"/>
        </w:rPr>
      </w:pPr>
    </w:p>
    <w:p w14:paraId="6D2F3C0A" w14:textId="77777777" w:rsidR="005A36CC" w:rsidRPr="008A74E9" w:rsidRDefault="005A36CC" w:rsidP="005A36CC">
      <w:pPr>
        <w:jc w:val="both"/>
        <w:rPr>
          <w:rFonts w:eastAsia="Times New Roman" w:cs="Calibri"/>
          <w:b/>
          <w:i/>
          <w:iCs/>
          <w:lang w:eastAsia="fr-FR"/>
        </w:rPr>
      </w:pPr>
      <w:r w:rsidRPr="008A74E9">
        <w:rPr>
          <w:rFonts w:eastAsia="Times New Roman" w:cs="Calibri"/>
          <w:b/>
          <w:i/>
          <w:iCs/>
          <w:u w:val="single"/>
          <w:lang w:eastAsia="fr-FR"/>
        </w:rPr>
        <w:t>Besoin de financement de la section d’investissement</w:t>
      </w:r>
      <w:r w:rsidRPr="008A74E9">
        <w:rPr>
          <w:rFonts w:eastAsia="Times New Roman" w:cs="Calibri"/>
          <w:b/>
          <w:i/>
          <w:iCs/>
          <w:lang w:eastAsia="fr-FR"/>
        </w:rPr>
        <w:t> :</w:t>
      </w:r>
    </w:p>
    <w:p w14:paraId="481F4C49" w14:textId="77777777" w:rsidR="005A36CC" w:rsidRPr="008A74E9" w:rsidRDefault="005A36CC" w:rsidP="005A36CC">
      <w:pPr>
        <w:jc w:val="both"/>
        <w:rPr>
          <w:rFonts w:eastAsia="Times New Roman" w:cs="Calibri"/>
          <w:i/>
          <w:lang w:eastAsia="fr-FR"/>
        </w:rPr>
      </w:pPr>
      <w:r w:rsidRPr="008A74E9">
        <w:rPr>
          <w:rFonts w:eastAsia="Times New Roman" w:cs="Calibri"/>
          <w:i/>
          <w:lang w:eastAsia="fr-FR"/>
        </w:rPr>
        <w:sym w:font="Symbol" w:char="F0DE"/>
      </w:r>
      <w:r w:rsidRPr="008A74E9">
        <w:rPr>
          <w:rFonts w:eastAsia="Times New Roman" w:cs="Calibri"/>
          <w:i/>
          <w:lang w:eastAsia="fr-FR"/>
        </w:rPr>
        <w:t xml:space="preserve"> 0 €</w:t>
      </w:r>
    </w:p>
    <w:p w14:paraId="73BE61B6" w14:textId="77777777" w:rsidR="005A36CC" w:rsidRPr="008A74E9" w:rsidRDefault="005A36CC" w:rsidP="005A36CC">
      <w:pPr>
        <w:jc w:val="both"/>
        <w:rPr>
          <w:rFonts w:eastAsia="Times New Roman" w:cs="Calibri"/>
          <w:lang w:eastAsia="fr-FR"/>
        </w:rPr>
      </w:pPr>
    </w:p>
    <w:p w14:paraId="69B7711C" w14:textId="77777777" w:rsidR="005A36CC" w:rsidRPr="008A74E9" w:rsidRDefault="005A36CC" w:rsidP="005A36CC">
      <w:pPr>
        <w:keepNext/>
        <w:jc w:val="both"/>
        <w:outlineLvl w:val="0"/>
        <w:rPr>
          <w:rFonts w:eastAsia="Times New Roman" w:cs="Calibri"/>
          <w:b/>
          <w:i/>
          <w:iCs/>
          <w:u w:val="single"/>
          <w:lang w:eastAsia="fr-FR"/>
        </w:rPr>
      </w:pPr>
      <w:r w:rsidRPr="008A74E9">
        <w:rPr>
          <w:rFonts w:eastAsia="Times New Roman" w:cs="Calibri"/>
          <w:b/>
          <w:i/>
          <w:iCs/>
          <w:u w:val="single"/>
          <w:lang w:eastAsia="fr-FR"/>
        </w:rPr>
        <w:t>Résultat d’exploitation de l’exercice au 31/12/2013 :</w:t>
      </w:r>
    </w:p>
    <w:p w14:paraId="3D7B31E3" w14:textId="77777777" w:rsidR="005A36CC" w:rsidRPr="008A74E9" w:rsidRDefault="005A36CC" w:rsidP="005A36CC">
      <w:pPr>
        <w:jc w:val="both"/>
        <w:rPr>
          <w:rFonts w:eastAsia="Times New Roman" w:cs="Calibri"/>
          <w:i/>
          <w:iCs/>
          <w:lang w:eastAsia="fr-FR"/>
        </w:rPr>
      </w:pPr>
      <w:r w:rsidRPr="008A74E9">
        <w:rPr>
          <w:rFonts w:eastAsia="Times New Roman" w:cs="Calibri"/>
          <w:b/>
          <w:i/>
          <w:lang w:eastAsia="fr-FR"/>
        </w:rPr>
        <w:sym w:font="Symbol" w:char="F0DE"/>
      </w:r>
      <w:r w:rsidRPr="008A74E9">
        <w:rPr>
          <w:rFonts w:eastAsia="Times New Roman" w:cs="Calibri"/>
          <w:b/>
          <w:i/>
          <w:lang w:eastAsia="fr-FR"/>
        </w:rPr>
        <w:t xml:space="preserve"> </w:t>
      </w:r>
      <w:r w:rsidRPr="008A74E9">
        <w:rPr>
          <w:rFonts w:eastAsia="Times New Roman" w:cs="Calibri"/>
          <w:i/>
          <w:lang w:eastAsia="fr-FR"/>
        </w:rPr>
        <w:t>Excédent de 113 419 €</w:t>
      </w:r>
    </w:p>
    <w:p w14:paraId="3A35AED4" w14:textId="77777777" w:rsidR="005A36CC" w:rsidRPr="008A74E9" w:rsidRDefault="005A36CC" w:rsidP="005A36CC">
      <w:pPr>
        <w:jc w:val="both"/>
        <w:rPr>
          <w:rFonts w:eastAsia="Times New Roman" w:cs="Calibri"/>
          <w:lang w:eastAsia="fr-FR"/>
        </w:rPr>
      </w:pPr>
    </w:p>
    <w:p w14:paraId="3880BAEE" w14:textId="77777777" w:rsidR="005A36CC" w:rsidRPr="008A74E9" w:rsidRDefault="005A36CC" w:rsidP="005A36CC">
      <w:pPr>
        <w:keepNext/>
        <w:jc w:val="both"/>
        <w:outlineLvl w:val="0"/>
        <w:rPr>
          <w:rFonts w:eastAsia="Times New Roman" w:cs="Calibri"/>
          <w:b/>
          <w:i/>
          <w:iCs/>
          <w:u w:val="single"/>
          <w:lang w:eastAsia="fr-FR"/>
        </w:rPr>
      </w:pPr>
      <w:r w:rsidRPr="008A74E9">
        <w:rPr>
          <w:rFonts w:eastAsia="Times New Roman" w:cs="Calibri"/>
          <w:b/>
          <w:i/>
          <w:iCs/>
          <w:u w:val="single"/>
          <w:lang w:eastAsia="fr-FR"/>
        </w:rPr>
        <w:t>Virement à la section d’investissement :</w:t>
      </w:r>
    </w:p>
    <w:p w14:paraId="3D9013FA" w14:textId="77777777" w:rsidR="005A36CC" w:rsidRPr="008A74E9" w:rsidRDefault="005A36CC" w:rsidP="005A36CC">
      <w:pPr>
        <w:jc w:val="both"/>
        <w:rPr>
          <w:rFonts w:eastAsia="Times New Roman" w:cs="Calibri"/>
          <w:i/>
          <w:lang w:eastAsia="fr-FR"/>
        </w:rPr>
      </w:pPr>
      <w:r w:rsidRPr="008A74E9">
        <w:rPr>
          <w:rFonts w:eastAsia="Times New Roman" w:cs="Calibri"/>
          <w:i/>
          <w:lang w:eastAsia="fr-FR"/>
        </w:rPr>
        <w:sym w:font="Symbol" w:char="F0DE"/>
      </w:r>
      <w:r w:rsidRPr="008A74E9">
        <w:rPr>
          <w:rFonts w:eastAsia="Times New Roman" w:cs="Calibri"/>
          <w:i/>
          <w:lang w:eastAsia="fr-FR"/>
        </w:rPr>
        <w:t xml:space="preserve"> 368 426 €.</w:t>
      </w:r>
    </w:p>
    <w:p w14:paraId="5B5B3DA7" w14:textId="77777777" w:rsidR="005A36CC" w:rsidRPr="008A74E9" w:rsidRDefault="005A36CC" w:rsidP="005A36CC">
      <w:pPr>
        <w:jc w:val="both"/>
        <w:rPr>
          <w:rFonts w:eastAsia="Times New Roman" w:cs="Calibri"/>
          <w:b/>
          <w:i/>
          <w:lang w:eastAsia="fr-FR"/>
        </w:rPr>
      </w:pPr>
    </w:p>
    <w:p w14:paraId="565915B8" w14:textId="77777777" w:rsidR="005A36CC" w:rsidRPr="008A74E9" w:rsidRDefault="005A36CC" w:rsidP="005A36CC">
      <w:pPr>
        <w:jc w:val="both"/>
        <w:rPr>
          <w:rFonts w:eastAsia="Calibri" w:cs="Calibri"/>
        </w:rPr>
      </w:pPr>
      <w:r w:rsidRPr="008A74E9">
        <w:rPr>
          <w:rFonts w:eastAsia="Calibri" w:cs="Calibri"/>
        </w:rPr>
        <w:lastRenderedPageBreak/>
        <w:t>Le Conseil Municipal, après délibération, approuve l’affectation des résultats d’exploitation de l’exercice 2013 du compte administratif annexe du service des eaux selon les modalités exposées en séance, par 18 voix pour, 0 voix contre et 5 abstentions.</w:t>
      </w:r>
    </w:p>
    <w:p w14:paraId="32A31CD2" w14:textId="77777777" w:rsidR="005A36CC" w:rsidRPr="008A74E9" w:rsidRDefault="005A36CC" w:rsidP="005A36CC">
      <w:pPr>
        <w:jc w:val="both"/>
        <w:rPr>
          <w:rFonts w:eastAsia="Calibri" w:cs="Calibri"/>
        </w:rPr>
      </w:pPr>
    </w:p>
    <w:p w14:paraId="36956A20" w14:textId="77777777" w:rsidR="005A36CC" w:rsidRPr="008A74E9" w:rsidRDefault="005A36CC" w:rsidP="005A36CC">
      <w:pPr>
        <w:jc w:val="both"/>
        <w:rPr>
          <w:rFonts w:eastAsia="Calibri" w:cs="Calibri"/>
        </w:rPr>
      </w:pPr>
    </w:p>
    <w:p w14:paraId="1D150C31" w14:textId="77777777" w:rsidR="005A36CC" w:rsidRPr="008A74E9" w:rsidRDefault="005A36CC" w:rsidP="005A36CC">
      <w:pPr>
        <w:jc w:val="both"/>
        <w:rPr>
          <w:rFonts w:eastAsia="Times New Roman" w:cs="Calibri"/>
          <w:b/>
          <w:u w:val="single"/>
          <w:lang w:eastAsia="fr-FR"/>
        </w:rPr>
      </w:pPr>
      <w:r w:rsidRPr="008A74E9">
        <w:rPr>
          <w:rFonts w:eastAsia="Times New Roman" w:cs="Calibri"/>
          <w:b/>
          <w:u w:val="single"/>
          <w:lang w:eastAsia="fr-FR"/>
        </w:rPr>
        <w:t>AFFECTATION DES RESULTATS D’EXPLOITATION DE L’EXERCICE 2013 DU COMPTE ADMINISTRATIF ANNEXE DU SERVICE ASSAINISSEMENT :</w:t>
      </w:r>
    </w:p>
    <w:p w14:paraId="4B8180FA" w14:textId="77777777" w:rsidR="005A36CC" w:rsidRPr="008A74E9" w:rsidRDefault="005A36CC" w:rsidP="005A36CC">
      <w:pPr>
        <w:jc w:val="both"/>
        <w:rPr>
          <w:rFonts w:eastAsia="Times New Roman" w:cs="Calibri"/>
          <w:lang w:eastAsia="fr-FR"/>
        </w:rPr>
      </w:pPr>
    </w:p>
    <w:p w14:paraId="423DD41B" w14:textId="77777777" w:rsidR="005A36CC" w:rsidRPr="008A74E9" w:rsidRDefault="005A36CC" w:rsidP="005A36CC">
      <w:pPr>
        <w:jc w:val="both"/>
        <w:rPr>
          <w:rFonts w:eastAsia="Times New Roman" w:cs="Calibri"/>
          <w:lang w:eastAsia="fr-FR"/>
        </w:rPr>
      </w:pPr>
      <w:r w:rsidRPr="008A74E9">
        <w:rPr>
          <w:rFonts w:eastAsia="Times New Roman" w:cs="Calibri"/>
          <w:lang w:eastAsia="fr-FR"/>
        </w:rPr>
        <w:t>Monsieur le Maire indique aux membres du Conseil Municipal que le compte administratif annexe du Service Assainissement 2013 venant d’être approuvé, statuant sur l’approbation des résultats d’exploitation de l’exercice 2013, constatant que le compte administratif général fait apparaître un excédent d’investissement de 813.88 € et un excédent de fonctionnement de 521 771.21 €.</w:t>
      </w:r>
    </w:p>
    <w:p w14:paraId="58FEEF1E" w14:textId="77777777" w:rsidR="005A36CC" w:rsidRPr="008A74E9" w:rsidRDefault="005A36CC" w:rsidP="005A36CC">
      <w:pPr>
        <w:jc w:val="both"/>
        <w:rPr>
          <w:rFonts w:eastAsia="Times New Roman" w:cs="Calibri"/>
          <w:lang w:eastAsia="fr-FR"/>
        </w:rPr>
      </w:pPr>
    </w:p>
    <w:p w14:paraId="47282D89" w14:textId="77777777" w:rsidR="005A36CC" w:rsidRPr="008A74E9" w:rsidRDefault="005A36CC" w:rsidP="005A36CC">
      <w:pPr>
        <w:jc w:val="both"/>
        <w:rPr>
          <w:rFonts w:eastAsia="Times New Roman" w:cs="Calibri"/>
          <w:lang w:eastAsia="fr-FR"/>
        </w:rPr>
      </w:pPr>
      <w:r w:rsidRPr="008A74E9">
        <w:rPr>
          <w:rFonts w:eastAsia="Times New Roman" w:cs="Calibri"/>
          <w:lang w:eastAsia="fr-FR"/>
        </w:rPr>
        <w:t>Etant donné qu’aucun reste à réaliser n’est à comptabiliser.</w:t>
      </w:r>
    </w:p>
    <w:p w14:paraId="6B67C03A" w14:textId="77777777" w:rsidR="005A36CC" w:rsidRPr="008A74E9" w:rsidRDefault="005A36CC" w:rsidP="005A36CC">
      <w:pPr>
        <w:jc w:val="both"/>
        <w:rPr>
          <w:rFonts w:eastAsia="Times New Roman" w:cs="Calibri"/>
          <w:lang w:eastAsia="fr-FR"/>
        </w:rPr>
      </w:pPr>
    </w:p>
    <w:p w14:paraId="06465AA6" w14:textId="77777777" w:rsidR="005A36CC" w:rsidRPr="008A74E9" w:rsidRDefault="005A36CC" w:rsidP="005A36CC">
      <w:pPr>
        <w:jc w:val="both"/>
        <w:rPr>
          <w:rFonts w:eastAsia="Times New Roman" w:cs="Calibri"/>
          <w:lang w:eastAsia="fr-FR"/>
        </w:rPr>
      </w:pPr>
      <w:r w:rsidRPr="008A74E9">
        <w:rPr>
          <w:rFonts w:eastAsia="Times New Roman" w:cs="Calibri"/>
          <w:lang w:eastAsia="fr-FR"/>
        </w:rPr>
        <w:t>Monsieur le Maire propose donc aux membres du Conseil Municipal d</w:t>
      </w:r>
      <w:r w:rsidRPr="008A74E9">
        <w:rPr>
          <w:rFonts w:eastAsia="Times New Roman" w:cs="Calibri"/>
          <w:bCs/>
          <w:lang w:eastAsia="fr-FR"/>
        </w:rPr>
        <w:t>’affecter le résultat d’exploitation comme suit</w:t>
      </w:r>
      <w:r w:rsidRPr="008A74E9">
        <w:rPr>
          <w:rFonts w:eastAsia="Times New Roman" w:cs="Calibri"/>
          <w:b/>
          <w:bCs/>
          <w:lang w:eastAsia="fr-FR"/>
        </w:rPr>
        <w:t> :</w:t>
      </w:r>
    </w:p>
    <w:p w14:paraId="5410433B" w14:textId="77777777" w:rsidR="005A36CC" w:rsidRPr="008A74E9" w:rsidRDefault="005A36CC" w:rsidP="005A36CC">
      <w:pPr>
        <w:jc w:val="both"/>
        <w:rPr>
          <w:rFonts w:eastAsia="Times New Roman" w:cs="Calibri"/>
          <w:lang w:eastAsia="fr-FR"/>
        </w:rPr>
      </w:pPr>
    </w:p>
    <w:p w14:paraId="0EF01FBA" w14:textId="77777777" w:rsidR="005A36CC" w:rsidRPr="008A74E9" w:rsidRDefault="005A36CC" w:rsidP="005A36CC">
      <w:pPr>
        <w:keepNext/>
        <w:jc w:val="both"/>
        <w:outlineLvl w:val="0"/>
        <w:rPr>
          <w:rFonts w:eastAsia="Times New Roman" w:cs="Calibri"/>
          <w:b/>
          <w:i/>
          <w:iCs/>
          <w:u w:val="single"/>
          <w:lang w:eastAsia="fr-FR"/>
        </w:rPr>
      </w:pPr>
      <w:r w:rsidRPr="008A74E9">
        <w:rPr>
          <w:rFonts w:eastAsia="Times New Roman" w:cs="Calibri"/>
          <w:b/>
          <w:i/>
          <w:iCs/>
          <w:u w:val="single"/>
          <w:lang w:eastAsia="fr-FR"/>
        </w:rPr>
        <w:t>Résultat d’exploitation de l’exercice au 31/12/2013</w:t>
      </w:r>
    </w:p>
    <w:p w14:paraId="2CFDEEA0" w14:textId="77777777" w:rsidR="005A36CC" w:rsidRPr="008A74E9" w:rsidRDefault="005A36CC" w:rsidP="005A36CC">
      <w:pPr>
        <w:jc w:val="both"/>
        <w:rPr>
          <w:rFonts w:eastAsia="Times New Roman" w:cs="Calibri"/>
          <w:i/>
          <w:iCs/>
          <w:lang w:eastAsia="fr-FR"/>
        </w:rPr>
      </w:pPr>
      <w:r w:rsidRPr="008A74E9">
        <w:rPr>
          <w:rFonts w:eastAsia="Times New Roman" w:cs="Calibri"/>
          <w:lang w:eastAsia="fr-FR"/>
        </w:rPr>
        <w:sym w:font="Symbol" w:char="F0DE"/>
      </w:r>
      <w:r w:rsidRPr="008A74E9">
        <w:rPr>
          <w:rFonts w:eastAsia="Times New Roman" w:cs="Calibri"/>
          <w:lang w:eastAsia="fr-FR"/>
        </w:rPr>
        <w:t xml:space="preserve"> </w:t>
      </w:r>
      <w:r w:rsidRPr="008A74E9">
        <w:rPr>
          <w:rFonts w:eastAsia="Times New Roman" w:cs="Calibri"/>
          <w:i/>
          <w:lang w:eastAsia="fr-FR"/>
        </w:rPr>
        <w:t>Excédent de 521 771.21 €</w:t>
      </w:r>
    </w:p>
    <w:p w14:paraId="24B8319D" w14:textId="77777777" w:rsidR="005A36CC" w:rsidRPr="008A74E9" w:rsidRDefault="005A36CC" w:rsidP="005A36CC">
      <w:pPr>
        <w:jc w:val="both"/>
        <w:rPr>
          <w:rFonts w:eastAsia="Times New Roman" w:cs="Calibri"/>
          <w:lang w:eastAsia="fr-FR"/>
        </w:rPr>
      </w:pPr>
    </w:p>
    <w:p w14:paraId="4954246F" w14:textId="77777777" w:rsidR="005A36CC" w:rsidRPr="008A74E9" w:rsidRDefault="005A36CC" w:rsidP="005A36CC">
      <w:pPr>
        <w:jc w:val="both"/>
        <w:rPr>
          <w:rFonts w:eastAsia="Times New Roman" w:cs="Calibri"/>
          <w:b/>
          <w:i/>
          <w:u w:val="single"/>
          <w:lang w:eastAsia="fr-FR"/>
        </w:rPr>
      </w:pPr>
      <w:r w:rsidRPr="008A74E9">
        <w:rPr>
          <w:rFonts w:eastAsia="Times New Roman" w:cs="Calibri"/>
          <w:b/>
          <w:i/>
          <w:u w:val="single"/>
          <w:lang w:eastAsia="fr-FR"/>
        </w:rPr>
        <w:t>Virement à la section de d’investissement</w:t>
      </w:r>
    </w:p>
    <w:p w14:paraId="3C068C58" w14:textId="77777777" w:rsidR="005A36CC" w:rsidRPr="008A74E9" w:rsidRDefault="005A36CC" w:rsidP="005A36CC">
      <w:pPr>
        <w:jc w:val="both"/>
        <w:rPr>
          <w:rFonts w:eastAsia="Times New Roman" w:cs="Calibri"/>
          <w:i/>
          <w:lang w:eastAsia="fr-FR"/>
        </w:rPr>
      </w:pPr>
      <w:r w:rsidRPr="008A74E9">
        <w:rPr>
          <w:rFonts w:eastAsia="Times New Roman" w:cs="Calibri"/>
          <w:i/>
          <w:lang w:eastAsia="fr-FR"/>
        </w:rPr>
        <w:sym w:font="Symbol" w:char="F0DE"/>
      </w:r>
      <w:r w:rsidRPr="008A74E9">
        <w:rPr>
          <w:rFonts w:eastAsia="Times New Roman" w:cs="Calibri"/>
          <w:i/>
          <w:lang w:eastAsia="fr-FR"/>
        </w:rPr>
        <w:t xml:space="preserve"> 600.00 €</w:t>
      </w:r>
    </w:p>
    <w:p w14:paraId="6242D386" w14:textId="77777777" w:rsidR="005A36CC" w:rsidRPr="008A74E9" w:rsidRDefault="005A36CC" w:rsidP="005A36CC">
      <w:pPr>
        <w:jc w:val="both"/>
        <w:rPr>
          <w:rFonts w:eastAsia="Times New Roman" w:cs="Calibri"/>
          <w:i/>
          <w:lang w:eastAsia="fr-FR"/>
        </w:rPr>
      </w:pPr>
    </w:p>
    <w:p w14:paraId="38B9A76D" w14:textId="77777777" w:rsidR="005A36CC" w:rsidRPr="008A74E9" w:rsidRDefault="005A36CC" w:rsidP="005A36CC">
      <w:pPr>
        <w:keepNext/>
        <w:jc w:val="both"/>
        <w:outlineLvl w:val="0"/>
        <w:rPr>
          <w:rFonts w:eastAsia="Times New Roman" w:cs="Calibri"/>
          <w:b/>
          <w:i/>
          <w:iCs/>
          <w:u w:val="single"/>
          <w:lang w:eastAsia="fr-FR"/>
        </w:rPr>
      </w:pPr>
      <w:r w:rsidRPr="008A74E9">
        <w:rPr>
          <w:rFonts w:eastAsia="Times New Roman" w:cs="Calibri"/>
          <w:b/>
          <w:i/>
          <w:iCs/>
          <w:u w:val="single"/>
          <w:lang w:eastAsia="fr-FR"/>
        </w:rPr>
        <w:t>Excédent  reporté section de fonctionnement</w:t>
      </w:r>
    </w:p>
    <w:p w14:paraId="4558E214" w14:textId="77777777" w:rsidR="005A36CC" w:rsidRPr="008A74E9" w:rsidRDefault="005A36CC" w:rsidP="005A36CC">
      <w:pPr>
        <w:jc w:val="both"/>
        <w:rPr>
          <w:rFonts w:eastAsia="Times New Roman" w:cs="Calibri"/>
          <w:i/>
          <w:lang w:eastAsia="fr-FR"/>
        </w:rPr>
      </w:pPr>
      <w:r w:rsidRPr="008A74E9">
        <w:rPr>
          <w:rFonts w:eastAsia="Times New Roman" w:cs="Calibri"/>
          <w:i/>
          <w:lang w:eastAsia="fr-FR"/>
        </w:rPr>
        <w:sym w:font="Symbol" w:char="F0DE"/>
      </w:r>
      <w:r w:rsidRPr="008A74E9">
        <w:rPr>
          <w:rFonts w:eastAsia="Times New Roman" w:cs="Calibri"/>
          <w:i/>
          <w:lang w:eastAsia="fr-FR"/>
        </w:rPr>
        <w:t xml:space="preserve"> 521 771.00 €</w:t>
      </w:r>
    </w:p>
    <w:p w14:paraId="7DE5FF2A" w14:textId="77777777" w:rsidR="005A36CC" w:rsidRPr="008A74E9" w:rsidRDefault="005A36CC" w:rsidP="005A36CC">
      <w:pPr>
        <w:jc w:val="both"/>
        <w:rPr>
          <w:rFonts w:eastAsia="Times New Roman" w:cs="Calibri"/>
          <w:b/>
          <w:lang w:eastAsia="fr-FR"/>
        </w:rPr>
      </w:pPr>
    </w:p>
    <w:p w14:paraId="7B7AEFA8" w14:textId="77777777" w:rsidR="005A36CC" w:rsidRPr="008A74E9" w:rsidRDefault="005A36CC" w:rsidP="005A36CC">
      <w:pPr>
        <w:jc w:val="both"/>
        <w:rPr>
          <w:rFonts w:eastAsia="Calibri" w:cs="Calibri"/>
        </w:rPr>
      </w:pPr>
      <w:r w:rsidRPr="008A74E9">
        <w:rPr>
          <w:rFonts w:eastAsia="Calibri" w:cs="Calibri"/>
        </w:rPr>
        <w:t>Le Conseil Municipal, après délibération, approuve l’affectation des résultats d’exploitation de l’exercice 2013 du compte administratif annexe de l’assainissement selon les modalités exposées en séance, par 18 voix pour, 0 voix contre et 5 abstentions.</w:t>
      </w:r>
    </w:p>
    <w:p w14:paraId="3648F48C" w14:textId="77777777" w:rsidR="005A36CC" w:rsidRPr="008A74E9" w:rsidRDefault="005A36CC" w:rsidP="005A36CC">
      <w:pPr>
        <w:jc w:val="both"/>
        <w:rPr>
          <w:rFonts w:eastAsia="Calibri" w:cs="Calibri"/>
        </w:rPr>
      </w:pPr>
    </w:p>
    <w:p w14:paraId="27DA63B8" w14:textId="77777777" w:rsidR="005A36CC" w:rsidRPr="008A74E9" w:rsidRDefault="005A36CC" w:rsidP="005A36CC">
      <w:pPr>
        <w:jc w:val="both"/>
        <w:rPr>
          <w:rFonts w:eastAsia="Calibri" w:cs="Calibri"/>
        </w:rPr>
      </w:pPr>
    </w:p>
    <w:p w14:paraId="003060EA" w14:textId="77777777" w:rsidR="005A36CC" w:rsidRPr="008A74E9" w:rsidRDefault="005A36CC" w:rsidP="005A36CC">
      <w:pPr>
        <w:rPr>
          <w:rFonts w:eastAsia="Times New Roman" w:cs="Calibri"/>
          <w:b/>
          <w:bCs/>
          <w:caps/>
          <w:u w:val="single"/>
          <w:lang w:eastAsia="fr-FR"/>
        </w:rPr>
      </w:pPr>
      <w:r w:rsidRPr="008A74E9">
        <w:rPr>
          <w:rFonts w:eastAsia="Times New Roman" w:cs="Calibri"/>
          <w:b/>
          <w:bCs/>
          <w:caps/>
          <w:u w:val="single"/>
          <w:lang w:eastAsia="fr-FR"/>
        </w:rPr>
        <w:t>Vote Impôts Locaux 2014 :</w:t>
      </w:r>
    </w:p>
    <w:p w14:paraId="5B02A708" w14:textId="77777777" w:rsidR="005A36CC" w:rsidRPr="008A74E9" w:rsidRDefault="005A36CC" w:rsidP="005A36CC">
      <w:pPr>
        <w:rPr>
          <w:rFonts w:eastAsia="Times New Roman" w:cs="Calibri"/>
          <w:b/>
          <w:bCs/>
          <w:u w:val="single"/>
          <w:lang w:eastAsia="fr-FR"/>
        </w:rPr>
      </w:pPr>
    </w:p>
    <w:p w14:paraId="0FCEB654" w14:textId="77777777" w:rsidR="005A36CC" w:rsidRPr="008A74E9" w:rsidRDefault="005A36CC" w:rsidP="005A36CC">
      <w:pPr>
        <w:jc w:val="both"/>
        <w:rPr>
          <w:rFonts w:eastAsia="Times New Roman" w:cs="Calibri"/>
          <w:lang w:eastAsia="fr-FR"/>
        </w:rPr>
      </w:pPr>
      <w:r w:rsidRPr="008A74E9">
        <w:rPr>
          <w:rFonts w:eastAsia="Times New Roman" w:cs="Calibri"/>
          <w:lang w:eastAsia="fr-FR"/>
        </w:rPr>
        <w:t>Monsieur le Maire précise aux membres du Conseil Municipal qu’avant d’examiner les budgets primitifs généraux et annexes, il doit être voté les taux d’imposition des quatre taxes directes locales afin de déterminer le produit fiscal nécessaire à l’équilibre des budgets.</w:t>
      </w:r>
    </w:p>
    <w:p w14:paraId="08355CE8" w14:textId="77777777" w:rsidR="005A36CC" w:rsidRPr="008A74E9" w:rsidRDefault="005A36CC" w:rsidP="005A36CC">
      <w:pPr>
        <w:jc w:val="both"/>
        <w:rPr>
          <w:rFonts w:eastAsia="Times New Roman" w:cs="Calibri"/>
          <w:lang w:eastAsia="fr-FR"/>
        </w:rPr>
      </w:pPr>
    </w:p>
    <w:p w14:paraId="0239E017" w14:textId="77777777" w:rsidR="005A36CC" w:rsidRPr="008A74E9" w:rsidRDefault="005A36CC" w:rsidP="005A36CC">
      <w:pPr>
        <w:jc w:val="both"/>
        <w:rPr>
          <w:rFonts w:eastAsia="Times New Roman" w:cs="Calibri"/>
          <w:lang w:eastAsia="fr-FR"/>
        </w:rPr>
      </w:pPr>
      <w:r w:rsidRPr="008A74E9">
        <w:rPr>
          <w:rFonts w:eastAsia="Times New Roman" w:cs="Calibri"/>
          <w:lang w:eastAsia="fr-FR"/>
        </w:rPr>
        <w:t>Monsieur le Maire informe les membres du Conseil Municipal que les bases prévisionnelles pour 2014 notifiées par les Services Fiscaux sont les suivantes.</w:t>
      </w:r>
    </w:p>
    <w:p w14:paraId="0156817D" w14:textId="77777777" w:rsidR="005A36CC" w:rsidRPr="008A74E9" w:rsidRDefault="005A36CC" w:rsidP="005A36CC">
      <w:pPr>
        <w:ind w:left="1080"/>
        <w:jc w:val="both"/>
        <w:rPr>
          <w:rFonts w:eastAsia="Times New Roman" w:cs="Calibri"/>
          <w:lang w:eastAsia="fr-FR"/>
        </w:rPr>
      </w:pPr>
    </w:p>
    <w:tbl>
      <w:tblPr>
        <w:tblW w:w="82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1723"/>
        <w:gridCol w:w="1697"/>
        <w:gridCol w:w="1800"/>
      </w:tblGrid>
      <w:tr w:rsidR="005A36CC" w:rsidRPr="008A74E9" w14:paraId="472C74A0" w14:textId="77777777" w:rsidTr="005B5F87">
        <w:trPr>
          <w:jc w:val="center"/>
        </w:trPr>
        <w:tc>
          <w:tcPr>
            <w:tcW w:w="3060" w:type="dxa"/>
          </w:tcPr>
          <w:p w14:paraId="6EB2558D" w14:textId="77777777" w:rsidR="005A36CC" w:rsidRPr="008A74E9" w:rsidRDefault="005A36CC" w:rsidP="005A36CC">
            <w:pPr>
              <w:jc w:val="both"/>
              <w:rPr>
                <w:rFonts w:eastAsia="Times New Roman" w:cs="Calibri"/>
                <w:lang w:eastAsia="fr-FR"/>
              </w:rPr>
            </w:pPr>
          </w:p>
        </w:tc>
        <w:tc>
          <w:tcPr>
            <w:tcW w:w="1723" w:type="dxa"/>
          </w:tcPr>
          <w:p w14:paraId="4A88FB73" w14:textId="77777777" w:rsidR="005A36CC" w:rsidRPr="008A74E9" w:rsidRDefault="005A36CC" w:rsidP="005A36CC">
            <w:pPr>
              <w:jc w:val="center"/>
              <w:rPr>
                <w:rFonts w:eastAsia="Times New Roman" w:cs="Calibri"/>
                <w:lang w:eastAsia="fr-FR"/>
              </w:rPr>
            </w:pPr>
            <w:r w:rsidRPr="008A74E9">
              <w:rPr>
                <w:rFonts w:eastAsia="Times New Roman" w:cs="Calibri"/>
                <w:lang w:eastAsia="fr-FR"/>
              </w:rPr>
              <w:t>2013</w:t>
            </w:r>
          </w:p>
        </w:tc>
        <w:tc>
          <w:tcPr>
            <w:tcW w:w="1697" w:type="dxa"/>
          </w:tcPr>
          <w:p w14:paraId="042353E8" w14:textId="77777777" w:rsidR="005A36CC" w:rsidRPr="008A74E9" w:rsidRDefault="005A36CC" w:rsidP="005A36CC">
            <w:pPr>
              <w:jc w:val="center"/>
              <w:rPr>
                <w:rFonts w:eastAsia="Times New Roman" w:cs="Calibri"/>
                <w:lang w:eastAsia="fr-FR"/>
              </w:rPr>
            </w:pPr>
            <w:r w:rsidRPr="008A74E9">
              <w:rPr>
                <w:rFonts w:eastAsia="Times New Roman" w:cs="Calibri"/>
                <w:lang w:eastAsia="fr-FR"/>
              </w:rPr>
              <w:t>2014</w:t>
            </w:r>
          </w:p>
        </w:tc>
        <w:tc>
          <w:tcPr>
            <w:tcW w:w="1800" w:type="dxa"/>
          </w:tcPr>
          <w:p w14:paraId="5A5698B0" w14:textId="77777777" w:rsidR="005A36CC" w:rsidRPr="008A74E9" w:rsidRDefault="005A36CC" w:rsidP="005A36CC">
            <w:pPr>
              <w:jc w:val="center"/>
              <w:rPr>
                <w:rFonts w:eastAsia="Times New Roman" w:cs="Calibri"/>
                <w:lang w:eastAsia="fr-FR"/>
              </w:rPr>
            </w:pPr>
            <w:r w:rsidRPr="008A74E9">
              <w:rPr>
                <w:rFonts w:eastAsia="Times New Roman" w:cs="Calibri"/>
                <w:lang w:eastAsia="fr-FR"/>
              </w:rPr>
              <w:t>Variation</w:t>
            </w:r>
          </w:p>
        </w:tc>
      </w:tr>
      <w:tr w:rsidR="005A36CC" w:rsidRPr="008A74E9" w14:paraId="007F5CAF" w14:textId="77777777" w:rsidTr="005B5F87">
        <w:trPr>
          <w:jc w:val="center"/>
        </w:trPr>
        <w:tc>
          <w:tcPr>
            <w:tcW w:w="3060" w:type="dxa"/>
          </w:tcPr>
          <w:p w14:paraId="0F82EC0E" w14:textId="77777777" w:rsidR="005A36CC" w:rsidRPr="008A74E9" w:rsidRDefault="005A36CC" w:rsidP="005A36CC">
            <w:pPr>
              <w:jc w:val="center"/>
              <w:rPr>
                <w:rFonts w:eastAsia="Times New Roman" w:cs="Calibri"/>
                <w:lang w:eastAsia="fr-FR"/>
              </w:rPr>
            </w:pPr>
            <w:r w:rsidRPr="008A74E9">
              <w:rPr>
                <w:rFonts w:eastAsia="Times New Roman" w:cs="Calibri"/>
                <w:lang w:eastAsia="fr-FR"/>
              </w:rPr>
              <w:t>Taxe d’habitation</w:t>
            </w:r>
          </w:p>
        </w:tc>
        <w:tc>
          <w:tcPr>
            <w:tcW w:w="1723" w:type="dxa"/>
          </w:tcPr>
          <w:p w14:paraId="2CA684F7" w14:textId="77777777" w:rsidR="005A36CC" w:rsidRPr="008A74E9" w:rsidRDefault="005A36CC" w:rsidP="005A36CC">
            <w:pPr>
              <w:jc w:val="center"/>
              <w:rPr>
                <w:rFonts w:eastAsia="Times New Roman" w:cs="Calibri"/>
                <w:lang w:eastAsia="fr-FR"/>
              </w:rPr>
            </w:pPr>
            <w:r w:rsidRPr="008A74E9">
              <w:rPr>
                <w:rFonts w:eastAsia="Times New Roman" w:cs="Calibri"/>
                <w:lang w:eastAsia="fr-FR"/>
              </w:rPr>
              <w:t>9 042 482</w:t>
            </w:r>
          </w:p>
        </w:tc>
        <w:tc>
          <w:tcPr>
            <w:tcW w:w="1697" w:type="dxa"/>
          </w:tcPr>
          <w:p w14:paraId="0B47D432" w14:textId="77777777" w:rsidR="005A36CC" w:rsidRPr="008A74E9" w:rsidRDefault="005A36CC" w:rsidP="005A36CC">
            <w:pPr>
              <w:jc w:val="center"/>
              <w:rPr>
                <w:rFonts w:eastAsia="Times New Roman" w:cs="Calibri"/>
                <w:color w:val="000000"/>
                <w:lang w:eastAsia="fr-FR"/>
              </w:rPr>
            </w:pPr>
            <w:r w:rsidRPr="008A74E9">
              <w:rPr>
                <w:rFonts w:eastAsia="Times New Roman" w:cs="Calibri"/>
                <w:color w:val="000000"/>
                <w:lang w:eastAsia="fr-FR"/>
              </w:rPr>
              <w:t>9 159 000</w:t>
            </w:r>
          </w:p>
        </w:tc>
        <w:tc>
          <w:tcPr>
            <w:tcW w:w="1800" w:type="dxa"/>
          </w:tcPr>
          <w:p w14:paraId="5DA43B2F" w14:textId="77777777" w:rsidR="005A36CC" w:rsidRPr="008A74E9" w:rsidRDefault="005A36CC" w:rsidP="005A36CC">
            <w:pPr>
              <w:ind w:left="347"/>
              <w:rPr>
                <w:rFonts w:eastAsia="Times New Roman" w:cs="Calibri"/>
                <w:color w:val="000000"/>
                <w:lang w:eastAsia="fr-FR"/>
              </w:rPr>
            </w:pPr>
            <w:r w:rsidRPr="008A74E9">
              <w:rPr>
                <w:rFonts w:eastAsia="Times New Roman" w:cs="Calibri"/>
                <w:color w:val="000000"/>
                <w:lang w:eastAsia="fr-FR"/>
              </w:rPr>
              <w:t>+ 1.2885 %</w:t>
            </w:r>
          </w:p>
        </w:tc>
      </w:tr>
      <w:tr w:rsidR="005A36CC" w:rsidRPr="008A74E9" w14:paraId="7DDEFED7" w14:textId="77777777" w:rsidTr="005B5F87">
        <w:trPr>
          <w:jc w:val="center"/>
        </w:trPr>
        <w:tc>
          <w:tcPr>
            <w:tcW w:w="3060" w:type="dxa"/>
          </w:tcPr>
          <w:p w14:paraId="31135A8D" w14:textId="77777777" w:rsidR="005A36CC" w:rsidRPr="008A74E9" w:rsidRDefault="005A36CC" w:rsidP="005A36CC">
            <w:pPr>
              <w:jc w:val="center"/>
              <w:rPr>
                <w:rFonts w:eastAsia="Times New Roman" w:cs="Calibri"/>
                <w:lang w:eastAsia="fr-FR"/>
              </w:rPr>
            </w:pPr>
            <w:r w:rsidRPr="008A74E9">
              <w:rPr>
                <w:rFonts w:eastAsia="Times New Roman" w:cs="Calibri"/>
                <w:lang w:eastAsia="fr-FR"/>
              </w:rPr>
              <w:t>Taxe Foncière (bâti)</w:t>
            </w:r>
          </w:p>
        </w:tc>
        <w:tc>
          <w:tcPr>
            <w:tcW w:w="1723" w:type="dxa"/>
          </w:tcPr>
          <w:p w14:paraId="4E8596CF" w14:textId="77777777" w:rsidR="005A36CC" w:rsidRPr="008A74E9" w:rsidRDefault="005A36CC" w:rsidP="005A36CC">
            <w:pPr>
              <w:jc w:val="center"/>
              <w:rPr>
                <w:rFonts w:eastAsia="Times New Roman" w:cs="Calibri"/>
                <w:lang w:eastAsia="fr-FR"/>
              </w:rPr>
            </w:pPr>
            <w:r w:rsidRPr="008A74E9">
              <w:rPr>
                <w:rFonts w:eastAsia="Times New Roman" w:cs="Calibri"/>
                <w:lang w:eastAsia="fr-FR"/>
              </w:rPr>
              <w:t>8 508 273</w:t>
            </w:r>
          </w:p>
        </w:tc>
        <w:tc>
          <w:tcPr>
            <w:tcW w:w="1697" w:type="dxa"/>
          </w:tcPr>
          <w:p w14:paraId="75F76265" w14:textId="77777777" w:rsidR="005A36CC" w:rsidRPr="008A74E9" w:rsidRDefault="005A36CC" w:rsidP="005A36CC">
            <w:pPr>
              <w:jc w:val="center"/>
              <w:rPr>
                <w:rFonts w:eastAsia="Times New Roman" w:cs="Calibri"/>
                <w:color w:val="000000"/>
                <w:lang w:eastAsia="fr-FR"/>
              </w:rPr>
            </w:pPr>
            <w:r w:rsidRPr="008A74E9">
              <w:rPr>
                <w:rFonts w:eastAsia="Times New Roman" w:cs="Calibri"/>
                <w:color w:val="000000"/>
                <w:lang w:eastAsia="fr-FR"/>
              </w:rPr>
              <w:t>8 575 000</w:t>
            </w:r>
          </w:p>
        </w:tc>
        <w:tc>
          <w:tcPr>
            <w:tcW w:w="1800" w:type="dxa"/>
          </w:tcPr>
          <w:p w14:paraId="2E86A119" w14:textId="77777777" w:rsidR="005A36CC" w:rsidRPr="008A74E9" w:rsidRDefault="005A36CC" w:rsidP="005A36CC">
            <w:pPr>
              <w:jc w:val="center"/>
              <w:rPr>
                <w:rFonts w:eastAsia="Times New Roman" w:cs="Calibri"/>
                <w:color w:val="000000"/>
                <w:lang w:eastAsia="fr-FR"/>
              </w:rPr>
            </w:pPr>
            <w:r w:rsidRPr="008A74E9">
              <w:rPr>
                <w:rFonts w:eastAsia="Times New Roman" w:cs="Calibri"/>
                <w:color w:val="000000"/>
                <w:lang w:eastAsia="fr-FR"/>
              </w:rPr>
              <w:t xml:space="preserve">  + 0.7842 %</w:t>
            </w:r>
          </w:p>
        </w:tc>
      </w:tr>
      <w:tr w:rsidR="005A36CC" w:rsidRPr="008A74E9" w14:paraId="653B1B99" w14:textId="77777777" w:rsidTr="005B5F87">
        <w:trPr>
          <w:jc w:val="center"/>
        </w:trPr>
        <w:tc>
          <w:tcPr>
            <w:tcW w:w="3060" w:type="dxa"/>
          </w:tcPr>
          <w:p w14:paraId="6EE3783C" w14:textId="77777777" w:rsidR="005A36CC" w:rsidRPr="008A74E9" w:rsidRDefault="005A36CC" w:rsidP="005A36CC">
            <w:pPr>
              <w:jc w:val="center"/>
              <w:rPr>
                <w:rFonts w:eastAsia="Times New Roman" w:cs="Calibri"/>
                <w:lang w:eastAsia="fr-FR"/>
              </w:rPr>
            </w:pPr>
            <w:r w:rsidRPr="008A74E9">
              <w:rPr>
                <w:rFonts w:eastAsia="Times New Roman" w:cs="Calibri"/>
                <w:lang w:eastAsia="fr-FR"/>
              </w:rPr>
              <w:t>Taxe Foncière (non bâti)</w:t>
            </w:r>
          </w:p>
        </w:tc>
        <w:tc>
          <w:tcPr>
            <w:tcW w:w="1723" w:type="dxa"/>
          </w:tcPr>
          <w:p w14:paraId="27889900" w14:textId="77777777" w:rsidR="005A36CC" w:rsidRPr="008A74E9" w:rsidRDefault="005A36CC" w:rsidP="005A36CC">
            <w:pPr>
              <w:jc w:val="center"/>
              <w:rPr>
                <w:rFonts w:eastAsia="Times New Roman" w:cs="Calibri"/>
                <w:lang w:eastAsia="fr-FR"/>
              </w:rPr>
            </w:pPr>
            <w:r w:rsidRPr="008A74E9">
              <w:rPr>
                <w:rFonts w:eastAsia="Times New Roman" w:cs="Calibri"/>
                <w:lang w:eastAsia="fr-FR"/>
              </w:rPr>
              <w:t>29 903</w:t>
            </w:r>
          </w:p>
        </w:tc>
        <w:tc>
          <w:tcPr>
            <w:tcW w:w="1697" w:type="dxa"/>
          </w:tcPr>
          <w:p w14:paraId="3E624A93" w14:textId="77777777" w:rsidR="005A36CC" w:rsidRPr="008A74E9" w:rsidRDefault="005A36CC" w:rsidP="005A36CC">
            <w:pPr>
              <w:jc w:val="center"/>
              <w:rPr>
                <w:rFonts w:eastAsia="Times New Roman" w:cs="Calibri"/>
                <w:color w:val="000000"/>
                <w:lang w:eastAsia="fr-FR"/>
              </w:rPr>
            </w:pPr>
            <w:r w:rsidRPr="008A74E9">
              <w:rPr>
                <w:rFonts w:eastAsia="Times New Roman" w:cs="Calibri"/>
                <w:color w:val="000000"/>
                <w:lang w:eastAsia="fr-FR"/>
              </w:rPr>
              <w:t>30 100</w:t>
            </w:r>
          </w:p>
        </w:tc>
        <w:tc>
          <w:tcPr>
            <w:tcW w:w="1800" w:type="dxa"/>
          </w:tcPr>
          <w:p w14:paraId="5BD3BE5F" w14:textId="77777777" w:rsidR="005A36CC" w:rsidRPr="008A74E9" w:rsidRDefault="005A36CC" w:rsidP="005A36CC">
            <w:pPr>
              <w:jc w:val="center"/>
              <w:rPr>
                <w:rFonts w:eastAsia="Times New Roman" w:cs="Calibri"/>
                <w:color w:val="000000"/>
                <w:lang w:eastAsia="fr-FR"/>
              </w:rPr>
            </w:pPr>
            <w:r w:rsidRPr="008A74E9">
              <w:rPr>
                <w:rFonts w:eastAsia="Times New Roman" w:cs="Calibri"/>
                <w:color w:val="000000"/>
                <w:lang w:eastAsia="fr-FR"/>
              </w:rPr>
              <w:t xml:space="preserve">  + 0.6587 %</w:t>
            </w:r>
          </w:p>
        </w:tc>
      </w:tr>
      <w:tr w:rsidR="005A36CC" w:rsidRPr="008A74E9" w14:paraId="4914AF56" w14:textId="77777777" w:rsidTr="005B5F87">
        <w:trPr>
          <w:jc w:val="center"/>
        </w:trPr>
        <w:tc>
          <w:tcPr>
            <w:tcW w:w="3060" w:type="dxa"/>
          </w:tcPr>
          <w:p w14:paraId="279EBBAA" w14:textId="77777777" w:rsidR="005A36CC" w:rsidRPr="008A74E9" w:rsidRDefault="005A36CC" w:rsidP="005A36CC">
            <w:pPr>
              <w:jc w:val="center"/>
              <w:rPr>
                <w:rFonts w:eastAsia="Times New Roman" w:cs="Calibri"/>
                <w:lang w:eastAsia="fr-FR"/>
              </w:rPr>
            </w:pPr>
            <w:r w:rsidRPr="008A74E9">
              <w:rPr>
                <w:rFonts w:eastAsia="Times New Roman" w:cs="Calibri"/>
                <w:lang w:eastAsia="fr-FR"/>
              </w:rPr>
              <w:t>CFE</w:t>
            </w:r>
          </w:p>
        </w:tc>
        <w:tc>
          <w:tcPr>
            <w:tcW w:w="1723" w:type="dxa"/>
          </w:tcPr>
          <w:p w14:paraId="0F921EA2" w14:textId="77777777" w:rsidR="005A36CC" w:rsidRPr="008A74E9" w:rsidRDefault="005A36CC" w:rsidP="005A36CC">
            <w:pPr>
              <w:jc w:val="center"/>
              <w:rPr>
                <w:rFonts w:eastAsia="Times New Roman" w:cs="Calibri"/>
                <w:lang w:eastAsia="fr-FR"/>
              </w:rPr>
            </w:pPr>
            <w:r w:rsidRPr="008A74E9">
              <w:rPr>
                <w:rFonts w:eastAsia="Times New Roman" w:cs="Calibri"/>
                <w:lang w:eastAsia="fr-FR"/>
              </w:rPr>
              <w:t>2 867 491</w:t>
            </w:r>
          </w:p>
        </w:tc>
        <w:tc>
          <w:tcPr>
            <w:tcW w:w="1697" w:type="dxa"/>
          </w:tcPr>
          <w:p w14:paraId="73ADF754" w14:textId="77777777" w:rsidR="005A36CC" w:rsidRPr="008A74E9" w:rsidRDefault="005A36CC" w:rsidP="005A36CC">
            <w:pPr>
              <w:jc w:val="center"/>
              <w:rPr>
                <w:rFonts w:eastAsia="Times New Roman" w:cs="Calibri"/>
                <w:color w:val="000000"/>
                <w:lang w:eastAsia="fr-FR"/>
              </w:rPr>
            </w:pPr>
            <w:r w:rsidRPr="008A74E9">
              <w:rPr>
                <w:rFonts w:eastAsia="Times New Roman" w:cs="Calibri"/>
                <w:color w:val="000000"/>
                <w:lang w:eastAsia="fr-FR"/>
              </w:rPr>
              <w:t>2 932 000</w:t>
            </w:r>
          </w:p>
        </w:tc>
        <w:tc>
          <w:tcPr>
            <w:tcW w:w="1800" w:type="dxa"/>
          </w:tcPr>
          <w:p w14:paraId="73F6407B" w14:textId="77777777" w:rsidR="005A36CC" w:rsidRPr="008A74E9" w:rsidRDefault="005A36CC" w:rsidP="005A36CC">
            <w:pPr>
              <w:jc w:val="center"/>
              <w:rPr>
                <w:rFonts w:eastAsia="Times New Roman" w:cs="Calibri"/>
                <w:lang w:eastAsia="fr-FR"/>
              </w:rPr>
            </w:pPr>
            <w:r w:rsidRPr="008A74E9">
              <w:rPr>
                <w:rFonts w:eastAsia="Times New Roman" w:cs="Calibri"/>
                <w:lang w:eastAsia="fr-FR"/>
              </w:rPr>
              <w:t xml:space="preserve">  + 2.2496 %</w:t>
            </w:r>
          </w:p>
        </w:tc>
      </w:tr>
    </w:tbl>
    <w:p w14:paraId="39974B70" w14:textId="77777777" w:rsidR="005A36CC" w:rsidRPr="008A74E9" w:rsidRDefault="005A36CC" w:rsidP="005A36CC">
      <w:pPr>
        <w:ind w:left="1080"/>
        <w:jc w:val="both"/>
        <w:rPr>
          <w:rFonts w:eastAsia="Times New Roman" w:cs="Calibri"/>
          <w:lang w:eastAsia="fr-FR"/>
        </w:rPr>
      </w:pPr>
    </w:p>
    <w:p w14:paraId="7C35CF51" w14:textId="77777777" w:rsidR="005A36CC" w:rsidRPr="008A74E9" w:rsidRDefault="005A36CC" w:rsidP="005A36CC">
      <w:pPr>
        <w:jc w:val="both"/>
        <w:rPr>
          <w:rFonts w:eastAsia="Times New Roman" w:cs="Calibri"/>
          <w:lang w:eastAsia="fr-FR"/>
        </w:rPr>
      </w:pPr>
      <w:r w:rsidRPr="008A74E9">
        <w:rPr>
          <w:rFonts w:eastAsia="Times New Roman" w:cs="Calibri"/>
          <w:lang w:eastAsia="fr-FR"/>
        </w:rPr>
        <w:t>Compte tenu de ces bases, le produit fiscal 2014 attendu à taux constants s’élève à 5 740 104 €.</w:t>
      </w:r>
    </w:p>
    <w:p w14:paraId="375F4924" w14:textId="77777777" w:rsidR="005A36CC" w:rsidRPr="008A74E9" w:rsidRDefault="005A36CC" w:rsidP="005A36CC">
      <w:pPr>
        <w:jc w:val="both"/>
        <w:rPr>
          <w:rFonts w:eastAsia="Times New Roman" w:cs="Calibri"/>
          <w:lang w:eastAsia="fr-FR"/>
        </w:rPr>
      </w:pPr>
    </w:p>
    <w:p w14:paraId="5D85C783" w14:textId="77777777" w:rsidR="005A36CC" w:rsidRPr="008A74E9" w:rsidRDefault="005A36CC" w:rsidP="005A36CC">
      <w:pPr>
        <w:jc w:val="both"/>
        <w:rPr>
          <w:rFonts w:eastAsia="Times New Roman" w:cs="Calibri"/>
          <w:lang w:eastAsia="fr-FR"/>
        </w:rPr>
      </w:pPr>
      <w:r w:rsidRPr="008A74E9">
        <w:rPr>
          <w:rFonts w:eastAsia="Times New Roman" w:cs="Calibri"/>
          <w:lang w:eastAsia="fr-FR"/>
        </w:rPr>
        <w:t>Il est à noter que la participation de la commune au Fonds Nationaux de Garantie Individuelle des Ressources (FNGIR) est de 74 843 €.</w:t>
      </w:r>
    </w:p>
    <w:p w14:paraId="7043D9D5" w14:textId="77777777" w:rsidR="005A36CC" w:rsidRPr="008A74E9" w:rsidRDefault="005A36CC" w:rsidP="005A36CC">
      <w:pPr>
        <w:ind w:left="1080"/>
        <w:jc w:val="both"/>
        <w:rPr>
          <w:rFonts w:eastAsia="Times New Roman" w:cs="Calibri"/>
          <w:lang w:eastAsia="fr-FR"/>
        </w:rPr>
      </w:pPr>
    </w:p>
    <w:tbl>
      <w:tblPr>
        <w:tblW w:w="82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1723"/>
        <w:gridCol w:w="1697"/>
        <w:gridCol w:w="1800"/>
      </w:tblGrid>
      <w:tr w:rsidR="005A36CC" w:rsidRPr="008A74E9" w14:paraId="0F9FDBB5" w14:textId="77777777" w:rsidTr="005B5F87">
        <w:trPr>
          <w:jc w:val="center"/>
        </w:trPr>
        <w:tc>
          <w:tcPr>
            <w:tcW w:w="3060" w:type="dxa"/>
          </w:tcPr>
          <w:p w14:paraId="7608BA22" w14:textId="77777777" w:rsidR="005A36CC" w:rsidRPr="008A74E9" w:rsidRDefault="005A36CC" w:rsidP="005A36CC">
            <w:pPr>
              <w:jc w:val="both"/>
              <w:rPr>
                <w:rFonts w:eastAsia="Times New Roman" w:cs="Calibri"/>
                <w:lang w:eastAsia="fr-FR"/>
              </w:rPr>
            </w:pPr>
          </w:p>
        </w:tc>
        <w:tc>
          <w:tcPr>
            <w:tcW w:w="1723" w:type="dxa"/>
          </w:tcPr>
          <w:p w14:paraId="47D9B0FF" w14:textId="77777777" w:rsidR="005A36CC" w:rsidRPr="008A74E9" w:rsidRDefault="005A36CC" w:rsidP="005A36CC">
            <w:pPr>
              <w:jc w:val="center"/>
              <w:rPr>
                <w:rFonts w:eastAsia="Times New Roman" w:cs="Calibri"/>
                <w:lang w:eastAsia="fr-FR"/>
              </w:rPr>
            </w:pPr>
            <w:r w:rsidRPr="008A74E9">
              <w:rPr>
                <w:rFonts w:eastAsia="Times New Roman" w:cs="Calibri"/>
                <w:lang w:eastAsia="fr-FR"/>
              </w:rPr>
              <w:t>2013</w:t>
            </w:r>
          </w:p>
        </w:tc>
        <w:tc>
          <w:tcPr>
            <w:tcW w:w="1697" w:type="dxa"/>
          </w:tcPr>
          <w:p w14:paraId="05681037" w14:textId="77777777" w:rsidR="005A36CC" w:rsidRPr="008A74E9" w:rsidRDefault="005A36CC" w:rsidP="005A36CC">
            <w:pPr>
              <w:jc w:val="center"/>
              <w:rPr>
                <w:rFonts w:eastAsia="Times New Roman" w:cs="Calibri"/>
                <w:lang w:eastAsia="fr-FR"/>
              </w:rPr>
            </w:pPr>
            <w:r w:rsidRPr="008A74E9">
              <w:rPr>
                <w:rFonts w:eastAsia="Times New Roman" w:cs="Calibri"/>
                <w:lang w:eastAsia="fr-FR"/>
              </w:rPr>
              <w:t>2014</w:t>
            </w:r>
          </w:p>
        </w:tc>
        <w:tc>
          <w:tcPr>
            <w:tcW w:w="1800" w:type="dxa"/>
          </w:tcPr>
          <w:p w14:paraId="0442BED6" w14:textId="77777777" w:rsidR="005A36CC" w:rsidRPr="008A74E9" w:rsidRDefault="005A36CC" w:rsidP="005A36CC">
            <w:pPr>
              <w:jc w:val="center"/>
              <w:rPr>
                <w:rFonts w:eastAsia="Times New Roman" w:cs="Calibri"/>
                <w:lang w:eastAsia="fr-FR"/>
              </w:rPr>
            </w:pPr>
            <w:r w:rsidRPr="008A74E9">
              <w:rPr>
                <w:rFonts w:eastAsia="Times New Roman" w:cs="Calibri"/>
                <w:lang w:eastAsia="fr-FR"/>
              </w:rPr>
              <w:t>Variation</w:t>
            </w:r>
          </w:p>
        </w:tc>
      </w:tr>
      <w:tr w:rsidR="005A36CC" w:rsidRPr="008A74E9" w14:paraId="40EC2FB6" w14:textId="77777777" w:rsidTr="005B5F87">
        <w:trPr>
          <w:jc w:val="center"/>
        </w:trPr>
        <w:tc>
          <w:tcPr>
            <w:tcW w:w="3060" w:type="dxa"/>
          </w:tcPr>
          <w:p w14:paraId="02BC5891" w14:textId="77777777" w:rsidR="005A36CC" w:rsidRPr="008A74E9" w:rsidRDefault="005A36CC" w:rsidP="005A36CC">
            <w:pPr>
              <w:jc w:val="center"/>
              <w:rPr>
                <w:rFonts w:eastAsia="Times New Roman" w:cs="Calibri"/>
                <w:lang w:eastAsia="fr-FR"/>
              </w:rPr>
            </w:pPr>
            <w:r w:rsidRPr="008A74E9">
              <w:rPr>
                <w:rFonts w:eastAsia="Times New Roman" w:cs="Calibri"/>
                <w:lang w:eastAsia="fr-FR"/>
              </w:rPr>
              <w:t>Taxe d’habitation</w:t>
            </w:r>
          </w:p>
        </w:tc>
        <w:tc>
          <w:tcPr>
            <w:tcW w:w="1723" w:type="dxa"/>
          </w:tcPr>
          <w:p w14:paraId="0E9E73CB" w14:textId="77777777" w:rsidR="005A36CC" w:rsidRPr="008A74E9" w:rsidRDefault="005A36CC" w:rsidP="005A36CC">
            <w:pPr>
              <w:jc w:val="center"/>
              <w:rPr>
                <w:rFonts w:eastAsia="Times New Roman" w:cs="Calibri"/>
                <w:lang w:eastAsia="fr-FR"/>
              </w:rPr>
            </w:pPr>
            <w:r w:rsidRPr="008A74E9">
              <w:rPr>
                <w:rFonts w:eastAsia="Times New Roman" w:cs="Calibri"/>
                <w:lang w:eastAsia="fr-FR"/>
              </w:rPr>
              <w:t>24.76 %</w:t>
            </w:r>
          </w:p>
        </w:tc>
        <w:tc>
          <w:tcPr>
            <w:tcW w:w="1697" w:type="dxa"/>
          </w:tcPr>
          <w:p w14:paraId="6FCCE04D" w14:textId="77777777" w:rsidR="005A36CC" w:rsidRPr="008A74E9" w:rsidRDefault="005A36CC" w:rsidP="005A36CC">
            <w:pPr>
              <w:jc w:val="center"/>
              <w:rPr>
                <w:rFonts w:eastAsia="Times New Roman" w:cs="Calibri"/>
                <w:color w:val="000000"/>
                <w:lang w:eastAsia="fr-FR"/>
              </w:rPr>
            </w:pPr>
            <w:r w:rsidRPr="008A74E9">
              <w:rPr>
                <w:rFonts w:eastAsia="Times New Roman" w:cs="Calibri"/>
                <w:lang w:eastAsia="fr-FR"/>
              </w:rPr>
              <w:t>24.76 %</w:t>
            </w:r>
          </w:p>
        </w:tc>
        <w:tc>
          <w:tcPr>
            <w:tcW w:w="1800" w:type="dxa"/>
          </w:tcPr>
          <w:p w14:paraId="21C5EB9A" w14:textId="77777777" w:rsidR="005A36CC" w:rsidRPr="008A74E9" w:rsidRDefault="005A36CC" w:rsidP="005A36CC">
            <w:pPr>
              <w:jc w:val="center"/>
              <w:rPr>
                <w:rFonts w:eastAsia="Times New Roman" w:cs="Calibri"/>
                <w:color w:val="000000"/>
                <w:lang w:eastAsia="fr-FR"/>
              </w:rPr>
            </w:pPr>
            <w:r w:rsidRPr="008A74E9">
              <w:rPr>
                <w:rFonts w:eastAsia="Times New Roman" w:cs="Calibri"/>
                <w:color w:val="000000"/>
                <w:lang w:eastAsia="fr-FR"/>
              </w:rPr>
              <w:t>0</w:t>
            </w:r>
          </w:p>
        </w:tc>
      </w:tr>
      <w:tr w:rsidR="005A36CC" w:rsidRPr="008A74E9" w14:paraId="7F233F76" w14:textId="77777777" w:rsidTr="005B5F87">
        <w:trPr>
          <w:jc w:val="center"/>
        </w:trPr>
        <w:tc>
          <w:tcPr>
            <w:tcW w:w="3060" w:type="dxa"/>
          </w:tcPr>
          <w:p w14:paraId="3FEF3EDF" w14:textId="77777777" w:rsidR="005A36CC" w:rsidRPr="008A74E9" w:rsidRDefault="005A36CC" w:rsidP="005A36CC">
            <w:pPr>
              <w:jc w:val="center"/>
              <w:rPr>
                <w:rFonts w:eastAsia="Times New Roman" w:cs="Calibri"/>
                <w:lang w:eastAsia="fr-FR"/>
              </w:rPr>
            </w:pPr>
            <w:r w:rsidRPr="008A74E9">
              <w:rPr>
                <w:rFonts w:eastAsia="Times New Roman" w:cs="Calibri"/>
                <w:lang w:eastAsia="fr-FR"/>
              </w:rPr>
              <w:t>Taxe Foncière (bâti)</w:t>
            </w:r>
          </w:p>
        </w:tc>
        <w:tc>
          <w:tcPr>
            <w:tcW w:w="1723" w:type="dxa"/>
          </w:tcPr>
          <w:p w14:paraId="584BBE1D" w14:textId="77777777" w:rsidR="005A36CC" w:rsidRPr="008A74E9" w:rsidRDefault="005A36CC" w:rsidP="005A36CC">
            <w:pPr>
              <w:jc w:val="center"/>
              <w:rPr>
                <w:rFonts w:eastAsia="Times New Roman" w:cs="Calibri"/>
                <w:lang w:eastAsia="fr-FR"/>
              </w:rPr>
            </w:pPr>
            <w:r w:rsidRPr="008A74E9">
              <w:rPr>
                <w:rFonts w:eastAsia="Times New Roman" w:cs="Calibri"/>
                <w:color w:val="000000"/>
                <w:lang w:eastAsia="fr-FR"/>
              </w:rPr>
              <w:t>27.77 %</w:t>
            </w:r>
          </w:p>
        </w:tc>
        <w:tc>
          <w:tcPr>
            <w:tcW w:w="1697" w:type="dxa"/>
          </w:tcPr>
          <w:p w14:paraId="6CC934DA" w14:textId="77777777" w:rsidR="005A36CC" w:rsidRPr="008A74E9" w:rsidRDefault="005A36CC" w:rsidP="005A36CC">
            <w:pPr>
              <w:jc w:val="center"/>
              <w:rPr>
                <w:rFonts w:eastAsia="Times New Roman" w:cs="Calibri"/>
                <w:color w:val="000000"/>
                <w:lang w:eastAsia="fr-FR"/>
              </w:rPr>
            </w:pPr>
            <w:r w:rsidRPr="008A74E9">
              <w:rPr>
                <w:rFonts w:eastAsia="Times New Roman" w:cs="Calibri"/>
                <w:color w:val="000000"/>
                <w:lang w:eastAsia="fr-FR"/>
              </w:rPr>
              <w:t>27.77 %</w:t>
            </w:r>
          </w:p>
        </w:tc>
        <w:tc>
          <w:tcPr>
            <w:tcW w:w="1800" w:type="dxa"/>
          </w:tcPr>
          <w:p w14:paraId="7DFD729F" w14:textId="77777777" w:rsidR="005A36CC" w:rsidRPr="008A74E9" w:rsidRDefault="005A36CC" w:rsidP="005A36CC">
            <w:pPr>
              <w:jc w:val="center"/>
              <w:rPr>
                <w:rFonts w:eastAsia="Times New Roman" w:cs="Calibri"/>
                <w:color w:val="000000"/>
                <w:lang w:eastAsia="fr-FR"/>
              </w:rPr>
            </w:pPr>
            <w:r w:rsidRPr="008A74E9">
              <w:rPr>
                <w:rFonts w:eastAsia="Times New Roman" w:cs="Calibri"/>
                <w:color w:val="000000"/>
                <w:lang w:eastAsia="fr-FR"/>
              </w:rPr>
              <w:t>0</w:t>
            </w:r>
          </w:p>
        </w:tc>
      </w:tr>
      <w:tr w:rsidR="005A36CC" w:rsidRPr="008A74E9" w14:paraId="794A185F" w14:textId="77777777" w:rsidTr="005B5F87">
        <w:trPr>
          <w:jc w:val="center"/>
        </w:trPr>
        <w:tc>
          <w:tcPr>
            <w:tcW w:w="3060" w:type="dxa"/>
          </w:tcPr>
          <w:p w14:paraId="06467BE5" w14:textId="77777777" w:rsidR="005A36CC" w:rsidRPr="008A74E9" w:rsidRDefault="005A36CC" w:rsidP="005A36CC">
            <w:pPr>
              <w:jc w:val="center"/>
              <w:rPr>
                <w:rFonts w:eastAsia="Times New Roman" w:cs="Calibri"/>
                <w:lang w:eastAsia="fr-FR"/>
              </w:rPr>
            </w:pPr>
            <w:r w:rsidRPr="008A74E9">
              <w:rPr>
                <w:rFonts w:eastAsia="Times New Roman" w:cs="Calibri"/>
                <w:lang w:eastAsia="fr-FR"/>
              </w:rPr>
              <w:t>Taxe Foncière (non bâti)</w:t>
            </w:r>
          </w:p>
        </w:tc>
        <w:tc>
          <w:tcPr>
            <w:tcW w:w="1723" w:type="dxa"/>
          </w:tcPr>
          <w:p w14:paraId="590BB491" w14:textId="77777777" w:rsidR="005A36CC" w:rsidRPr="008A74E9" w:rsidRDefault="005A36CC" w:rsidP="005A36CC">
            <w:pPr>
              <w:jc w:val="center"/>
              <w:rPr>
                <w:rFonts w:eastAsia="Times New Roman" w:cs="Calibri"/>
                <w:lang w:eastAsia="fr-FR"/>
              </w:rPr>
            </w:pPr>
            <w:r w:rsidRPr="008A74E9">
              <w:rPr>
                <w:rFonts w:eastAsia="Times New Roman" w:cs="Calibri"/>
                <w:lang w:eastAsia="fr-FR"/>
              </w:rPr>
              <w:t>85.92 %</w:t>
            </w:r>
          </w:p>
        </w:tc>
        <w:tc>
          <w:tcPr>
            <w:tcW w:w="1697" w:type="dxa"/>
          </w:tcPr>
          <w:p w14:paraId="311AF73E" w14:textId="77777777" w:rsidR="005A36CC" w:rsidRPr="008A74E9" w:rsidRDefault="005A36CC" w:rsidP="005A36CC">
            <w:pPr>
              <w:jc w:val="center"/>
              <w:rPr>
                <w:rFonts w:eastAsia="Times New Roman" w:cs="Calibri"/>
                <w:color w:val="000000"/>
                <w:lang w:eastAsia="fr-FR"/>
              </w:rPr>
            </w:pPr>
            <w:r w:rsidRPr="008A74E9">
              <w:rPr>
                <w:rFonts w:eastAsia="Times New Roman" w:cs="Calibri"/>
                <w:lang w:eastAsia="fr-FR"/>
              </w:rPr>
              <w:t>85.92 %</w:t>
            </w:r>
          </w:p>
        </w:tc>
        <w:tc>
          <w:tcPr>
            <w:tcW w:w="1800" w:type="dxa"/>
          </w:tcPr>
          <w:p w14:paraId="728BD3D2" w14:textId="77777777" w:rsidR="005A36CC" w:rsidRPr="008A74E9" w:rsidRDefault="005A36CC" w:rsidP="005A36CC">
            <w:pPr>
              <w:jc w:val="center"/>
              <w:rPr>
                <w:rFonts w:eastAsia="Times New Roman" w:cs="Calibri"/>
                <w:color w:val="000000"/>
                <w:lang w:eastAsia="fr-FR"/>
              </w:rPr>
            </w:pPr>
            <w:r w:rsidRPr="008A74E9">
              <w:rPr>
                <w:rFonts w:eastAsia="Times New Roman" w:cs="Calibri"/>
                <w:color w:val="000000"/>
                <w:lang w:eastAsia="fr-FR"/>
              </w:rPr>
              <w:t>0</w:t>
            </w:r>
          </w:p>
        </w:tc>
      </w:tr>
      <w:tr w:rsidR="005A36CC" w:rsidRPr="008A74E9" w14:paraId="211920BF" w14:textId="77777777" w:rsidTr="005B5F87">
        <w:trPr>
          <w:jc w:val="center"/>
        </w:trPr>
        <w:tc>
          <w:tcPr>
            <w:tcW w:w="3060" w:type="dxa"/>
          </w:tcPr>
          <w:p w14:paraId="2A95E2BC" w14:textId="77777777" w:rsidR="005A36CC" w:rsidRPr="008A74E9" w:rsidRDefault="005A36CC" w:rsidP="005A36CC">
            <w:pPr>
              <w:jc w:val="center"/>
              <w:rPr>
                <w:rFonts w:eastAsia="Times New Roman" w:cs="Calibri"/>
                <w:lang w:eastAsia="fr-FR"/>
              </w:rPr>
            </w:pPr>
            <w:r w:rsidRPr="008A74E9">
              <w:rPr>
                <w:rFonts w:eastAsia="Times New Roman" w:cs="Calibri"/>
                <w:lang w:eastAsia="fr-FR"/>
              </w:rPr>
              <w:t>CFE</w:t>
            </w:r>
          </w:p>
        </w:tc>
        <w:tc>
          <w:tcPr>
            <w:tcW w:w="1723" w:type="dxa"/>
          </w:tcPr>
          <w:p w14:paraId="53280144" w14:textId="77777777" w:rsidR="005A36CC" w:rsidRPr="008A74E9" w:rsidRDefault="005A36CC" w:rsidP="005A36CC">
            <w:pPr>
              <w:jc w:val="center"/>
              <w:rPr>
                <w:rFonts w:eastAsia="Times New Roman" w:cs="Calibri"/>
                <w:lang w:eastAsia="fr-FR"/>
              </w:rPr>
            </w:pPr>
            <w:r w:rsidRPr="008A74E9">
              <w:rPr>
                <w:rFonts w:eastAsia="Times New Roman" w:cs="Calibri"/>
                <w:lang w:eastAsia="fr-FR"/>
              </w:rPr>
              <w:t>36.33 %</w:t>
            </w:r>
          </w:p>
        </w:tc>
        <w:tc>
          <w:tcPr>
            <w:tcW w:w="1697" w:type="dxa"/>
          </w:tcPr>
          <w:p w14:paraId="40C565AB" w14:textId="77777777" w:rsidR="005A36CC" w:rsidRPr="008A74E9" w:rsidRDefault="005A36CC" w:rsidP="005A36CC">
            <w:pPr>
              <w:jc w:val="center"/>
              <w:rPr>
                <w:rFonts w:eastAsia="Times New Roman" w:cs="Calibri"/>
                <w:lang w:eastAsia="fr-FR"/>
              </w:rPr>
            </w:pPr>
            <w:r w:rsidRPr="008A74E9">
              <w:rPr>
                <w:rFonts w:eastAsia="Times New Roman" w:cs="Calibri"/>
                <w:lang w:eastAsia="fr-FR"/>
              </w:rPr>
              <w:t>36.33 %</w:t>
            </w:r>
          </w:p>
        </w:tc>
        <w:tc>
          <w:tcPr>
            <w:tcW w:w="1800" w:type="dxa"/>
          </w:tcPr>
          <w:p w14:paraId="6FDA3466" w14:textId="77777777" w:rsidR="005A36CC" w:rsidRPr="008A74E9" w:rsidRDefault="005A36CC" w:rsidP="005A36CC">
            <w:pPr>
              <w:jc w:val="center"/>
              <w:rPr>
                <w:rFonts w:eastAsia="Times New Roman" w:cs="Calibri"/>
                <w:lang w:eastAsia="fr-FR"/>
              </w:rPr>
            </w:pPr>
            <w:r w:rsidRPr="008A74E9">
              <w:rPr>
                <w:rFonts w:eastAsia="Times New Roman" w:cs="Calibri"/>
                <w:lang w:eastAsia="fr-FR"/>
              </w:rPr>
              <w:t>0</w:t>
            </w:r>
          </w:p>
        </w:tc>
      </w:tr>
    </w:tbl>
    <w:p w14:paraId="5C0A043F" w14:textId="77777777" w:rsidR="005A36CC" w:rsidRPr="008A74E9" w:rsidRDefault="005A36CC" w:rsidP="005A36CC">
      <w:pPr>
        <w:jc w:val="both"/>
        <w:rPr>
          <w:rFonts w:eastAsia="Times New Roman" w:cs="Calibri"/>
          <w:lang w:eastAsia="fr-FR"/>
        </w:rPr>
      </w:pPr>
    </w:p>
    <w:p w14:paraId="0751BBF5" w14:textId="77777777" w:rsidR="005A36CC" w:rsidRPr="008A74E9" w:rsidRDefault="005A36CC" w:rsidP="005A36CC">
      <w:pPr>
        <w:jc w:val="both"/>
        <w:rPr>
          <w:rFonts w:eastAsia="Times New Roman" w:cs="Calibri"/>
          <w:lang w:eastAsia="fr-FR"/>
        </w:rPr>
      </w:pPr>
      <w:r w:rsidRPr="008A74E9">
        <w:rPr>
          <w:rFonts w:eastAsia="Times New Roman" w:cs="Calibri"/>
          <w:lang w:eastAsia="fr-FR"/>
        </w:rPr>
        <w:t>Monsieur le Maire indique aux élus que le produit nécessaire à l’équilibre du budget principal a été fixé à un montant de 6 055 296 € concernant les quatre taxes.</w:t>
      </w:r>
    </w:p>
    <w:p w14:paraId="65A45C06" w14:textId="77777777" w:rsidR="005A36CC" w:rsidRPr="008A74E9" w:rsidRDefault="005A36CC" w:rsidP="005A36CC">
      <w:pPr>
        <w:jc w:val="both"/>
        <w:rPr>
          <w:rFonts w:eastAsia="Times New Roman" w:cs="Calibri"/>
          <w:lang w:eastAsia="fr-FR"/>
        </w:rPr>
      </w:pPr>
    </w:p>
    <w:p w14:paraId="6D6B50F5" w14:textId="77777777" w:rsidR="005A36CC" w:rsidRPr="008A74E9" w:rsidRDefault="005A36CC" w:rsidP="005A36CC">
      <w:pPr>
        <w:jc w:val="both"/>
        <w:rPr>
          <w:rFonts w:eastAsia="Times New Roman" w:cs="Calibri"/>
          <w:lang w:eastAsia="fr-FR"/>
        </w:rPr>
      </w:pPr>
      <w:r w:rsidRPr="008A74E9">
        <w:rPr>
          <w:rFonts w:eastAsia="Times New Roman" w:cs="Calibri"/>
          <w:lang w:eastAsia="fr-FR"/>
        </w:rPr>
        <w:t>Pour un produit attendu de 5 580 985 €.</w:t>
      </w:r>
    </w:p>
    <w:p w14:paraId="490DADBB" w14:textId="77777777" w:rsidR="005A36CC" w:rsidRPr="008A74E9" w:rsidRDefault="005A36CC" w:rsidP="005A36CC">
      <w:pPr>
        <w:jc w:val="both"/>
        <w:rPr>
          <w:rFonts w:eastAsia="Times New Roman" w:cs="Calibri"/>
          <w:lang w:eastAsia="fr-FR"/>
        </w:rPr>
      </w:pPr>
    </w:p>
    <w:tbl>
      <w:tblPr>
        <w:tblW w:w="74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1275"/>
        <w:gridCol w:w="1843"/>
        <w:gridCol w:w="1665"/>
      </w:tblGrid>
      <w:tr w:rsidR="005A36CC" w:rsidRPr="008A74E9" w14:paraId="573E4840" w14:textId="77777777" w:rsidTr="005B5F87">
        <w:trPr>
          <w:jc w:val="center"/>
        </w:trPr>
        <w:tc>
          <w:tcPr>
            <w:tcW w:w="2694" w:type="dxa"/>
            <w:shd w:val="clear" w:color="auto" w:fill="auto"/>
          </w:tcPr>
          <w:p w14:paraId="2CCEB9F9" w14:textId="77777777" w:rsidR="005A36CC" w:rsidRPr="008A74E9" w:rsidRDefault="005A36CC" w:rsidP="005A36CC">
            <w:pPr>
              <w:jc w:val="both"/>
              <w:rPr>
                <w:rFonts w:eastAsia="Times New Roman" w:cs="Calibri"/>
                <w:lang w:eastAsia="fr-FR"/>
              </w:rPr>
            </w:pPr>
          </w:p>
        </w:tc>
        <w:tc>
          <w:tcPr>
            <w:tcW w:w="1275" w:type="dxa"/>
            <w:shd w:val="clear" w:color="auto" w:fill="auto"/>
          </w:tcPr>
          <w:p w14:paraId="11C15389" w14:textId="77777777" w:rsidR="005A36CC" w:rsidRPr="008A74E9" w:rsidRDefault="005A36CC" w:rsidP="005A36CC">
            <w:pPr>
              <w:jc w:val="center"/>
              <w:rPr>
                <w:rFonts w:eastAsia="Times New Roman" w:cs="Calibri"/>
                <w:lang w:eastAsia="fr-FR"/>
              </w:rPr>
            </w:pPr>
            <w:r w:rsidRPr="008A74E9">
              <w:rPr>
                <w:rFonts w:eastAsia="Times New Roman" w:cs="Calibri"/>
                <w:lang w:eastAsia="fr-FR"/>
              </w:rPr>
              <w:t>2013</w:t>
            </w:r>
          </w:p>
        </w:tc>
        <w:tc>
          <w:tcPr>
            <w:tcW w:w="1843" w:type="dxa"/>
            <w:shd w:val="clear" w:color="auto" w:fill="auto"/>
          </w:tcPr>
          <w:p w14:paraId="40AE6C96" w14:textId="77777777" w:rsidR="005A36CC" w:rsidRPr="008A74E9" w:rsidRDefault="005A36CC" w:rsidP="005A36CC">
            <w:pPr>
              <w:jc w:val="center"/>
              <w:rPr>
                <w:rFonts w:eastAsia="Times New Roman" w:cs="Calibri"/>
                <w:lang w:eastAsia="fr-FR"/>
              </w:rPr>
            </w:pPr>
            <w:r w:rsidRPr="008A74E9">
              <w:rPr>
                <w:rFonts w:eastAsia="Times New Roman" w:cs="Calibri"/>
                <w:lang w:eastAsia="fr-FR"/>
              </w:rPr>
              <w:t>2014</w:t>
            </w:r>
          </w:p>
        </w:tc>
        <w:tc>
          <w:tcPr>
            <w:tcW w:w="1665" w:type="dxa"/>
            <w:shd w:val="clear" w:color="auto" w:fill="auto"/>
          </w:tcPr>
          <w:p w14:paraId="7E888AB5" w14:textId="77777777" w:rsidR="005A36CC" w:rsidRPr="008A74E9" w:rsidRDefault="005A36CC" w:rsidP="005A36CC">
            <w:pPr>
              <w:jc w:val="center"/>
              <w:rPr>
                <w:rFonts w:eastAsia="Times New Roman" w:cs="Calibri"/>
                <w:lang w:eastAsia="fr-FR"/>
              </w:rPr>
            </w:pPr>
            <w:r w:rsidRPr="008A74E9">
              <w:rPr>
                <w:rFonts w:eastAsia="Times New Roman" w:cs="Calibri"/>
                <w:lang w:eastAsia="fr-FR"/>
              </w:rPr>
              <w:t>Variation</w:t>
            </w:r>
          </w:p>
        </w:tc>
      </w:tr>
      <w:tr w:rsidR="005A36CC" w:rsidRPr="008A74E9" w14:paraId="2C269C34" w14:textId="77777777" w:rsidTr="005B5F87">
        <w:trPr>
          <w:jc w:val="center"/>
        </w:trPr>
        <w:tc>
          <w:tcPr>
            <w:tcW w:w="2694" w:type="dxa"/>
            <w:shd w:val="clear" w:color="auto" w:fill="auto"/>
          </w:tcPr>
          <w:p w14:paraId="0B669AE4" w14:textId="77777777" w:rsidR="005A36CC" w:rsidRPr="008A74E9" w:rsidRDefault="005A36CC" w:rsidP="005A36CC">
            <w:pPr>
              <w:jc w:val="center"/>
              <w:rPr>
                <w:rFonts w:eastAsia="Times New Roman" w:cs="Calibri"/>
                <w:lang w:eastAsia="fr-FR"/>
              </w:rPr>
            </w:pPr>
            <w:r w:rsidRPr="008A74E9">
              <w:rPr>
                <w:rFonts w:eastAsia="Times New Roman" w:cs="Calibri"/>
                <w:lang w:eastAsia="fr-FR"/>
              </w:rPr>
              <w:t>Taxe d’habitation</w:t>
            </w:r>
          </w:p>
        </w:tc>
        <w:tc>
          <w:tcPr>
            <w:tcW w:w="1275" w:type="dxa"/>
            <w:shd w:val="clear" w:color="auto" w:fill="auto"/>
          </w:tcPr>
          <w:p w14:paraId="7A50D5EC" w14:textId="77777777" w:rsidR="005A36CC" w:rsidRPr="008A74E9" w:rsidRDefault="005A36CC" w:rsidP="005A36CC">
            <w:pPr>
              <w:jc w:val="center"/>
              <w:rPr>
                <w:rFonts w:eastAsia="Times New Roman" w:cs="Calibri"/>
                <w:lang w:eastAsia="fr-FR"/>
              </w:rPr>
            </w:pPr>
            <w:r w:rsidRPr="008A74E9">
              <w:rPr>
                <w:rFonts w:eastAsia="Times New Roman" w:cs="Calibri"/>
                <w:lang w:eastAsia="fr-FR"/>
              </w:rPr>
              <w:t>24.76 %</w:t>
            </w:r>
          </w:p>
        </w:tc>
        <w:tc>
          <w:tcPr>
            <w:tcW w:w="1843" w:type="dxa"/>
            <w:shd w:val="clear" w:color="auto" w:fill="auto"/>
          </w:tcPr>
          <w:p w14:paraId="0A2BA850" w14:textId="77777777" w:rsidR="005A36CC" w:rsidRPr="008A74E9" w:rsidRDefault="005A36CC" w:rsidP="005A36CC">
            <w:pPr>
              <w:jc w:val="center"/>
              <w:rPr>
                <w:rFonts w:eastAsia="Times New Roman" w:cs="Calibri"/>
                <w:color w:val="000000"/>
                <w:lang w:eastAsia="fr-FR"/>
              </w:rPr>
            </w:pPr>
            <w:r w:rsidRPr="008A74E9">
              <w:rPr>
                <w:rFonts w:eastAsia="Times New Roman" w:cs="Calibri"/>
                <w:lang w:eastAsia="fr-FR"/>
              </w:rPr>
              <w:t>24.76 %</w:t>
            </w:r>
          </w:p>
        </w:tc>
        <w:tc>
          <w:tcPr>
            <w:tcW w:w="1665" w:type="dxa"/>
            <w:shd w:val="clear" w:color="auto" w:fill="auto"/>
          </w:tcPr>
          <w:p w14:paraId="47E4B5FE" w14:textId="77777777" w:rsidR="005A36CC" w:rsidRPr="008A74E9" w:rsidRDefault="005A36CC" w:rsidP="005A36CC">
            <w:pPr>
              <w:jc w:val="center"/>
              <w:rPr>
                <w:rFonts w:eastAsia="Times New Roman" w:cs="Calibri"/>
                <w:color w:val="000000"/>
                <w:lang w:eastAsia="fr-FR"/>
              </w:rPr>
            </w:pPr>
            <w:r w:rsidRPr="008A74E9">
              <w:rPr>
                <w:rFonts w:eastAsia="Times New Roman" w:cs="Calibri"/>
                <w:color w:val="000000"/>
                <w:lang w:eastAsia="fr-FR"/>
              </w:rPr>
              <w:t>0</w:t>
            </w:r>
          </w:p>
        </w:tc>
      </w:tr>
      <w:tr w:rsidR="005A36CC" w:rsidRPr="008A74E9" w14:paraId="0609A879" w14:textId="77777777" w:rsidTr="005B5F87">
        <w:trPr>
          <w:jc w:val="center"/>
        </w:trPr>
        <w:tc>
          <w:tcPr>
            <w:tcW w:w="2694" w:type="dxa"/>
            <w:shd w:val="clear" w:color="auto" w:fill="auto"/>
          </w:tcPr>
          <w:p w14:paraId="604342F1" w14:textId="77777777" w:rsidR="005A36CC" w:rsidRPr="008A74E9" w:rsidRDefault="005A36CC" w:rsidP="005A36CC">
            <w:pPr>
              <w:jc w:val="center"/>
              <w:rPr>
                <w:rFonts w:eastAsia="Times New Roman" w:cs="Calibri"/>
                <w:lang w:eastAsia="fr-FR"/>
              </w:rPr>
            </w:pPr>
            <w:r w:rsidRPr="008A74E9">
              <w:rPr>
                <w:rFonts w:eastAsia="Times New Roman" w:cs="Calibri"/>
                <w:lang w:eastAsia="fr-FR"/>
              </w:rPr>
              <w:t>Taxe foncière (bâti)</w:t>
            </w:r>
          </w:p>
        </w:tc>
        <w:tc>
          <w:tcPr>
            <w:tcW w:w="1275" w:type="dxa"/>
            <w:shd w:val="clear" w:color="auto" w:fill="auto"/>
          </w:tcPr>
          <w:p w14:paraId="0F6BFF68" w14:textId="77777777" w:rsidR="005A36CC" w:rsidRPr="008A74E9" w:rsidRDefault="005A36CC" w:rsidP="005A36CC">
            <w:pPr>
              <w:jc w:val="center"/>
              <w:rPr>
                <w:rFonts w:eastAsia="Times New Roman" w:cs="Calibri"/>
                <w:lang w:eastAsia="fr-FR"/>
              </w:rPr>
            </w:pPr>
            <w:r w:rsidRPr="008A74E9">
              <w:rPr>
                <w:rFonts w:eastAsia="Times New Roman" w:cs="Calibri"/>
                <w:color w:val="000000"/>
                <w:lang w:eastAsia="fr-FR"/>
              </w:rPr>
              <w:t>27.77 %</w:t>
            </w:r>
          </w:p>
        </w:tc>
        <w:tc>
          <w:tcPr>
            <w:tcW w:w="1843" w:type="dxa"/>
            <w:shd w:val="clear" w:color="auto" w:fill="auto"/>
          </w:tcPr>
          <w:p w14:paraId="3D31E2D1" w14:textId="77777777" w:rsidR="005A36CC" w:rsidRPr="008A74E9" w:rsidRDefault="005A36CC" w:rsidP="005A36CC">
            <w:pPr>
              <w:jc w:val="center"/>
              <w:rPr>
                <w:rFonts w:eastAsia="Times New Roman" w:cs="Calibri"/>
                <w:color w:val="000000"/>
                <w:lang w:eastAsia="fr-FR"/>
              </w:rPr>
            </w:pPr>
            <w:r w:rsidRPr="008A74E9">
              <w:rPr>
                <w:rFonts w:eastAsia="Times New Roman" w:cs="Calibri"/>
                <w:color w:val="000000"/>
                <w:lang w:eastAsia="fr-FR"/>
              </w:rPr>
              <w:t>27.77 %</w:t>
            </w:r>
          </w:p>
        </w:tc>
        <w:tc>
          <w:tcPr>
            <w:tcW w:w="1665" w:type="dxa"/>
            <w:shd w:val="clear" w:color="auto" w:fill="auto"/>
          </w:tcPr>
          <w:p w14:paraId="3DD741F2" w14:textId="77777777" w:rsidR="005A36CC" w:rsidRPr="008A74E9" w:rsidRDefault="005A36CC" w:rsidP="005A36CC">
            <w:pPr>
              <w:jc w:val="center"/>
              <w:rPr>
                <w:rFonts w:eastAsia="Times New Roman" w:cs="Calibri"/>
                <w:color w:val="000000"/>
                <w:lang w:eastAsia="fr-FR"/>
              </w:rPr>
            </w:pPr>
            <w:r w:rsidRPr="008A74E9">
              <w:rPr>
                <w:rFonts w:eastAsia="Times New Roman" w:cs="Calibri"/>
                <w:color w:val="000000"/>
                <w:lang w:eastAsia="fr-FR"/>
              </w:rPr>
              <w:t>0</w:t>
            </w:r>
          </w:p>
        </w:tc>
      </w:tr>
      <w:tr w:rsidR="005A36CC" w:rsidRPr="008A74E9" w14:paraId="0839D083" w14:textId="77777777" w:rsidTr="005B5F87">
        <w:trPr>
          <w:jc w:val="center"/>
        </w:trPr>
        <w:tc>
          <w:tcPr>
            <w:tcW w:w="2694" w:type="dxa"/>
            <w:shd w:val="clear" w:color="auto" w:fill="auto"/>
          </w:tcPr>
          <w:p w14:paraId="3B90EF57" w14:textId="77777777" w:rsidR="005A36CC" w:rsidRPr="008A74E9" w:rsidRDefault="005A36CC" w:rsidP="005A36CC">
            <w:pPr>
              <w:rPr>
                <w:rFonts w:eastAsia="Times New Roman" w:cs="Calibri"/>
                <w:lang w:eastAsia="fr-FR"/>
              </w:rPr>
            </w:pPr>
            <w:r w:rsidRPr="008A74E9">
              <w:rPr>
                <w:rFonts w:eastAsia="Times New Roman" w:cs="Calibri"/>
                <w:lang w:eastAsia="fr-FR"/>
              </w:rPr>
              <w:t>Taxe foncière (non bâti)</w:t>
            </w:r>
          </w:p>
        </w:tc>
        <w:tc>
          <w:tcPr>
            <w:tcW w:w="1275" w:type="dxa"/>
            <w:shd w:val="clear" w:color="auto" w:fill="auto"/>
          </w:tcPr>
          <w:p w14:paraId="423ABE16" w14:textId="77777777" w:rsidR="005A36CC" w:rsidRPr="008A74E9" w:rsidRDefault="005A36CC" w:rsidP="005A36CC">
            <w:pPr>
              <w:rPr>
                <w:rFonts w:eastAsia="Times New Roman" w:cs="Calibri"/>
                <w:lang w:eastAsia="fr-FR"/>
              </w:rPr>
            </w:pPr>
            <w:r w:rsidRPr="008A74E9">
              <w:rPr>
                <w:rFonts w:eastAsia="Times New Roman" w:cs="Calibri"/>
                <w:lang w:eastAsia="fr-FR"/>
              </w:rPr>
              <w:t xml:space="preserve">   85.92 %</w:t>
            </w:r>
          </w:p>
        </w:tc>
        <w:tc>
          <w:tcPr>
            <w:tcW w:w="1843" w:type="dxa"/>
            <w:shd w:val="clear" w:color="auto" w:fill="auto"/>
          </w:tcPr>
          <w:p w14:paraId="629B37E5" w14:textId="77777777" w:rsidR="005A36CC" w:rsidRPr="008A74E9" w:rsidRDefault="005A36CC" w:rsidP="005A36CC">
            <w:pPr>
              <w:jc w:val="center"/>
              <w:rPr>
                <w:rFonts w:eastAsia="Times New Roman" w:cs="Calibri"/>
                <w:color w:val="000000"/>
                <w:lang w:eastAsia="fr-FR"/>
              </w:rPr>
            </w:pPr>
            <w:r w:rsidRPr="008A74E9">
              <w:rPr>
                <w:rFonts w:eastAsia="Times New Roman" w:cs="Calibri"/>
                <w:lang w:eastAsia="fr-FR"/>
              </w:rPr>
              <w:t>85.92 %</w:t>
            </w:r>
          </w:p>
        </w:tc>
        <w:tc>
          <w:tcPr>
            <w:tcW w:w="1665" w:type="dxa"/>
            <w:shd w:val="clear" w:color="auto" w:fill="auto"/>
          </w:tcPr>
          <w:p w14:paraId="77BC273A" w14:textId="77777777" w:rsidR="005A36CC" w:rsidRPr="008A74E9" w:rsidRDefault="005A36CC" w:rsidP="005A36CC">
            <w:pPr>
              <w:jc w:val="center"/>
              <w:rPr>
                <w:rFonts w:eastAsia="Times New Roman" w:cs="Calibri"/>
                <w:color w:val="000000"/>
                <w:lang w:eastAsia="fr-FR"/>
              </w:rPr>
            </w:pPr>
            <w:r w:rsidRPr="008A74E9">
              <w:rPr>
                <w:rFonts w:eastAsia="Times New Roman" w:cs="Calibri"/>
                <w:color w:val="000000"/>
                <w:lang w:eastAsia="fr-FR"/>
              </w:rPr>
              <w:t>0</w:t>
            </w:r>
          </w:p>
        </w:tc>
      </w:tr>
      <w:tr w:rsidR="005A36CC" w:rsidRPr="008A74E9" w14:paraId="1CCEF03D" w14:textId="77777777" w:rsidTr="005B5F87">
        <w:trPr>
          <w:jc w:val="center"/>
        </w:trPr>
        <w:tc>
          <w:tcPr>
            <w:tcW w:w="2694" w:type="dxa"/>
            <w:shd w:val="clear" w:color="auto" w:fill="auto"/>
          </w:tcPr>
          <w:p w14:paraId="2D00EF8F" w14:textId="77777777" w:rsidR="005A36CC" w:rsidRPr="008A74E9" w:rsidRDefault="005A36CC" w:rsidP="005A36CC">
            <w:pPr>
              <w:jc w:val="center"/>
              <w:rPr>
                <w:rFonts w:eastAsia="Times New Roman" w:cs="Calibri"/>
                <w:lang w:eastAsia="fr-FR"/>
              </w:rPr>
            </w:pPr>
            <w:r w:rsidRPr="008A74E9">
              <w:rPr>
                <w:rFonts w:eastAsia="Times New Roman" w:cs="Calibri"/>
                <w:lang w:eastAsia="fr-FR"/>
              </w:rPr>
              <w:t>Taxe Professionnelle</w:t>
            </w:r>
          </w:p>
        </w:tc>
        <w:tc>
          <w:tcPr>
            <w:tcW w:w="1275" w:type="dxa"/>
            <w:shd w:val="clear" w:color="auto" w:fill="auto"/>
          </w:tcPr>
          <w:p w14:paraId="17F2FCBF" w14:textId="77777777" w:rsidR="005A36CC" w:rsidRPr="008A74E9" w:rsidRDefault="005A36CC" w:rsidP="005A36CC">
            <w:pPr>
              <w:jc w:val="center"/>
              <w:rPr>
                <w:rFonts w:eastAsia="Times New Roman" w:cs="Calibri"/>
                <w:lang w:eastAsia="fr-FR"/>
              </w:rPr>
            </w:pPr>
            <w:r w:rsidRPr="008A74E9">
              <w:rPr>
                <w:rFonts w:eastAsia="Times New Roman" w:cs="Calibri"/>
                <w:lang w:eastAsia="fr-FR"/>
              </w:rPr>
              <w:t>36.33 %</w:t>
            </w:r>
          </w:p>
        </w:tc>
        <w:tc>
          <w:tcPr>
            <w:tcW w:w="1843" w:type="dxa"/>
            <w:shd w:val="clear" w:color="auto" w:fill="auto"/>
          </w:tcPr>
          <w:p w14:paraId="5FD6DCEA" w14:textId="77777777" w:rsidR="005A36CC" w:rsidRPr="008A74E9" w:rsidRDefault="005A36CC" w:rsidP="005A36CC">
            <w:pPr>
              <w:jc w:val="center"/>
              <w:rPr>
                <w:rFonts w:eastAsia="Times New Roman" w:cs="Calibri"/>
                <w:lang w:eastAsia="fr-FR"/>
              </w:rPr>
            </w:pPr>
            <w:r w:rsidRPr="008A74E9">
              <w:rPr>
                <w:rFonts w:eastAsia="Times New Roman" w:cs="Calibri"/>
                <w:lang w:eastAsia="fr-FR"/>
              </w:rPr>
              <w:t>36.33 %</w:t>
            </w:r>
          </w:p>
        </w:tc>
        <w:tc>
          <w:tcPr>
            <w:tcW w:w="1665" w:type="dxa"/>
            <w:shd w:val="clear" w:color="auto" w:fill="auto"/>
          </w:tcPr>
          <w:p w14:paraId="50E5D952" w14:textId="77777777" w:rsidR="005A36CC" w:rsidRPr="008A74E9" w:rsidRDefault="005A36CC" w:rsidP="005A36CC">
            <w:pPr>
              <w:jc w:val="center"/>
              <w:rPr>
                <w:rFonts w:eastAsia="Times New Roman" w:cs="Calibri"/>
                <w:lang w:eastAsia="fr-FR"/>
              </w:rPr>
            </w:pPr>
            <w:r w:rsidRPr="008A74E9">
              <w:rPr>
                <w:rFonts w:eastAsia="Times New Roman" w:cs="Calibri"/>
                <w:lang w:eastAsia="fr-FR"/>
              </w:rPr>
              <w:t>0</w:t>
            </w:r>
          </w:p>
        </w:tc>
      </w:tr>
    </w:tbl>
    <w:p w14:paraId="49E318A5" w14:textId="77777777" w:rsidR="005A36CC" w:rsidRPr="008A74E9" w:rsidRDefault="005A36CC" w:rsidP="005A36CC">
      <w:pPr>
        <w:rPr>
          <w:rFonts w:eastAsia="Times New Roman" w:cs="Calibri"/>
          <w:lang w:eastAsia="fr-FR"/>
        </w:rPr>
      </w:pPr>
    </w:p>
    <w:p w14:paraId="28354C88" w14:textId="77777777" w:rsidR="005A36CC" w:rsidRPr="008A74E9" w:rsidRDefault="005A36CC" w:rsidP="005A36CC">
      <w:pPr>
        <w:rPr>
          <w:rFonts w:eastAsia="Times New Roman" w:cs="Calibri"/>
          <w:lang w:eastAsia="fr-FR"/>
        </w:rPr>
      </w:pPr>
      <w:r w:rsidRPr="008A74E9">
        <w:rPr>
          <w:rFonts w:eastAsia="Times New Roman" w:cs="Calibri"/>
          <w:lang w:eastAsia="fr-FR"/>
        </w:rPr>
        <w:t>Monsieur le Maire propose aux membres du Conseil Municipal de passer au vote des taux d’imposition des quatre taxes directes locales selon les modalités suivantes :</w:t>
      </w:r>
    </w:p>
    <w:p w14:paraId="1FC5C80A" w14:textId="77777777" w:rsidR="005A36CC" w:rsidRPr="008A74E9" w:rsidRDefault="005A36CC" w:rsidP="005A36CC">
      <w:pPr>
        <w:rPr>
          <w:rFonts w:eastAsia="Times New Roman" w:cs="Calibri"/>
          <w:lang w:eastAsia="fr-FR"/>
        </w:rPr>
      </w:pPr>
    </w:p>
    <w:p w14:paraId="0197D7D1" w14:textId="77777777" w:rsidR="005A36CC" w:rsidRPr="008A74E9" w:rsidRDefault="005A36CC" w:rsidP="005A36CC">
      <w:pPr>
        <w:numPr>
          <w:ilvl w:val="0"/>
          <w:numId w:val="5"/>
        </w:numPr>
        <w:rPr>
          <w:rFonts w:eastAsia="Times New Roman" w:cs="Calibri"/>
          <w:lang w:eastAsia="fr-FR"/>
        </w:rPr>
      </w:pPr>
      <w:r w:rsidRPr="008A74E9">
        <w:rPr>
          <w:rFonts w:eastAsia="Times New Roman" w:cs="Calibri"/>
          <w:lang w:eastAsia="fr-FR"/>
        </w:rPr>
        <w:t>Taxe d’habitation :</w:t>
      </w:r>
      <w:r w:rsidRPr="008A74E9">
        <w:rPr>
          <w:rFonts w:eastAsia="Times New Roman" w:cs="Calibri"/>
          <w:lang w:eastAsia="fr-FR"/>
        </w:rPr>
        <w:tab/>
      </w:r>
      <w:r w:rsidRPr="008A74E9">
        <w:rPr>
          <w:rFonts w:eastAsia="Times New Roman" w:cs="Calibri"/>
          <w:lang w:eastAsia="fr-FR"/>
        </w:rPr>
        <w:tab/>
        <w:t>24,76 %</w:t>
      </w:r>
    </w:p>
    <w:p w14:paraId="393F1889" w14:textId="77777777" w:rsidR="005A36CC" w:rsidRPr="008A74E9" w:rsidRDefault="005A36CC" w:rsidP="005A36CC">
      <w:pPr>
        <w:numPr>
          <w:ilvl w:val="0"/>
          <w:numId w:val="5"/>
        </w:numPr>
        <w:rPr>
          <w:rFonts w:eastAsia="Times New Roman" w:cs="Calibri"/>
          <w:lang w:eastAsia="fr-FR"/>
        </w:rPr>
      </w:pPr>
      <w:r w:rsidRPr="008A74E9">
        <w:rPr>
          <w:rFonts w:eastAsia="Times New Roman" w:cs="Calibri"/>
          <w:lang w:eastAsia="fr-FR"/>
        </w:rPr>
        <w:t>Taxe foncière (bâti) :</w:t>
      </w:r>
      <w:r w:rsidRPr="008A74E9">
        <w:rPr>
          <w:rFonts w:eastAsia="Times New Roman" w:cs="Calibri"/>
          <w:lang w:eastAsia="fr-FR"/>
        </w:rPr>
        <w:tab/>
      </w:r>
      <w:r w:rsidRPr="008A74E9">
        <w:rPr>
          <w:rFonts w:eastAsia="Times New Roman" w:cs="Calibri"/>
          <w:lang w:eastAsia="fr-FR"/>
        </w:rPr>
        <w:tab/>
        <w:t>27,77 %</w:t>
      </w:r>
    </w:p>
    <w:p w14:paraId="449D0EAC" w14:textId="77777777" w:rsidR="005A36CC" w:rsidRPr="008A74E9" w:rsidRDefault="005A36CC" w:rsidP="005A36CC">
      <w:pPr>
        <w:numPr>
          <w:ilvl w:val="0"/>
          <w:numId w:val="5"/>
        </w:numPr>
        <w:rPr>
          <w:rFonts w:eastAsia="Times New Roman" w:cs="Calibri"/>
          <w:lang w:eastAsia="fr-FR"/>
        </w:rPr>
      </w:pPr>
      <w:r w:rsidRPr="008A74E9">
        <w:rPr>
          <w:rFonts w:eastAsia="Times New Roman" w:cs="Calibri"/>
          <w:lang w:eastAsia="fr-FR"/>
        </w:rPr>
        <w:t>Taxe foncière (non bâti) :</w:t>
      </w:r>
      <w:r w:rsidRPr="008A74E9">
        <w:rPr>
          <w:rFonts w:eastAsia="Times New Roman" w:cs="Calibri"/>
          <w:lang w:eastAsia="fr-FR"/>
        </w:rPr>
        <w:tab/>
        <w:t>85,92 %</w:t>
      </w:r>
    </w:p>
    <w:p w14:paraId="5848A5B0" w14:textId="77777777" w:rsidR="005A36CC" w:rsidRPr="008A74E9" w:rsidRDefault="005A36CC" w:rsidP="005A36CC">
      <w:pPr>
        <w:numPr>
          <w:ilvl w:val="0"/>
          <w:numId w:val="5"/>
        </w:numPr>
        <w:rPr>
          <w:rFonts w:eastAsia="Times New Roman" w:cs="Calibri"/>
          <w:lang w:eastAsia="fr-FR"/>
        </w:rPr>
      </w:pPr>
      <w:r w:rsidRPr="008A74E9">
        <w:rPr>
          <w:rFonts w:eastAsia="Times New Roman" w:cs="Calibri"/>
          <w:lang w:eastAsia="fr-FR"/>
        </w:rPr>
        <w:t xml:space="preserve">Taxe Professionnelle : </w:t>
      </w:r>
      <w:r w:rsidRPr="008A74E9">
        <w:rPr>
          <w:rFonts w:eastAsia="Times New Roman" w:cs="Calibri"/>
          <w:lang w:eastAsia="fr-FR"/>
        </w:rPr>
        <w:tab/>
      </w:r>
      <w:r w:rsidRPr="008A74E9">
        <w:rPr>
          <w:rFonts w:eastAsia="Times New Roman" w:cs="Calibri"/>
          <w:lang w:eastAsia="fr-FR"/>
        </w:rPr>
        <w:tab/>
        <w:t>36,33 %.</w:t>
      </w:r>
    </w:p>
    <w:p w14:paraId="76093C88" w14:textId="77777777" w:rsidR="005A36CC" w:rsidRPr="008A74E9" w:rsidRDefault="005A36CC" w:rsidP="005A36CC">
      <w:pPr>
        <w:rPr>
          <w:rFonts w:eastAsia="Times New Roman" w:cs="Calibri"/>
          <w:lang w:eastAsia="fr-FR"/>
        </w:rPr>
      </w:pPr>
    </w:p>
    <w:p w14:paraId="5B642750" w14:textId="77777777" w:rsidR="005A36CC" w:rsidRPr="008A74E9" w:rsidRDefault="005A36CC" w:rsidP="005A36CC">
      <w:pPr>
        <w:jc w:val="both"/>
        <w:rPr>
          <w:rFonts w:eastAsia="Calibri" w:cs="Calibri"/>
        </w:rPr>
      </w:pPr>
      <w:r w:rsidRPr="008A74E9">
        <w:rPr>
          <w:rFonts w:eastAsia="Calibri" w:cs="Calibri"/>
        </w:rPr>
        <w:t>Le Conseil Municipal, après délibération, vote les taux d’imposition des quatre taxes directes locales selon les modalités exposées en séance, par 18 voix pour, 0 voix contre et 5 abstentions.</w:t>
      </w:r>
    </w:p>
    <w:p w14:paraId="2C451649" w14:textId="77777777" w:rsidR="005A36CC" w:rsidRPr="008A74E9" w:rsidRDefault="005A36CC" w:rsidP="005A36CC">
      <w:pPr>
        <w:jc w:val="both"/>
        <w:rPr>
          <w:rFonts w:eastAsia="Calibri" w:cs="Calibri"/>
        </w:rPr>
      </w:pPr>
    </w:p>
    <w:p w14:paraId="7174A969" w14:textId="77777777" w:rsidR="005A36CC" w:rsidRPr="008A74E9" w:rsidRDefault="005A36CC" w:rsidP="005A36CC">
      <w:pPr>
        <w:jc w:val="both"/>
        <w:rPr>
          <w:rFonts w:eastAsia="Calibri" w:cs="Calibri"/>
        </w:rPr>
      </w:pPr>
    </w:p>
    <w:p w14:paraId="23941882" w14:textId="77777777" w:rsidR="00B810E1" w:rsidRPr="008A74E9" w:rsidRDefault="00B810E1" w:rsidP="00B810E1">
      <w:pPr>
        <w:jc w:val="both"/>
        <w:rPr>
          <w:rFonts w:eastAsia="Times New Roman" w:cs="Calibri"/>
          <w:b/>
          <w:bCs/>
          <w:u w:val="single"/>
          <w:lang w:eastAsia="fr-FR"/>
        </w:rPr>
      </w:pPr>
      <w:r w:rsidRPr="008A74E9">
        <w:rPr>
          <w:rFonts w:eastAsia="Times New Roman" w:cs="Calibri"/>
          <w:b/>
          <w:bCs/>
          <w:u w:val="single"/>
          <w:lang w:eastAsia="fr-FR"/>
        </w:rPr>
        <w:t>BUDGET DU SERVICE DES EAUX : SURTAXE 2014 :</w:t>
      </w:r>
    </w:p>
    <w:p w14:paraId="037CF458" w14:textId="77777777" w:rsidR="00B810E1" w:rsidRPr="008A74E9" w:rsidRDefault="00B810E1" w:rsidP="00B810E1">
      <w:pPr>
        <w:jc w:val="both"/>
        <w:rPr>
          <w:rFonts w:eastAsia="Times New Roman" w:cs="Calibri"/>
          <w:b/>
          <w:bCs/>
          <w:u w:val="single"/>
          <w:lang w:eastAsia="fr-FR"/>
        </w:rPr>
      </w:pPr>
    </w:p>
    <w:p w14:paraId="6BB68186" w14:textId="77777777" w:rsidR="00B810E1" w:rsidRPr="008A74E9" w:rsidRDefault="00B810E1" w:rsidP="00B810E1">
      <w:pPr>
        <w:jc w:val="both"/>
        <w:rPr>
          <w:rFonts w:eastAsia="Times New Roman" w:cs="Calibri"/>
          <w:lang w:eastAsia="fr-FR"/>
        </w:rPr>
      </w:pPr>
      <w:r w:rsidRPr="008A74E9">
        <w:rPr>
          <w:rFonts w:eastAsia="Times New Roman" w:cs="Calibri"/>
          <w:lang w:eastAsia="fr-FR"/>
        </w:rPr>
        <w:t>Monsieur le Maire rappelle aux membres du Conseil Municipal que la surtaxe 2013 nécessaire à l’équilibre du budget annexe des eaux s’élevait à 0.3526 € par m</w:t>
      </w:r>
      <w:r w:rsidRPr="008A74E9">
        <w:rPr>
          <w:rFonts w:eastAsia="Times New Roman" w:cs="Calibri"/>
          <w:vertAlign w:val="superscript"/>
          <w:lang w:eastAsia="fr-FR"/>
        </w:rPr>
        <w:t>3</w:t>
      </w:r>
      <w:r w:rsidRPr="008A74E9">
        <w:rPr>
          <w:rFonts w:eastAsia="Times New Roman" w:cs="Calibri"/>
          <w:lang w:eastAsia="fr-FR"/>
        </w:rPr>
        <w:t>.</w:t>
      </w:r>
    </w:p>
    <w:p w14:paraId="5393DC4D" w14:textId="77777777" w:rsidR="00B810E1" w:rsidRPr="008A74E9" w:rsidRDefault="00B810E1" w:rsidP="00B810E1">
      <w:pPr>
        <w:jc w:val="both"/>
        <w:rPr>
          <w:rFonts w:eastAsia="Times New Roman" w:cs="Calibri"/>
          <w:lang w:eastAsia="fr-FR"/>
        </w:rPr>
      </w:pPr>
    </w:p>
    <w:p w14:paraId="6A776218" w14:textId="77777777" w:rsidR="00B810E1" w:rsidRPr="008A74E9" w:rsidRDefault="00B810E1" w:rsidP="00B810E1">
      <w:pPr>
        <w:jc w:val="both"/>
        <w:rPr>
          <w:rFonts w:eastAsia="Times New Roman" w:cs="Calibri"/>
          <w:lang w:eastAsia="fr-FR"/>
        </w:rPr>
      </w:pPr>
      <w:r w:rsidRPr="008A74E9">
        <w:rPr>
          <w:rFonts w:eastAsia="Times New Roman" w:cs="Calibri"/>
          <w:lang w:eastAsia="fr-FR"/>
        </w:rPr>
        <w:t>Monsieur le Maire indique aux élus que l’examen du budget prévisionnel du service de l’eau 2014 permettra de constater que le besoin de financement pour la section d’investissement permet de maintenir la surtaxe pour 2014, à 0.3526 € par m</w:t>
      </w:r>
      <w:r w:rsidRPr="008A74E9">
        <w:rPr>
          <w:rFonts w:eastAsia="Times New Roman" w:cs="Calibri"/>
          <w:vertAlign w:val="superscript"/>
          <w:lang w:eastAsia="fr-FR"/>
        </w:rPr>
        <w:t>3</w:t>
      </w:r>
      <w:r w:rsidRPr="008A74E9">
        <w:rPr>
          <w:rFonts w:eastAsia="Times New Roman" w:cs="Calibri"/>
          <w:lang w:eastAsia="fr-FR"/>
        </w:rPr>
        <w:t>.</w:t>
      </w:r>
    </w:p>
    <w:p w14:paraId="00FB10AF" w14:textId="77777777" w:rsidR="00B810E1" w:rsidRPr="008A74E9" w:rsidRDefault="00B810E1" w:rsidP="00B810E1">
      <w:pPr>
        <w:jc w:val="both"/>
        <w:rPr>
          <w:rFonts w:eastAsia="Times New Roman" w:cs="Calibri"/>
          <w:lang w:eastAsia="fr-FR"/>
        </w:rPr>
      </w:pPr>
      <w:r w:rsidRPr="008A74E9">
        <w:rPr>
          <w:rFonts w:eastAsia="Times New Roman" w:cs="Calibri"/>
          <w:lang w:eastAsia="fr-FR"/>
        </w:rPr>
        <w:t>Monsieur le Maire propose aux membres du Conseil Municipal de retenir ledit montant pour l’année 2014.</w:t>
      </w:r>
    </w:p>
    <w:p w14:paraId="3ABBB482" w14:textId="77777777" w:rsidR="00B810E1" w:rsidRPr="008A74E9" w:rsidRDefault="00B810E1" w:rsidP="00B810E1">
      <w:pPr>
        <w:jc w:val="both"/>
        <w:rPr>
          <w:rFonts w:eastAsia="Times New Roman" w:cs="Calibri"/>
          <w:lang w:eastAsia="fr-FR"/>
        </w:rPr>
      </w:pPr>
    </w:p>
    <w:p w14:paraId="4E08BC23" w14:textId="77777777" w:rsidR="00B810E1" w:rsidRPr="008A74E9" w:rsidRDefault="00B810E1" w:rsidP="00B810E1">
      <w:pPr>
        <w:jc w:val="both"/>
        <w:rPr>
          <w:rFonts w:eastAsia="Calibri" w:cs="Calibri"/>
        </w:rPr>
      </w:pPr>
      <w:r w:rsidRPr="008A74E9">
        <w:rPr>
          <w:rFonts w:eastAsia="Calibri" w:cs="Calibri"/>
        </w:rPr>
        <w:t>Le Conseil Municipal, après délibération, approuve le maintien de la surtaxe pour 2014 selon les modalités exposées en séance, par 18 voix pour, 0 voix contre et 5 abstentions.</w:t>
      </w:r>
    </w:p>
    <w:p w14:paraId="40267902" w14:textId="77777777" w:rsidR="005A36CC" w:rsidRPr="008A74E9" w:rsidRDefault="005A36CC" w:rsidP="005A36CC">
      <w:pPr>
        <w:jc w:val="both"/>
        <w:rPr>
          <w:rFonts w:eastAsia="Calibri" w:cs="Calibri"/>
        </w:rPr>
      </w:pPr>
    </w:p>
    <w:p w14:paraId="1EFD29F4" w14:textId="77777777" w:rsidR="00B810E1" w:rsidRPr="008A74E9" w:rsidRDefault="00B810E1" w:rsidP="005A36CC">
      <w:pPr>
        <w:jc w:val="both"/>
        <w:rPr>
          <w:rFonts w:eastAsia="Calibri" w:cs="Calibri"/>
        </w:rPr>
      </w:pPr>
    </w:p>
    <w:p w14:paraId="713F4284" w14:textId="77777777" w:rsidR="00B810E1" w:rsidRPr="008A74E9" w:rsidRDefault="00B810E1" w:rsidP="00B810E1">
      <w:pPr>
        <w:jc w:val="both"/>
        <w:rPr>
          <w:rFonts w:eastAsia="Times New Roman" w:cs="Calibri"/>
          <w:b/>
          <w:bCs/>
          <w:u w:val="single"/>
          <w:lang w:eastAsia="fr-FR"/>
        </w:rPr>
      </w:pPr>
      <w:r w:rsidRPr="008A74E9">
        <w:rPr>
          <w:rFonts w:eastAsia="Times New Roman" w:cs="Calibri"/>
          <w:b/>
          <w:bCs/>
          <w:u w:val="single"/>
          <w:lang w:eastAsia="fr-FR"/>
        </w:rPr>
        <w:t>BUDGET DU SERVICE ASSAINISSEMENT : SURTAXE 2014 :</w:t>
      </w:r>
    </w:p>
    <w:p w14:paraId="22E7A9BB" w14:textId="77777777" w:rsidR="00B810E1" w:rsidRPr="008A74E9" w:rsidRDefault="00B810E1" w:rsidP="00B810E1">
      <w:pPr>
        <w:jc w:val="both"/>
        <w:rPr>
          <w:rFonts w:eastAsia="Times New Roman" w:cs="Calibri"/>
          <w:b/>
          <w:bCs/>
          <w:u w:val="single"/>
          <w:lang w:eastAsia="fr-FR"/>
        </w:rPr>
      </w:pPr>
    </w:p>
    <w:p w14:paraId="2C673471" w14:textId="77777777" w:rsidR="00B810E1" w:rsidRPr="008A74E9" w:rsidRDefault="00B810E1" w:rsidP="00B810E1">
      <w:pPr>
        <w:jc w:val="both"/>
        <w:rPr>
          <w:rFonts w:eastAsia="Times New Roman" w:cs="Calibri"/>
          <w:lang w:eastAsia="fr-FR"/>
        </w:rPr>
      </w:pPr>
      <w:r w:rsidRPr="008A74E9">
        <w:rPr>
          <w:rFonts w:eastAsia="Times New Roman" w:cs="Calibri"/>
          <w:lang w:eastAsia="fr-FR"/>
        </w:rPr>
        <w:t>Monsieur le Maire rappelle aux membres du Conseil Municipal que la surtaxe 2013 nécessaire à l’équilibre du budget annexe de l’assainissement s’élevait à 0.10 € par m</w:t>
      </w:r>
      <w:r w:rsidRPr="008A74E9">
        <w:rPr>
          <w:rFonts w:eastAsia="Times New Roman" w:cs="Calibri"/>
          <w:vertAlign w:val="superscript"/>
          <w:lang w:eastAsia="fr-FR"/>
        </w:rPr>
        <w:t>3</w:t>
      </w:r>
      <w:r w:rsidRPr="008A74E9">
        <w:rPr>
          <w:rFonts w:eastAsia="Times New Roman" w:cs="Calibri"/>
          <w:lang w:eastAsia="fr-FR"/>
        </w:rPr>
        <w:t>.</w:t>
      </w:r>
    </w:p>
    <w:p w14:paraId="0E538DCC" w14:textId="77777777" w:rsidR="00B810E1" w:rsidRPr="008A74E9" w:rsidRDefault="00B810E1" w:rsidP="00B810E1">
      <w:pPr>
        <w:jc w:val="both"/>
        <w:rPr>
          <w:rFonts w:eastAsia="Times New Roman" w:cs="Calibri"/>
          <w:lang w:eastAsia="fr-FR"/>
        </w:rPr>
      </w:pPr>
    </w:p>
    <w:p w14:paraId="36738E2C" w14:textId="77777777" w:rsidR="00B810E1" w:rsidRPr="008A74E9" w:rsidRDefault="00B810E1" w:rsidP="00B810E1">
      <w:pPr>
        <w:jc w:val="both"/>
        <w:rPr>
          <w:rFonts w:eastAsia="Times New Roman" w:cs="Calibri"/>
          <w:lang w:eastAsia="fr-FR"/>
        </w:rPr>
      </w:pPr>
      <w:r w:rsidRPr="008A74E9">
        <w:rPr>
          <w:rFonts w:eastAsia="Times New Roman" w:cs="Calibri"/>
          <w:lang w:eastAsia="fr-FR"/>
        </w:rPr>
        <w:lastRenderedPageBreak/>
        <w:t>Monsieur le Maire indique aux élus que l’examen du budget prévisionnel du service de l’assainissement 2014 permettra de constater que le besoin de financement pour la section d’investissement permet de maintenir la surtaxe  pour 2014, à 0.10 € par m</w:t>
      </w:r>
      <w:r w:rsidRPr="008A74E9">
        <w:rPr>
          <w:rFonts w:eastAsia="Times New Roman" w:cs="Calibri"/>
          <w:vertAlign w:val="superscript"/>
          <w:lang w:eastAsia="fr-FR"/>
        </w:rPr>
        <w:t>3</w:t>
      </w:r>
      <w:r w:rsidRPr="008A74E9">
        <w:rPr>
          <w:rFonts w:eastAsia="Times New Roman" w:cs="Calibri"/>
          <w:lang w:eastAsia="fr-FR"/>
        </w:rPr>
        <w:t>.</w:t>
      </w:r>
    </w:p>
    <w:p w14:paraId="0A21F745" w14:textId="77777777" w:rsidR="00B810E1" w:rsidRPr="008A74E9" w:rsidRDefault="00B810E1" w:rsidP="00B810E1">
      <w:pPr>
        <w:jc w:val="both"/>
        <w:rPr>
          <w:rFonts w:eastAsia="Times New Roman" w:cs="Calibri"/>
          <w:lang w:eastAsia="fr-FR"/>
        </w:rPr>
      </w:pPr>
    </w:p>
    <w:p w14:paraId="5417B7E8" w14:textId="77777777" w:rsidR="00B810E1" w:rsidRPr="008A74E9" w:rsidRDefault="00B810E1" w:rsidP="00B810E1">
      <w:pPr>
        <w:jc w:val="both"/>
        <w:rPr>
          <w:rFonts w:eastAsia="Times New Roman" w:cs="Calibri"/>
          <w:lang w:eastAsia="fr-FR"/>
        </w:rPr>
      </w:pPr>
      <w:r w:rsidRPr="008A74E9">
        <w:rPr>
          <w:rFonts w:eastAsia="Times New Roman" w:cs="Calibri"/>
          <w:lang w:eastAsia="fr-FR"/>
        </w:rPr>
        <w:t>Monsieur le Maire propose aux membres du Conseil Municipal de retenir ce montant pour l’année 2014.</w:t>
      </w:r>
    </w:p>
    <w:p w14:paraId="2CF70EB5" w14:textId="77777777" w:rsidR="00B810E1" w:rsidRPr="008A74E9" w:rsidRDefault="00B810E1" w:rsidP="00B810E1">
      <w:pPr>
        <w:jc w:val="both"/>
        <w:rPr>
          <w:rFonts w:eastAsia="Times New Roman" w:cs="Calibri"/>
          <w:lang w:eastAsia="fr-FR"/>
        </w:rPr>
      </w:pPr>
    </w:p>
    <w:p w14:paraId="1CFBFDEA" w14:textId="77777777" w:rsidR="00B810E1" w:rsidRPr="008A74E9" w:rsidRDefault="00B810E1" w:rsidP="00B810E1">
      <w:pPr>
        <w:jc w:val="both"/>
        <w:rPr>
          <w:rFonts w:eastAsia="Calibri" w:cs="Calibri"/>
        </w:rPr>
      </w:pPr>
      <w:r w:rsidRPr="008A74E9">
        <w:rPr>
          <w:rFonts w:eastAsia="Calibri" w:cs="Calibri"/>
        </w:rPr>
        <w:t>Le Conseil Municipal, après délibération, approuve le montant de la surtaxe pour 2014 tel qu’exposé en séance, par 18 voix pour, 0 voix contre et 5 abstentions.</w:t>
      </w:r>
    </w:p>
    <w:p w14:paraId="0A48AA6A" w14:textId="77777777" w:rsidR="00B810E1" w:rsidRPr="008A74E9" w:rsidRDefault="00B810E1" w:rsidP="005A36CC">
      <w:pPr>
        <w:jc w:val="both"/>
        <w:rPr>
          <w:rFonts w:eastAsia="Calibri" w:cs="Calibri"/>
        </w:rPr>
      </w:pPr>
    </w:p>
    <w:p w14:paraId="20BE6506" w14:textId="77777777" w:rsidR="00B810E1" w:rsidRPr="008A74E9" w:rsidRDefault="00B810E1" w:rsidP="005A36CC">
      <w:pPr>
        <w:jc w:val="both"/>
        <w:rPr>
          <w:rFonts w:eastAsia="Calibri" w:cs="Calibri"/>
        </w:rPr>
      </w:pPr>
    </w:p>
    <w:p w14:paraId="433659B7" w14:textId="77777777" w:rsidR="005B5F87" w:rsidRPr="008A74E9" w:rsidRDefault="005B5F87" w:rsidP="005B5F87">
      <w:pPr>
        <w:tabs>
          <w:tab w:val="left" w:pos="3320"/>
        </w:tabs>
        <w:jc w:val="both"/>
        <w:rPr>
          <w:rFonts w:eastAsia="Times New Roman" w:cs="Calibri"/>
          <w:b/>
          <w:u w:val="single"/>
          <w:lang w:eastAsia="fr-FR"/>
        </w:rPr>
      </w:pPr>
      <w:r w:rsidRPr="008A74E9">
        <w:rPr>
          <w:rFonts w:eastAsia="Times New Roman" w:cs="Calibri"/>
          <w:b/>
          <w:u w:val="single"/>
          <w:lang w:eastAsia="fr-FR"/>
        </w:rPr>
        <w:t>VOTE DU BUDGET PRIMITIF PRINCIPAL DE LA COMMUNE 2014 :</w:t>
      </w:r>
    </w:p>
    <w:p w14:paraId="171CA6B6" w14:textId="77777777" w:rsidR="005B5F87" w:rsidRPr="008A74E9" w:rsidRDefault="005B5F87" w:rsidP="005B5F87">
      <w:pPr>
        <w:tabs>
          <w:tab w:val="left" w:pos="3320"/>
        </w:tabs>
        <w:jc w:val="both"/>
        <w:rPr>
          <w:rFonts w:eastAsia="Times New Roman" w:cs="Calibri"/>
          <w:lang w:eastAsia="fr-FR"/>
        </w:rPr>
      </w:pPr>
    </w:p>
    <w:p w14:paraId="413456CE" w14:textId="77777777" w:rsidR="005B5F87" w:rsidRPr="008A74E9" w:rsidRDefault="005B5F87" w:rsidP="005B5F87">
      <w:pPr>
        <w:tabs>
          <w:tab w:val="left" w:pos="3320"/>
        </w:tabs>
        <w:jc w:val="both"/>
        <w:rPr>
          <w:rFonts w:eastAsia="Times New Roman" w:cs="Calibri"/>
          <w:lang w:eastAsia="fr-FR"/>
        </w:rPr>
      </w:pPr>
      <w:r w:rsidRPr="008A74E9">
        <w:rPr>
          <w:rFonts w:eastAsia="Times New Roman" w:cs="Calibri"/>
          <w:lang w:eastAsia="fr-FR"/>
        </w:rPr>
        <w:t xml:space="preserve">Monsieur le Maire donne lecture détaillée aux membres du Conseil Municipal du budget primitif 2014 du Budget Communal, tel qu’il est proposé suite à la réunion de préparation budgétaire. </w:t>
      </w:r>
    </w:p>
    <w:p w14:paraId="0FF2E9A4" w14:textId="77777777" w:rsidR="005B5F87" w:rsidRPr="008A74E9" w:rsidRDefault="005B5F87" w:rsidP="005B5F87">
      <w:pPr>
        <w:tabs>
          <w:tab w:val="left" w:pos="3320"/>
        </w:tabs>
        <w:jc w:val="both"/>
        <w:rPr>
          <w:rFonts w:eastAsia="Times New Roman" w:cs="Calibri"/>
          <w:lang w:eastAsia="fr-FR"/>
        </w:rPr>
      </w:pPr>
    </w:p>
    <w:p w14:paraId="74F9F305" w14:textId="77777777" w:rsidR="005B5F87" w:rsidRPr="008A74E9" w:rsidRDefault="005B5F87" w:rsidP="005B5F87">
      <w:pPr>
        <w:tabs>
          <w:tab w:val="left" w:pos="3320"/>
        </w:tabs>
        <w:jc w:val="both"/>
        <w:rPr>
          <w:rFonts w:eastAsia="Times New Roman" w:cs="Calibri"/>
          <w:lang w:eastAsia="fr-FR"/>
        </w:rPr>
      </w:pPr>
      <w:r w:rsidRPr="008A74E9">
        <w:rPr>
          <w:rFonts w:eastAsia="Times New Roman" w:cs="Calibri"/>
          <w:lang w:eastAsia="fr-FR"/>
        </w:rPr>
        <w:t>Monsieur le Maire demande aux membres du Conseil Municipal de se prononcer sur la proposition budgétaire suivante.</w:t>
      </w:r>
    </w:p>
    <w:p w14:paraId="33ECFABB" w14:textId="77777777" w:rsidR="005B5F87" w:rsidRPr="008A74E9" w:rsidRDefault="005B5F87" w:rsidP="005B5F87">
      <w:pPr>
        <w:tabs>
          <w:tab w:val="left" w:pos="3320"/>
        </w:tabs>
        <w:jc w:val="both"/>
        <w:rPr>
          <w:rFonts w:eastAsia="Times New Roman" w:cs="Calibri"/>
          <w:lang w:eastAsia="fr-FR"/>
        </w:rPr>
      </w:pPr>
    </w:p>
    <w:p w14:paraId="255BB1C6" w14:textId="77777777" w:rsidR="005B5F87" w:rsidRPr="008A74E9" w:rsidRDefault="005B5F87" w:rsidP="005B5F87">
      <w:pPr>
        <w:tabs>
          <w:tab w:val="left" w:pos="3320"/>
        </w:tabs>
        <w:jc w:val="both"/>
        <w:rPr>
          <w:rFonts w:eastAsia="Times New Roman" w:cs="Calibri"/>
          <w:lang w:eastAsia="fr-FR"/>
        </w:rPr>
      </w:pPr>
      <w:r w:rsidRPr="008A74E9">
        <w:rPr>
          <w:rFonts w:eastAsia="Times New Roman" w:cs="Calibri"/>
          <w:b/>
          <w:u w:val="words"/>
          <w:lang w:eastAsia="fr-FR"/>
        </w:rPr>
        <w:t>Section de Fonctionnement</w:t>
      </w:r>
      <w:r w:rsidRPr="008A74E9">
        <w:rPr>
          <w:rFonts w:eastAsia="Times New Roman" w:cs="Calibri"/>
          <w:lang w:eastAsia="fr-FR"/>
        </w:rPr>
        <w:t>, équilibrée en dépenses et en recettes à 12 094 553 €.</w:t>
      </w:r>
    </w:p>
    <w:p w14:paraId="49BFCA9A" w14:textId="77777777" w:rsidR="005B5F87" w:rsidRPr="008A74E9" w:rsidRDefault="005B5F87" w:rsidP="005B5F87">
      <w:pPr>
        <w:tabs>
          <w:tab w:val="left" w:pos="3320"/>
        </w:tabs>
        <w:jc w:val="both"/>
        <w:rPr>
          <w:rFonts w:eastAsia="Times New Roman" w:cs="Calibri"/>
          <w:lang w:eastAsia="fr-FR"/>
        </w:rPr>
      </w:pPr>
    </w:p>
    <w:p w14:paraId="5DCC4F55" w14:textId="77777777" w:rsidR="005B5F87" w:rsidRPr="008A74E9" w:rsidRDefault="005B5F87" w:rsidP="005B5F87">
      <w:pPr>
        <w:tabs>
          <w:tab w:val="left" w:pos="3320"/>
        </w:tabs>
        <w:jc w:val="both"/>
        <w:rPr>
          <w:rFonts w:eastAsia="Times New Roman" w:cs="Calibri"/>
          <w:lang w:eastAsia="fr-FR"/>
        </w:rPr>
      </w:pPr>
      <w:r w:rsidRPr="008A74E9">
        <w:rPr>
          <w:rFonts w:eastAsia="Times New Roman" w:cs="Calibri"/>
          <w:b/>
          <w:u w:val="words"/>
          <w:lang w:eastAsia="fr-FR"/>
        </w:rPr>
        <w:t>Section d’Investissement</w:t>
      </w:r>
      <w:r w:rsidRPr="008A74E9">
        <w:rPr>
          <w:rFonts w:eastAsia="Times New Roman" w:cs="Calibri"/>
          <w:b/>
          <w:lang w:eastAsia="fr-FR"/>
        </w:rPr>
        <w:t>,</w:t>
      </w:r>
      <w:r w:rsidRPr="008A74E9">
        <w:rPr>
          <w:rFonts w:eastAsia="Times New Roman" w:cs="Calibri"/>
          <w:lang w:eastAsia="fr-FR"/>
        </w:rPr>
        <w:t xml:space="preserve"> équilibrée en dépenses et en recettes à 4 318 126 €.</w:t>
      </w:r>
    </w:p>
    <w:p w14:paraId="020C6479" w14:textId="77777777" w:rsidR="005B5F87" w:rsidRPr="008A74E9" w:rsidRDefault="005B5F87" w:rsidP="005B5F87">
      <w:pPr>
        <w:rPr>
          <w:rFonts w:eastAsia="Times New Roman" w:cs="Calibri"/>
          <w:lang w:eastAsia="fr-FR"/>
        </w:rPr>
      </w:pPr>
    </w:p>
    <w:p w14:paraId="30771B59" w14:textId="77777777" w:rsidR="005B5F87" w:rsidRPr="008A74E9" w:rsidRDefault="005B5F87" w:rsidP="005B5F87">
      <w:pPr>
        <w:tabs>
          <w:tab w:val="left" w:pos="3320"/>
        </w:tabs>
        <w:jc w:val="both"/>
        <w:rPr>
          <w:rFonts w:eastAsia="Times New Roman" w:cs="Calibri"/>
          <w:u w:val="single"/>
          <w:lang w:eastAsia="fr-FR"/>
        </w:rPr>
      </w:pPr>
      <w:r w:rsidRPr="008A74E9">
        <w:rPr>
          <w:rFonts w:eastAsia="Times New Roman" w:cs="Calibri"/>
          <w:u w:val="single"/>
          <w:lang w:eastAsia="fr-FR"/>
        </w:rPr>
        <w:t>Monsieur le Maire propose aux membres du Conseil Municipal de passer au vote :</w:t>
      </w:r>
    </w:p>
    <w:p w14:paraId="6460F14F" w14:textId="77777777" w:rsidR="005B5F87" w:rsidRPr="008A74E9" w:rsidRDefault="005B5F87" w:rsidP="005B5F87">
      <w:pPr>
        <w:tabs>
          <w:tab w:val="left" w:pos="3320"/>
        </w:tabs>
        <w:jc w:val="both"/>
        <w:rPr>
          <w:rFonts w:eastAsia="Times New Roman" w:cs="Calibri"/>
          <w:lang w:eastAsia="fr-FR"/>
        </w:rPr>
      </w:pPr>
    </w:p>
    <w:p w14:paraId="76165B95" w14:textId="77777777" w:rsidR="005B5F87" w:rsidRPr="008A74E9" w:rsidRDefault="005B5F87" w:rsidP="005B5F87">
      <w:pPr>
        <w:tabs>
          <w:tab w:val="left" w:pos="3320"/>
        </w:tabs>
        <w:jc w:val="both"/>
        <w:rPr>
          <w:rFonts w:eastAsia="Times New Roman" w:cs="Calibri"/>
          <w:lang w:eastAsia="fr-FR"/>
        </w:rPr>
      </w:pPr>
      <w:r w:rsidRPr="008A74E9">
        <w:rPr>
          <w:rFonts w:eastAsia="Times New Roman" w:cs="Calibri"/>
          <w:lang w:eastAsia="fr-FR"/>
        </w:rPr>
        <w:t xml:space="preserve">- article par article ou par opération en section d’investissement </w:t>
      </w:r>
    </w:p>
    <w:p w14:paraId="52C454F2" w14:textId="77777777" w:rsidR="005B5F87" w:rsidRPr="008A74E9" w:rsidRDefault="005B5F87" w:rsidP="005B5F87">
      <w:pPr>
        <w:tabs>
          <w:tab w:val="left" w:pos="3320"/>
        </w:tabs>
        <w:jc w:val="both"/>
        <w:rPr>
          <w:rFonts w:eastAsia="Times New Roman" w:cs="Calibri"/>
          <w:lang w:eastAsia="fr-FR"/>
        </w:rPr>
      </w:pPr>
    </w:p>
    <w:p w14:paraId="50FB9E75" w14:textId="77777777" w:rsidR="005B5F87" w:rsidRPr="008A74E9" w:rsidRDefault="005B5F87" w:rsidP="005B5F87">
      <w:pPr>
        <w:tabs>
          <w:tab w:val="left" w:pos="3320"/>
        </w:tabs>
        <w:jc w:val="both"/>
        <w:rPr>
          <w:rFonts w:eastAsia="Times New Roman" w:cs="Calibri"/>
          <w:lang w:eastAsia="fr-FR"/>
        </w:rPr>
      </w:pPr>
      <w:r w:rsidRPr="008A74E9">
        <w:rPr>
          <w:rFonts w:eastAsia="Times New Roman" w:cs="Calibri"/>
          <w:lang w:eastAsia="fr-FR"/>
        </w:rPr>
        <w:t>Et</w:t>
      </w:r>
    </w:p>
    <w:p w14:paraId="5FFAC079" w14:textId="77777777" w:rsidR="005B5F87" w:rsidRPr="008A74E9" w:rsidRDefault="005B5F87" w:rsidP="005B5F87">
      <w:pPr>
        <w:tabs>
          <w:tab w:val="left" w:pos="3320"/>
        </w:tabs>
        <w:jc w:val="both"/>
        <w:rPr>
          <w:rFonts w:eastAsia="Times New Roman" w:cs="Calibri"/>
          <w:lang w:eastAsia="fr-FR"/>
        </w:rPr>
      </w:pPr>
      <w:r w:rsidRPr="008A74E9">
        <w:rPr>
          <w:rFonts w:eastAsia="Times New Roman" w:cs="Calibri"/>
          <w:lang w:eastAsia="fr-FR"/>
        </w:rPr>
        <w:t xml:space="preserve"> </w:t>
      </w:r>
    </w:p>
    <w:p w14:paraId="31B6D739" w14:textId="77777777" w:rsidR="005B5F87" w:rsidRPr="008A74E9" w:rsidRDefault="005B5F87" w:rsidP="005B5F87">
      <w:pPr>
        <w:tabs>
          <w:tab w:val="left" w:pos="3320"/>
        </w:tabs>
        <w:jc w:val="both"/>
        <w:rPr>
          <w:rFonts w:eastAsia="Times New Roman" w:cs="Calibri"/>
          <w:lang w:eastAsia="fr-FR"/>
        </w:rPr>
      </w:pPr>
      <w:r w:rsidRPr="008A74E9">
        <w:rPr>
          <w:rFonts w:eastAsia="Times New Roman" w:cs="Calibri"/>
          <w:lang w:eastAsia="fr-FR"/>
        </w:rPr>
        <w:t xml:space="preserve">-chapitre par chapitre en section de fonctionnement, </w:t>
      </w:r>
    </w:p>
    <w:p w14:paraId="4E6B6373" w14:textId="77777777" w:rsidR="005B5F87" w:rsidRPr="008A74E9" w:rsidRDefault="005B5F87" w:rsidP="005B5F87">
      <w:pPr>
        <w:tabs>
          <w:tab w:val="left" w:pos="3320"/>
        </w:tabs>
        <w:jc w:val="both"/>
        <w:rPr>
          <w:rFonts w:eastAsia="Times New Roman" w:cs="Calibri"/>
          <w:lang w:eastAsia="fr-FR"/>
        </w:rPr>
      </w:pPr>
    </w:p>
    <w:p w14:paraId="08D30008" w14:textId="77777777" w:rsidR="005B5F87" w:rsidRPr="008A74E9" w:rsidRDefault="005B5F87" w:rsidP="005B5F87">
      <w:pPr>
        <w:tabs>
          <w:tab w:val="left" w:pos="3320"/>
        </w:tabs>
        <w:jc w:val="both"/>
        <w:rPr>
          <w:rFonts w:eastAsia="Times New Roman" w:cs="Calibri"/>
          <w:lang w:eastAsia="fr-FR"/>
        </w:rPr>
      </w:pPr>
      <w:r w:rsidRPr="008A74E9">
        <w:rPr>
          <w:rFonts w:eastAsia="Times New Roman" w:cs="Calibri"/>
          <w:lang w:eastAsia="fr-FR"/>
        </w:rPr>
        <w:t>des ouvertures de crédits proposées et d’arrêter le budget primitif principal 2014 de la façon suivante :</w:t>
      </w:r>
    </w:p>
    <w:p w14:paraId="21B4F0CD" w14:textId="77777777" w:rsidR="005B5F87" w:rsidRPr="008A74E9" w:rsidRDefault="005B5F87" w:rsidP="005B5F87">
      <w:pPr>
        <w:tabs>
          <w:tab w:val="left" w:pos="3320"/>
        </w:tabs>
        <w:jc w:val="both"/>
        <w:rPr>
          <w:rFonts w:eastAsia="Times New Roman" w:cs="Calibri"/>
          <w:lang w:eastAsia="fr-FR"/>
        </w:rPr>
      </w:pPr>
    </w:p>
    <w:p w14:paraId="35869D4C" w14:textId="77777777" w:rsidR="005B5F87" w:rsidRPr="008A74E9" w:rsidRDefault="005B5F87" w:rsidP="005B5F87">
      <w:pPr>
        <w:tabs>
          <w:tab w:val="left" w:pos="3320"/>
        </w:tabs>
        <w:jc w:val="both"/>
        <w:rPr>
          <w:rFonts w:eastAsia="Times New Roman" w:cs="Calibri"/>
          <w:lang w:eastAsia="fr-FR"/>
        </w:rPr>
      </w:pPr>
      <w:r w:rsidRPr="008A74E9">
        <w:rPr>
          <w:rFonts w:eastAsia="Times New Roman" w:cs="Calibri"/>
          <w:b/>
          <w:u w:val="words"/>
          <w:lang w:eastAsia="fr-FR"/>
        </w:rPr>
        <w:t>Section de Fonctionnement</w:t>
      </w:r>
      <w:r w:rsidRPr="008A74E9">
        <w:rPr>
          <w:rFonts w:eastAsia="Times New Roman" w:cs="Calibri"/>
          <w:lang w:eastAsia="fr-FR"/>
        </w:rPr>
        <w:t>, équilibrée en dépenses et en recettes à 12 094 553 €.</w:t>
      </w:r>
    </w:p>
    <w:p w14:paraId="084D48A0" w14:textId="77777777" w:rsidR="005B5F87" w:rsidRPr="008A74E9" w:rsidRDefault="005B5F87" w:rsidP="005B5F87">
      <w:pPr>
        <w:tabs>
          <w:tab w:val="left" w:pos="567"/>
          <w:tab w:val="left" w:pos="3320"/>
        </w:tabs>
        <w:jc w:val="both"/>
        <w:rPr>
          <w:rFonts w:eastAsia="Times New Roman" w:cs="Calibri"/>
          <w:lang w:eastAsia="fr-FR"/>
        </w:rPr>
      </w:pPr>
    </w:p>
    <w:p w14:paraId="17E7D7B4" w14:textId="77777777" w:rsidR="005B5F87" w:rsidRPr="008A74E9" w:rsidRDefault="005B5F87" w:rsidP="005B5F87">
      <w:pPr>
        <w:tabs>
          <w:tab w:val="left" w:pos="3320"/>
        </w:tabs>
        <w:jc w:val="both"/>
        <w:rPr>
          <w:rFonts w:eastAsia="Times New Roman" w:cs="Calibri"/>
          <w:lang w:eastAsia="fr-FR"/>
        </w:rPr>
      </w:pPr>
      <w:r w:rsidRPr="008A74E9">
        <w:rPr>
          <w:rFonts w:eastAsia="Times New Roman" w:cs="Calibri"/>
          <w:b/>
          <w:u w:val="words"/>
          <w:lang w:eastAsia="fr-FR"/>
        </w:rPr>
        <w:t>Section d’Investissement</w:t>
      </w:r>
      <w:r w:rsidRPr="008A74E9">
        <w:rPr>
          <w:rFonts w:eastAsia="Times New Roman" w:cs="Calibri"/>
          <w:b/>
          <w:lang w:eastAsia="fr-FR"/>
        </w:rPr>
        <w:t>,</w:t>
      </w:r>
      <w:r w:rsidRPr="008A74E9">
        <w:rPr>
          <w:rFonts w:eastAsia="Times New Roman" w:cs="Calibri"/>
          <w:lang w:eastAsia="fr-FR"/>
        </w:rPr>
        <w:t xml:space="preserve"> équilibrée en dépenses et en recettes à 4 318 126 €.</w:t>
      </w:r>
    </w:p>
    <w:p w14:paraId="344AC2FF" w14:textId="77777777" w:rsidR="005B5F87" w:rsidRPr="00C61A8B" w:rsidRDefault="005B5F87" w:rsidP="005B5F87">
      <w:pPr>
        <w:tabs>
          <w:tab w:val="left" w:pos="567"/>
          <w:tab w:val="left" w:pos="3320"/>
        </w:tabs>
        <w:jc w:val="both"/>
        <w:rPr>
          <w:rFonts w:eastAsia="Times New Roman" w:cs="Calibri"/>
          <w:color w:val="FF0000"/>
          <w:lang w:eastAsia="fr-FR"/>
        </w:rPr>
      </w:pPr>
    </w:p>
    <w:p w14:paraId="332789BA" w14:textId="77777777" w:rsidR="0095193B" w:rsidRPr="00CC5E51" w:rsidRDefault="0095193B" w:rsidP="005B5F87">
      <w:pPr>
        <w:tabs>
          <w:tab w:val="left" w:pos="567"/>
          <w:tab w:val="left" w:pos="3320"/>
        </w:tabs>
        <w:jc w:val="both"/>
        <w:rPr>
          <w:rFonts w:eastAsia="Times New Roman" w:cs="Calibri"/>
          <w:lang w:eastAsia="fr-FR"/>
        </w:rPr>
      </w:pPr>
      <w:r w:rsidRPr="00CC5E51">
        <w:rPr>
          <w:rFonts w:eastAsia="Times New Roman" w:cs="Calibri"/>
          <w:lang w:eastAsia="fr-FR"/>
        </w:rPr>
        <w:t>Monsieur LADRIX</w:t>
      </w:r>
      <w:r w:rsidR="00CE2C6A" w:rsidRPr="00CC5E51">
        <w:rPr>
          <w:rFonts w:eastAsia="Times New Roman" w:cs="Calibri"/>
          <w:lang w:eastAsia="fr-FR"/>
        </w:rPr>
        <w:t xml:space="preserve">, Conseiller Municipal, </w:t>
      </w:r>
      <w:r w:rsidRPr="00CC5E51">
        <w:rPr>
          <w:rFonts w:eastAsia="Times New Roman" w:cs="Calibri"/>
          <w:lang w:eastAsia="fr-FR"/>
        </w:rPr>
        <w:t>souhaite faire observer que les élus de l’opposition n’ont pas partic</w:t>
      </w:r>
      <w:r w:rsidR="00CE2C6A" w:rsidRPr="00CC5E51">
        <w:rPr>
          <w:rFonts w:eastAsia="Times New Roman" w:cs="Calibri"/>
          <w:lang w:eastAsia="fr-FR"/>
        </w:rPr>
        <w:t>ipé aux réunions de préparation</w:t>
      </w:r>
      <w:r w:rsidRPr="00CC5E51">
        <w:rPr>
          <w:rFonts w:eastAsia="Times New Roman" w:cs="Calibri"/>
          <w:lang w:eastAsia="fr-FR"/>
        </w:rPr>
        <w:t xml:space="preserve"> b</w:t>
      </w:r>
      <w:r w:rsidR="00CE2C6A" w:rsidRPr="00CC5E51">
        <w:rPr>
          <w:rFonts w:eastAsia="Times New Roman" w:cs="Calibri"/>
          <w:lang w:eastAsia="fr-FR"/>
        </w:rPr>
        <w:t>udgétaire</w:t>
      </w:r>
      <w:r w:rsidRPr="00CC5E51">
        <w:rPr>
          <w:rFonts w:eastAsia="Times New Roman" w:cs="Calibri"/>
          <w:lang w:eastAsia="fr-FR"/>
        </w:rPr>
        <w:t>. Monsieur le Maire précise qu’en raison des délais excessivement restreints entre l’installation du Conseil Municipal et les votes du budget</w:t>
      </w:r>
      <w:r w:rsidR="00CE2C6A" w:rsidRPr="00CC5E51">
        <w:rPr>
          <w:rFonts w:eastAsia="Times New Roman" w:cs="Calibri"/>
          <w:lang w:eastAsia="fr-FR"/>
        </w:rPr>
        <w:t>,</w:t>
      </w:r>
      <w:r w:rsidRPr="00CC5E51">
        <w:rPr>
          <w:rFonts w:eastAsia="Times New Roman" w:cs="Calibri"/>
          <w:lang w:eastAsia="fr-FR"/>
        </w:rPr>
        <w:t xml:space="preserve"> il n’y a pas eu de réunion de la commission des Finances. Le Budget Primitif 2014 a été établi à partir des agrégats budgétaires des différents services et des projets déjà engagés.</w:t>
      </w:r>
    </w:p>
    <w:p w14:paraId="0EDB7D4A" w14:textId="77777777" w:rsidR="0095193B" w:rsidRPr="00CC5E51" w:rsidRDefault="0095193B" w:rsidP="005B5F87">
      <w:pPr>
        <w:tabs>
          <w:tab w:val="left" w:pos="567"/>
          <w:tab w:val="left" w:pos="3320"/>
        </w:tabs>
        <w:jc w:val="both"/>
        <w:rPr>
          <w:rFonts w:eastAsia="Times New Roman" w:cs="Calibri"/>
          <w:lang w:eastAsia="fr-FR"/>
        </w:rPr>
      </w:pPr>
    </w:p>
    <w:p w14:paraId="156235C2" w14:textId="77777777" w:rsidR="0095193B" w:rsidRPr="00CC5E51" w:rsidRDefault="008F5540" w:rsidP="005B5F87">
      <w:pPr>
        <w:tabs>
          <w:tab w:val="left" w:pos="567"/>
          <w:tab w:val="left" w:pos="3320"/>
        </w:tabs>
        <w:jc w:val="both"/>
        <w:rPr>
          <w:rFonts w:eastAsia="Times New Roman" w:cs="Calibri"/>
          <w:lang w:eastAsia="fr-FR"/>
        </w:rPr>
      </w:pPr>
      <w:r w:rsidRPr="00CC5E51">
        <w:rPr>
          <w:rFonts w:eastAsia="Times New Roman" w:cs="Calibri"/>
          <w:lang w:eastAsia="fr-FR"/>
        </w:rPr>
        <w:t>Monsieur LADRIX</w:t>
      </w:r>
      <w:r w:rsidR="00CE2C6A" w:rsidRPr="00CC5E51">
        <w:rPr>
          <w:rFonts w:eastAsia="Times New Roman" w:cs="Calibri"/>
          <w:lang w:eastAsia="fr-FR"/>
        </w:rPr>
        <w:t>, Conseiller Municipal</w:t>
      </w:r>
      <w:r w:rsidRPr="00CC5E51">
        <w:rPr>
          <w:rFonts w:eastAsia="Times New Roman" w:cs="Calibri"/>
          <w:lang w:eastAsia="fr-FR"/>
        </w:rPr>
        <w:t xml:space="preserve"> </w:t>
      </w:r>
      <w:r w:rsidR="00491F76" w:rsidRPr="00CC5E51">
        <w:rPr>
          <w:rFonts w:eastAsia="Times New Roman" w:cs="Calibri"/>
          <w:lang w:eastAsia="fr-FR"/>
        </w:rPr>
        <w:t>demande si l’év</w:t>
      </w:r>
      <w:r w:rsidR="00CE2C6A" w:rsidRPr="00CC5E51">
        <w:rPr>
          <w:rFonts w:eastAsia="Times New Roman" w:cs="Calibri"/>
          <w:lang w:eastAsia="fr-FR"/>
        </w:rPr>
        <w:t>olu</w:t>
      </w:r>
      <w:r w:rsidR="00491F76" w:rsidRPr="00CC5E51">
        <w:rPr>
          <w:rFonts w:eastAsia="Times New Roman" w:cs="Calibri"/>
          <w:lang w:eastAsia="fr-FR"/>
        </w:rPr>
        <w:t xml:space="preserve">tion des charges de personnel </w:t>
      </w:r>
      <w:r w:rsidR="00CE2C6A" w:rsidRPr="00CC5E51">
        <w:rPr>
          <w:rFonts w:eastAsia="Times New Roman" w:cs="Calibri"/>
          <w:lang w:eastAsia="fr-FR"/>
        </w:rPr>
        <w:t xml:space="preserve">des Thermes </w:t>
      </w:r>
      <w:r w:rsidR="00491F76" w:rsidRPr="00CC5E51">
        <w:rPr>
          <w:rFonts w:eastAsia="Times New Roman" w:cs="Calibri"/>
          <w:lang w:eastAsia="fr-FR"/>
        </w:rPr>
        <w:t>explique la baisse (-30 000 €)</w:t>
      </w:r>
      <w:r w:rsidR="00464513" w:rsidRPr="00CC5E51">
        <w:rPr>
          <w:rFonts w:eastAsia="Times New Roman" w:cs="Calibri"/>
          <w:lang w:eastAsia="fr-FR"/>
        </w:rPr>
        <w:t xml:space="preserve"> </w:t>
      </w:r>
      <w:r w:rsidR="00CE2C6A" w:rsidRPr="00CC5E51">
        <w:rPr>
          <w:rFonts w:eastAsia="Times New Roman" w:cs="Calibri"/>
          <w:lang w:eastAsia="fr-FR"/>
        </w:rPr>
        <w:t>de la redevance</w:t>
      </w:r>
      <w:r w:rsidR="00491F76" w:rsidRPr="00CC5E51">
        <w:rPr>
          <w:rFonts w:eastAsia="Times New Roman" w:cs="Calibri"/>
          <w:lang w:eastAsia="fr-FR"/>
        </w:rPr>
        <w:t xml:space="preserve"> reversé</w:t>
      </w:r>
      <w:r w:rsidR="00CE2C6A" w:rsidRPr="00CC5E51">
        <w:rPr>
          <w:rFonts w:eastAsia="Times New Roman" w:cs="Calibri"/>
          <w:lang w:eastAsia="fr-FR"/>
        </w:rPr>
        <w:t>e</w:t>
      </w:r>
      <w:r w:rsidR="00491F76" w:rsidRPr="00CC5E51">
        <w:rPr>
          <w:rFonts w:eastAsia="Times New Roman" w:cs="Calibri"/>
          <w:lang w:eastAsia="fr-FR"/>
        </w:rPr>
        <w:t xml:space="preserve"> par les </w:t>
      </w:r>
      <w:r w:rsidR="00CE2C6A" w:rsidRPr="00CC5E51">
        <w:rPr>
          <w:rFonts w:eastAsia="Times New Roman" w:cs="Calibri"/>
          <w:lang w:eastAsia="fr-FR"/>
        </w:rPr>
        <w:t>T</w:t>
      </w:r>
      <w:r w:rsidR="00491F76" w:rsidRPr="00CC5E51">
        <w:rPr>
          <w:rFonts w:eastAsia="Times New Roman" w:cs="Calibri"/>
          <w:lang w:eastAsia="fr-FR"/>
        </w:rPr>
        <w:t>hermes à la Commune.</w:t>
      </w:r>
      <w:r w:rsidRPr="00CC5E51">
        <w:rPr>
          <w:rFonts w:eastAsia="Times New Roman" w:cs="Calibri"/>
          <w:lang w:eastAsia="fr-FR"/>
        </w:rPr>
        <w:t xml:space="preserve"> </w:t>
      </w:r>
    </w:p>
    <w:p w14:paraId="73B51DF4" w14:textId="77777777" w:rsidR="00CE2C6A" w:rsidRPr="00CC5E51" w:rsidRDefault="00CE2C6A" w:rsidP="005B5F87">
      <w:pPr>
        <w:tabs>
          <w:tab w:val="left" w:pos="567"/>
          <w:tab w:val="left" w:pos="3320"/>
        </w:tabs>
        <w:jc w:val="both"/>
        <w:rPr>
          <w:rFonts w:eastAsia="Times New Roman" w:cs="Calibri"/>
          <w:lang w:eastAsia="fr-FR"/>
        </w:rPr>
      </w:pPr>
      <w:r w:rsidRPr="00CC5E51">
        <w:rPr>
          <w:rFonts w:eastAsia="Times New Roman" w:cs="Calibri"/>
          <w:lang w:eastAsia="fr-FR"/>
        </w:rPr>
        <w:t>Monsieur le Maire précise qu’il s’agit bien de cela. Il s’agit d’un signe fort de soutien de la ville au l’évolution des statuts des thermes en Société Publique Locale.</w:t>
      </w:r>
    </w:p>
    <w:p w14:paraId="064B089D" w14:textId="77777777" w:rsidR="0095193B" w:rsidRPr="00CC5E51" w:rsidRDefault="0095193B" w:rsidP="005B5F87">
      <w:pPr>
        <w:tabs>
          <w:tab w:val="left" w:pos="567"/>
          <w:tab w:val="left" w:pos="3320"/>
        </w:tabs>
        <w:jc w:val="both"/>
        <w:rPr>
          <w:rFonts w:eastAsia="Times New Roman" w:cs="Calibri"/>
          <w:lang w:eastAsia="fr-FR"/>
        </w:rPr>
      </w:pPr>
    </w:p>
    <w:p w14:paraId="079622F7" w14:textId="77777777" w:rsidR="00491F76" w:rsidRPr="00CC5E51" w:rsidRDefault="00491F76" w:rsidP="005B5F87">
      <w:pPr>
        <w:tabs>
          <w:tab w:val="left" w:pos="567"/>
          <w:tab w:val="left" w:pos="3320"/>
        </w:tabs>
        <w:jc w:val="both"/>
        <w:rPr>
          <w:rFonts w:eastAsia="Times New Roman" w:cs="Calibri"/>
          <w:lang w:eastAsia="fr-FR"/>
        </w:rPr>
      </w:pPr>
      <w:r w:rsidRPr="00CC5E51">
        <w:rPr>
          <w:rFonts w:eastAsia="Times New Roman" w:cs="Calibri"/>
          <w:lang w:eastAsia="fr-FR"/>
        </w:rPr>
        <w:t xml:space="preserve">Monsieur </w:t>
      </w:r>
      <w:r w:rsidR="00464513" w:rsidRPr="00CC5E51">
        <w:rPr>
          <w:rFonts w:eastAsia="Times New Roman" w:cs="Calibri"/>
          <w:lang w:eastAsia="fr-FR"/>
        </w:rPr>
        <w:t>FARRUS</w:t>
      </w:r>
      <w:r w:rsidR="00CE2C6A" w:rsidRPr="00CC5E51">
        <w:rPr>
          <w:rFonts w:eastAsia="Times New Roman" w:cs="Calibri"/>
          <w:lang w:eastAsia="fr-FR"/>
        </w:rPr>
        <w:t xml:space="preserve">, Conseiller Municipal </w:t>
      </w:r>
      <w:r w:rsidR="00464513" w:rsidRPr="00CC5E51">
        <w:rPr>
          <w:rFonts w:eastAsia="Times New Roman" w:cs="Calibri"/>
          <w:lang w:eastAsia="fr-FR"/>
        </w:rPr>
        <w:t>pose la question de la composition de la recette</w:t>
      </w:r>
      <w:r w:rsidR="006C27E8" w:rsidRPr="00CC5E51">
        <w:rPr>
          <w:rFonts w:eastAsia="Times New Roman" w:cs="Calibri"/>
          <w:lang w:eastAsia="fr-FR"/>
        </w:rPr>
        <w:t xml:space="preserve"> forfaitaire des eaux minérales. Monsieur le Maire explique que celle-ci se décompose en une</w:t>
      </w:r>
      <w:r w:rsidR="00464513" w:rsidRPr="00CC5E51">
        <w:rPr>
          <w:rFonts w:eastAsia="Times New Roman" w:cs="Calibri"/>
          <w:lang w:eastAsia="fr-FR"/>
        </w:rPr>
        <w:t xml:space="preserve"> redevance</w:t>
      </w:r>
      <w:r w:rsidR="006C27E8" w:rsidRPr="00CC5E51">
        <w:rPr>
          <w:rFonts w:eastAsia="Times New Roman" w:cs="Calibri"/>
          <w:lang w:eastAsia="fr-FR"/>
        </w:rPr>
        <w:t xml:space="preserve"> fixe inscrite au compte 7028 et en une surtaxe assise sur les cols de bouteille inscrite au compte 7354. </w:t>
      </w:r>
    </w:p>
    <w:p w14:paraId="25C80C7D" w14:textId="77777777" w:rsidR="00CE2C6A" w:rsidRPr="00CC5E51" w:rsidRDefault="00CE2C6A" w:rsidP="005B5F87">
      <w:pPr>
        <w:tabs>
          <w:tab w:val="left" w:pos="567"/>
          <w:tab w:val="left" w:pos="3320"/>
        </w:tabs>
        <w:jc w:val="both"/>
        <w:rPr>
          <w:rFonts w:eastAsia="Times New Roman" w:cs="Calibri"/>
          <w:lang w:eastAsia="fr-FR"/>
        </w:rPr>
      </w:pPr>
    </w:p>
    <w:p w14:paraId="0693D814" w14:textId="77777777" w:rsidR="008F1E06" w:rsidRPr="00CC5E51" w:rsidRDefault="008F1E06" w:rsidP="005B5F87">
      <w:pPr>
        <w:tabs>
          <w:tab w:val="left" w:pos="567"/>
          <w:tab w:val="left" w:pos="3320"/>
        </w:tabs>
        <w:jc w:val="both"/>
        <w:rPr>
          <w:rFonts w:eastAsia="Times New Roman" w:cs="Calibri"/>
          <w:lang w:eastAsia="fr-FR"/>
        </w:rPr>
      </w:pPr>
      <w:r w:rsidRPr="00CC5E51">
        <w:rPr>
          <w:rFonts w:eastAsia="Times New Roman" w:cs="Calibri"/>
          <w:lang w:eastAsia="fr-FR"/>
        </w:rPr>
        <w:t xml:space="preserve">Il est également demandé à quoi correspond la mise à disposition de personnel aux communes du  Groupement à Fiscalité Propre (GFP). </w:t>
      </w:r>
      <w:r w:rsidR="006C27E8" w:rsidRPr="00CC5E51">
        <w:rPr>
          <w:rFonts w:eastAsia="Times New Roman" w:cs="Calibri"/>
          <w:lang w:eastAsia="fr-FR"/>
        </w:rPr>
        <w:t>Monsieur le Maire précise que ce montant correspond à la valorisation financière de la participation des services villes au fonctionnement du SIGAS (services marchés publics, comptabilité, techniques, direction générale.</w:t>
      </w:r>
    </w:p>
    <w:p w14:paraId="70D5215F" w14:textId="77777777" w:rsidR="008F1E06" w:rsidRPr="00C61A8B" w:rsidRDefault="008F1E06" w:rsidP="005B5F87">
      <w:pPr>
        <w:tabs>
          <w:tab w:val="left" w:pos="567"/>
          <w:tab w:val="left" w:pos="3320"/>
        </w:tabs>
        <w:jc w:val="both"/>
        <w:rPr>
          <w:rFonts w:eastAsia="Times New Roman" w:cs="Calibri"/>
          <w:color w:val="FF0000"/>
          <w:lang w:eastAsia="fr-FR"/>
        </w:rPr>
      </w:pPr>
    </w:p>
    <w:p w14:paraId="3B6E3CDD" w14:textId="77777777" w:rsidR="005B5F87" w:rsidRPr="008A74E9" w:rsidRDefault="005B5F87" w:rsidP="005B5F87">
      <w:pPr>
        <w:jc w:val="both"/>
        <w:rPr>
          <w:rFonts w:eastAsia="Times New Roman" w:cs="Calibri"/>
          <w:lang w:eastAsia="fr-FR"/>
        </w:rPr>
      </w:pPr>
      <w:r w:rsidRPr="008A74E9">
        <w:rPr>
          <w:rFonts w:eastAsia="Calibri" w:cs="Calibri"/>
        </w:rPr>
        <w:t>Le Conseil Municipal, après délibération, par 18 voix pour, 0 voix contre et 5 abstentions, v</w:t>
      </w:r>
      <w:r w:rsidRPr="008A74E9">
        <w:rPr>
          <w:rFonts w:eastAsia="Times New Roman" w:cs="Calibri"/>
          <w:lang w:eastAsia="fr-FR"/>
        </w:rPr>
        <w:t>ote, article par article ou par opération en section d’investissement et chapitre par chapitre en section de fonctionnement, les ouvertures de crédits telle que proposées en séance et arrête le budget primitif principal 2014 tel que proposé en séance.</w:t>
      </w:r>
    </w:p>
    <w:p w14:paraId="0F21ADCD" w14:textId="77777777" w:rsidR="00B810E1" w:rsidRPr="008A74E9" w:rsidRDefault="00B810E1" w:rsidP="005A36CC">
      <w:pPr>
        <w:jc w:val="both"/>
        <w:rPr>
          <w:rFonts w:eastAsia="Calibri" w:cs="Calibri"/>
        </w:rPr>
      </w:pPr>
    </w:p>
    <w:p w14:paraId="1A1537D7" w14:textId="77777777" w:rsidR="005B5F87" w:rsidRPr="008A74E9" w:rsidRDefault="005B5F87" w:rsidP="005A36CC">
      <w:pPr>
        <w:jc w:val="both"/>
        <w:rPr>
          <w:rFonts w:eastAsia="Calibri" w:cs="Calibri"/>
        </w:rPr>
      </w:pPr>
    </w:p>
    <w:p w14:paraId="3B0BE695" w14:textId="77777777" w:rsidR="005B5F87" w:rsidRPr="008A74E9" w:rsidRDefault="005B5F87" w:rsidP="005B5F87">
      <w:pPr>
        <w:tabs>
          <w:tab w:val="left" w:pos="3320"/>
        </w:tabs>
        <w:jc w:val="both"/>
        <w:rPr>
          <w:rFonts w:eastAsia="Times New Roman" w:cs="Calibri"/>
          <w:b/>
          <w:u w:val="single"/>
          <w:lang w:eastAsia="fr-FR"/>
        </w:rPr>
      </w:pPr>
      <w:r w:rsidRPr="008A74E9">
        <w:rPr>
          <w:rFonts w:eastAsia="Times New Roman" w:cs="Calibri"/>
          <w:b/>
          <w:u w:val="single"/>
          <w:lang w:eastAsia="fr-FR"/>
        </w:rPr>
        <w:t>VOTE DU BUDGET PRIMITIF ANNEXE DE L’EAU 2014 :</w:t>
      </w:r>
    </w:p>
    <w:p w14:paraId="5299B3CD" w14:textId="77777777" w:rsidR="005B5F87" w:rsidRPr="008A74E9" w:rsidRDefault="005B5F87" w:rsidP="005B5F87">
      <w:pPr>
        <w:tabs>
          <w:tab w:val="left" w:pos="3320"/>
        </w:tabs>
        <w:jc w:val="both"/>
        <w:rPr>
          <w:rFonts w:eastAsia="Times New Roman" w:cs="Calibri"/>
          <w:lang w:eastAsia="fr-FR"/>
        </w:rPr>
      </w:pPr>
    </w:p>
    <w:p w14:paraId="6D9398DC" w14:textId="77777777" w:rsidR="005B5F87" w:rsidRPr="008A74E9" w:rsidRDefault="005B5F87" w:rsidP="005B5F87">
      <w:pPr>
        <w:tabs>
          <w:tab w:val="left" w:pos="3320"/>
        </w:tabs>
        <w:jc w:val="both"/>
        <w:rPr>
          <w:rFonts w:eastAsia="Times New Roman" w:cs="Calibri"/>
          <w:lang w:eastAsia="fr-FR"/>
        </w:rPr>
      </w:pPr>
      <w:r w:rsidRPr="008A74E9">
        <w:rPr>
          <w:rFonts w:eastAsia="Times New Roman" w:cs="Calibri"/>
          <w:lang w:eastAsia="fr-FR"/>
        </w:rPr>
        <w:t>Monsieur le Maire donne lecture détaillée aux membres du Conseil Municipal du budget primitif 2014 de l’Eau, tel qu’il est proposé suite à la réunion de préparation budgétaire. Monsieur le Maire  demande aux élus de se prononcer sur la proposition budgétaire suivante.</w:t>
      </w:r>
    </w:p>
    <w:p w14:paraId="525C2482" w14:textId="77777777" w:rsidR="005B5F87" w:rsidRPr="008A74E9" w:rsidRDefault="005B5F87" w:rsidP="005B5F87">
      <w:pPr>
        <w:tabs>
          <w:tab w:val="left" w:pos="3320"/>
        </w:tabs>
        <w:jc w:val="both"/>
        <w:rPr>
          <w:rFonts w:eastAsia="Times New Roman" w:cs="Calibri"/>
          <w:lang w:eastAsia="fr-FR"/>
        </w:rPr>
      </w:pPr>
    </w:p>
    <w:p w14:paraId="33F18158" w14:textId="77777777" w:rsidR="005B5F87" w:rsidRPr="008A74E9" w:rsidRDefault="005B5F87" w:rsidP="005B5F87">
      <w:pPr>
        <w:tabs>
          <w:tab w:val="left" w:pos="3320"/>
        </w:tabs>
        <w:jc w:val="both"/>
        <w:rPr>
          <w:rFonts w:eastAsia="Times New Roman" w:cs="Calibri"/>
          <w:lang w:eastAsia="fr-FR"/>
        </w:rPr>
      </w:pPr>
      <w:r w:rsidRPr="008A74E9">
        <w:rPr>
          <w:rFonts w:eastAsia="Times New Roman" w:cs="Calibri"/>
          <w:b/>
          <w:u w:val="words"/>
          <w:lang w:eastAsia="fr-FR"/>
        </w:rPr>
        <w:t>Section de Fonctionnement</w:t>
      </w:r>
      <w:r w:rsidRPr="008A74E9">
        <w:rPr>
          <w:rFonts w:eastAsia="Times New Roman" w:cs="Calibri"/>
          <w:lang w:eastAsia="fr-FR"/>
        </w:rPr>
        <w:t>, équilibrée en dépenses et en recettes à 237 063 €.</w:t>
      </w:r>
    </w:p>
    <w:p w14:paraId="52FBD8F2" w14:textId="77777777" w:rsidR="005B5F87" w:rsidRPr="008A74E9" w:rsidRDefault="005B5F87" w:rsidP="005B5F87">
      <w:pPr>
        <w:tabs>
          <w:tab w:val="left" w:pos="3320"/>
        </w:tabs>
        <w:jc w:val="both"/>
        <w:rPr>
          <w:rFonts w:eastAsia="Times New Roman" w:cs="Calibri"/>
          <w:lang w:eastAsia="fr-FR"/>
        </w:rPr>
      </w:pPr>
    </w:p>
    <w:p w14:paraId="22BE9CCC" w14:textId="77777777" w:rsidR="005B5F87" w:rsidRPr="008A74E9" w:rsidRDefault="005B5F87" w:rsidP="005B5F87">
      <w:pPr>
        <w:tabs>
          <w:tab w:val="left" w:pos="3320"/>
        </w:tabs>
        <w:jc w:val="both"/>
        <w:rPr>
          <w:rFonts w:eastAsia="Times New Roman" w:cs="Calibri"/>
          <w:lang w:eastAsia="fr-FR"/>
        </w:rPr>
      </w:pPr>
      <w:r w:rsidRPr="008A74E9">
        <w:rPr>
          <w:rFonts w:eastAsia="Times New Roman" w:cs="Calibri"/>
          <w:b/>
          <w:u w:val="words"/>
          <w:lang w:eastAsia="fr-FR"/>
        </w:rPr>
        <w:t>Section d’Investissement</w:t>
      </w:r>
      <w:r w:rsidRPr="008A74E9">
        <w:rPr>
          <w:rFonts w:eastAsia="Times New Roman" w:cs="Calibri"/>
          <w:b/>
          <w:lang w:eastAsia="fr-FR"/>
        </w:rPr>
        <w:t>,</w:t>
      </w:r>
      <w:r w:rsidRPr="008A74E9">
        <w:rPr>
          <w:rFonts w:eastAsia="Times New Roman" w:cs="Calibri"/>
          <w:lang w:eastAsia="fr-FR"/>
        </w:rPr>
        <w:t xml:space="preserve"> équilibrée en dépenses et en recettes à 513 355 €.</w:t>
      </w:r>
    </w:p>
    <w:p w14:paraId="059212A2" w14:textId="77777777" w:rsidR="005B5F87" w:rsidRPr="008A74E9" w:rsidRDefault="005B5F87" w:rsidP="005B5F87">
      <w:pPr>
        <w:rPr>
          <w:rFonts w:eastAsia="Times New Roman" w:cs="Calibri"/>
          <w:lang w:eastAsia="fr-FR"/>
        </w:rPr>
      </w:pPr>
    </w:p>
    <w:p w14:paraId="4FE18021" w14:textId="77777777" w:rsidR="005B5F87" w:rsidRPr="008A74E9" w:rsidRDefault="005B5F87" w:rsidP="005B5F87">
      <w:pPr>
        <w:tabs>
          <w:tab w:val="left" w:pos="3320"/>
        </w:tabs>
        <w:jc w:val="both"/>
        <w:rPr>
          <w:rFonts w:eastAsia="Times New Roman" w:cs="Calibri"/>
          <w:u w:val="single"/>
          <w:lang w:eastAsia="fr-FR"/>
        </w:rPr>
      </w:pPr>
      <w:r w:rsidRPr="008A74E9">
        <w:rPr>
          <w:rFonts w:eastAsia="Times New Roman" w:cs="Calibri"/>
          <w:u w:val="single"/>
          <w:lang w:eastAsia="fr-FR"/>
        </w:rPr>
        <w:t>Monsieur le Maire propose aux membres du Conseil Municipal de passer au vote :</w:t>
      </w:r>
    </w:p>
    <w:p w14:paraId="18FD636F" w14:textId="77777777" w:rsidR="005B5F87" w:rsidRPr="008A74E9" w:rsidRDefault="005B5F87" w:rsidP="005B5F87">
      <w:pPr>
        <w:tabs>
          <w:tab w:val="left" w:pos="3320"/>
        </w:tabs>
        <w:jc w:val="both"/>
        <w:rPr>
          <w:rFonts w:eastAsia="Times New Roman" w:cs="Calibri"/>
          <w:lang w:eastAsia="fr-FR"/>
        </w:rPr>
      </w:pPr>
    </w:p>
    <w:p w14:paraId="4BDC4CF3" w14:textId="77777777" w:rsidR="005B5F87" w:rsidRPr="008A74E9" w:rsidRDefault="005B5F87" w:rsidP="005B5F87">
      <w:pPr>
        <w:tabs>
          <w:tab w:val="left" w:pos="3320"/>
        </w:tabs>
        <w:jc w:val="both"/>
        <w:rPr>
          <w:rFonts w:eastAsia="Times New Roman" w:cs="Calibri"/>
          <w:lang w:eastAsia="fr-FR"/>
        </w:rPr>
      </w:pPr>
      <w:r w:rsidRPr="008A74E9">
        <w:rPr>
          <w:rFonts w:eastAsia="Times New Roman" w:cs="Calibri"/>
          <w:lang w:eastAsia="fr-FR"/>
        </w:rPr>
        <w:t xml:space="preserve">- article par article ou par opération en section d’investissement </w:t>
      </w:r>
    </w:p>
    <w:p w14:paraId="5D80E5E2" w14:textId="77777777" w:rsidR="005B5F87" w:rsidRPr="008A74E9" w:rsidRDefault="005B5F87" w:rsidP="005B5F87">
      <w:pPr>
        <w:tabs>
          <w:tab w:val="left" w:pos="3320"/>
        </w:tabs>
        <w:jc w:val="both"/>
        <w:rPr>
          <w:rFonts w:eastAsia="Times New Roman" w:cs="Calibri"/>
          <w:lang w:eastAsia="fr-FR"/>
        </w:rPr>
      </w:pPr>
    </w:p>
    <w:p w14:paraId="3500069D" w14:textId="77777777" w:rsidR="005B5F87" w:rsidRPr="008A74E9" w:rsidRDefault="005B5F87" w:rsidP="005B5F87">
      <w:pPr>
        <w:tabs>
          <w:tab w:val="left" w:pos="3320"/>
        </w:tabs>
        <w:jc w:val="both"/>
        <w:rPr>
          <w:rFonts w:eastAsia="Times New Roman" w:cs="Calibri"/>
          <w:lang w:eastAsia="fr-FR"/>
        </w:rPr>
      </w:pPr>
      <w:r w:rsidRPr="008A74E9">
        <w:rPr>
          <w:rFonts w:eastAsia="Times New Roman" w:cs="Calibri"/>
          <w:lang w:eastAsia="fr-FR"/>
        </w:rPr>
        <w:t>Et</w:t>
      </w:r>
    </w:p>
    <w:p w14:paraId="5D0A8402" w14:textId="77777777" w:rsidR="005B5F87" w:rsidRPr="008A74E9" w:rsidRDefault="005B5F87" w:rsidP="005B5F87">
      <w:pPr>
        <w:tabs>
          <w:tab w:val="left" w:pos="3320"/>
        </w:tabs>
        <w:jc w:val="both"/>
        <w:rPr>
          <w:rFonts w:eastAsia="Times New Roman" w:cs="Calibri"/>
          <w:lang w:eastAsia="fr-FR"/>
        </w:rPr>
      </w:pPr>
      <w:r w:rsidRPr="008A74E9">
        <w:rPr>
          <w:rFonts w:eastAsia="Times New Roman" w:cs="Calibri"/>
          <w:lang w:eastAsia="fr-FR"/>
        </w:rPr>
        <w:t xml:space="preserve"> </w:t>
      </w:r>
    </w:p>
    <w:p w14:paraId="77772BCC" w14:textId="77777777" w:rsidR="005B5F87" w:rsidRPr="008A74E9" w:rsidRDefault="005B5F87" w:rsidP="005B5F87">
      <w:pPr>
        <w:tabs>
          <w:tab w:val="left" w:pos="3320"/>
        </w:tabs>
        <w:jc w:val="both"/>
        <w:rPr>
          <w:rFonts w:eastAsia="Times New Roman" w:cs="Calibri"/>
          <w:lang w:eastAsia="fr-FR"/>
        </w:rPr>
      </w:pPr>
      <w:r w:rsidRPr="008A74E9">
        <w:rPr>
          <w:rFonts w:eastAsia="Times New Roman" w:cs="Calibri"/>
          <w:lang w:eastAsia="fr-FR"/>
        </w:rPr>
        <w:t xml:space="preserve">-chapitre par chapitre en section de fonctionnement, </w:t>
      </w:r>
    </w:p>
    <w:p w14:paraId="31D8209B" w14:textId="77777777" w:rsidR="005B5F87" w:rsidRPr="008A74E9" w:rsidRDefault="005B5F87" w:rsidP="005B5F87">
      <w:pPr>
        <w:tabs>
          <w:tab w:val="left" w:pos="3320"/>
        </w:tabs>
        <w:jc w:val="both"/>
        <w:rPr>
          <w:rFonts w:eastAsia="Times New Roman" w:cs="Calibri"/>
          <w:lang w:eastAsia="fr-FR"/>
        </w:rPr>
      </w:pPr>
    </w:p>
    <w:p w14:paraId="4B679893" w14:textId="77777777" w:rsidR="005B5F87" w:rsidRPr="008A74E9" w:rsidRDefault="005B5F87" w:rsidP="005B5F87">
      <w:pPr>
        <w:tabs>
          <w:tab w:val="left" w:pos="3320"/>
        </w:tabs>
        <w:jc w:val="both"/>
        <w:rPr>
          <w:rFonts w:eastAsia="Times New Roman" w:cs="Calibri"/>
          <w:lang w:eastAsia="fr-FR"/>
        </w:rPr>
      </w:pPr>
      <w:r w:rsidRPr="008A74E9">
        <w:rPr>
          <w:rFonts w:eastAsia="Times New Roman" w:cs="Calibri"/>
          <w:lang w:eastAsia="fr-FR"/>
        </w:rPr>
        <w:t>des ouvertures de crédits proposées et d’arrêter le budget primitif annexe de l’eau 2014 de la façon suivante :</w:t>
      </w:r>
    </w:p>
    <w:p w14:paraId="60551711" w14:textId="77777777" w:rsidR="005B5F87" w:rsidRPr="008A74E9" w:rsidRDefault="005B5F87" w:rsidP="005B5F87">
      <w:pPr>
        <w:tabs>
          <w:tab w:val="left" w:pos="3320"/>
        </w:tabs>
        <w:jc w:val="both"/>
        <w:rPr>
          <w:rFonts w:eastAsia="Times New Roman" w:cs="Calibri"/>
          <w:lang w:eastAsia="fr-FR"/>
        </w:rPr>
      </w:pPr>
    </w:p>
    <w:p w14:paraId="3B62D4F2" w14:textId="77777777" w:rsidR="005B5F87" w:rsidRPr="008A74E9" w:rsidRDefault="005B5F87" w:rsidP="005B5F87">
      <w:pPr>
        <w:tabs>
          <w:tab w:val="left" w:pos="3320"/>
        </w:tabs>
        <w:jc w:val="both"/>
        <w:rPr>
          <w:rFonts w:eastAsia="Times New Roman" w:cs="Calibri"/>
          <w:lang w:eastAsia="fr-FR"/>
        </w:rPr>
      </w:pPr>
      <w:r w:rsidRPr="008A74E9">
        <w:rPr>
          <w:rFonts w:eastAsia="Times New Roman" w:cs="Calibri"/>
          <w:b/>
          <w:u w:val="words"/>
          <w:lang w:eastAsia="fr-FR"/>
        </w:rPr>
        <w:t>Section de Fonctionnement</w:t>
      </w:r>
      <w:r w:rsidRPr="008A74E9">
        <w:rPr>
          <w:rFonts w:eastAsia="Times New Roman" w:cs="Calibri"/>
          <w:lang w:eastAsia="fr-FR"/>
        </w:rPr>
        <w:t>, équilibrée en dépenses et en recettes à 237 063 €.</w:t>
      </w:r>
    </w:p>
    <w:p w14:paraId="599025B9" w14:textId="77777777" w:rsidR="005B5F87" w:rsidRPr="008A74E9" w:rsidRDefault="005B5F87" w:rsidP="005B5F87">
      <w:pPr>
        <w:tabs>
          <w:tab w:val="left" w:pos="567"/>
          <w:tab w:val="left" w:pos="3320"/>
        </w:tabs>
        <w:jc w:val="both"/>
        <w:rPr>
          <w:rFonts w:eastAsia="Times New Roman" w:cs="Calibri"/>
          <w:lang w:eastAsia="fr-FR"/>
        </w:rPr>
      </w:pPr>
    </w:p>
    <w:p w14:paraId="0A0413EF" w14:textId="77777777" w:rsidR="005B5F87" w:rsidRPr="008A74E9" w:rsidRDefault="005B5F87" w:rsidP="005B5F87">
      <w:pPr>
        <w:tabs>
          <w:tab w:val="left" w:pos="3320"/>
        </w:tabs>
        <w:jc w:val="both"/>
        <w:rPr>
          <w:rFonts w:eastAsia="Times New Roman" w:cs="Calibri"/>
          <w:lang w:eastAsia="fr-FR"/>
        </w:rPr>
      </w:pPr>
      <w:r w:rsidRPr="008A74E9">
        <w:rPr>
          <w:rFonts w:eastAsia="Times New Roman" w:cs="Calibri"/>
          <w:b/>
          <w:u w:val="words"/>
          <w:lang w:eastAsia="fr-FR"/>
        </w:rPr>
        <w:t>Section d’Investissement</w:t>
      </w:r>
      <w:r w:rsidRPr="008A74E9">
        <w:rPr>
          <w:rFonts w:eastAsia="Times New Roman" w:cs="Calibri"/>
          <w:b/>
          <w:lang w:eastAsia="fr-FR"/>
        </w:rPr>
        <w:t>,</w:t>
      </w:r>
      <w:r w:rsidRPr="008A74E9">
        <w:rPr>
          <w:rFonts w:eastAsia="Times New Roman" w:cs="Calibri"/>
          <w:lang w:eastAsia="fr-FR"/>
        </w:rPr>
        <w:t xml:space="preserve"> équilibrée en dépenses et en recettes à 513 355 €.</w:t>
      </w:r>
    </w:p>
    <w:p w14:paraId="597D769D" w14:textId="77777777" w:rsidR="005B5F87" w:rsidRPr="008A74E9" w:rsidRDefault="005B5F87" w:rsidP="005B5F87">
      <w:pPr>
        <w:tabs>
          <w:tab w:val="left" w:pos="567"/>
          <w:tab w:val="left" w:pos="3320"/>
        </w:tabs>
        <w:jc w:val="both"/>
        <w:rPr>
          <w:rFonts w:eastAsia="Times New Roman" w:cs="Calibri"/>
          <w:lang w:eastAsia="fr-FR"/>
        </w:rPr>
      </w:pPr>
    </w:p>
    <w:p w14:paraId="3D3C471E" w14:textId="77777777" w:rsidR="005B5F87" w:rsidRPr="008A74E9" w:rsidRDefault="005B5F87" w:rsidP="005B5F87">
      <w:pPr>
        <w:jc w:val="both"/>
        <w:rPr>
          <w:rFonts w:eastAsia="Times New Roman" w:cs="Calibri"/>
          <w:lang w:eastAsia="fr-FR"/>
        </w:rPr>
      </w:pPr>
      <w:r w:rsidRPr="008A74E9">
        <w:rPr>
          <w:rFonts w:eastAsia="Calibri" w:cs="Calibri"/>
        </w:rPr>
        <w:t>Le Conseil Municipal, après délibération, par 18 voix pour, 0 voix contre et 5 abstentions, v</w:t>
      </w:r>
      <w:r w:rsidRPr="008A74E9">
        <w:rPr>
          <w:rFonts w:eastAsia="Times New Roman" w:cs="Calibri"/>
          <w:lang w:eastAsia="fr-FR"/>
        </w:rPr>
        <w:t>ote, article par article ou par opération en section d’investissement et chapitre par chapitre en section de fonctionnement, les ouvertures de crédits telle que proposées en séance et arrête le budget primitif annexe de l’eau 2014 tel que proposé en séance.</w:t>
      </w:r>
    </w:p>
    <w:p w14:paraId="4C811AD2" w14:textId="77777777" w:rsidR="005B5F87" w:rsidRPr="008A74E9" w:rsidRDefault="005B5F87" w:rsidP="005B5F87">
      <w:pPr>
        <w:rPr>
          <w:rFonts w:eastAsia="Times New Roman" w:cs="Calibri"/>
          <w:lang w:eastAsia="fr-FR"/>
        </w:rPr>
      </w:pPr>
    </w:p>
    <w:p w14:paraId="0FEECABA" w14:textId="77777777" w:rsidR="005B5F87" w:rsidRPr="008A74E9" w:rsidRDefault="005B5F87" w:rsidP="005A36CC">
      <w:pPr>
        <w:jc w:val="both"/>
        <w:rPr>
          <w:rFonts w:eastAsia="Calibri" w:cs="Calibri"/>
        </w:rPr>
      </w:pPr>
    </w:p>
    <w:p w14:paraId="56E3EC47" w14:textId="77777777" w:rsidR="005B5F87" w:rsidRPr="008A74E9" w:rsidRDefault="005B5F87" w:rsidP="005B5F87">
      <w:pPr>
        <w:tabs>
          <w:tab w:val="left" w:pos="3320"/>
        </w:tabs>
        <w:jc w:val="both"/>
        <w:rPr>
          <w:rFonts w:eastAsia="Times New Roman" w:cs="Calibri"/>
          <w:b/>
          <w:u w:val="single"/>
          <w:lang w:eastAsia="fr-FR"/>
        </w:rPr>
      </w:pPr>
      <w:r w:rsidRPr="008A74E9">
        <w:rPr>
          <w:rFonts w:eastAsia="Times New Roman" w:cs="Calibri"/>
          <w:b/>
          <w:u w:val="single"/>
          <w:lang w:eastAsia="fr-FR"/>
        </w:rPr>
        <w:t>VOTE DU BUDGET PRIMITIF ANNEXE DE L’ASSAINISSEMENT 2014 :</w:t>
      </w:r>
    </w:p>
    <w:p w14:paraId="00EC4E2B" w14:textId="77777777" w:rsidR="005B5F87" w:rsidRPr="008A74E9" w:rsidRDefault="005B5F87" w:rsidP="005B5F87">
      <w:pPr>
        <w:tabs>
          <w:tab w:val="left" w:pos="3320"/>
        </w:tabs>
        <w:jc w:val="both"/>
        <w:rPr>
          <w:rFonts w:eastAsia="Times New Roman" w:cs="Calibri"/>
          <w:lang w:eastAsia="fr-FR"/>
        </w:rPr>
      </w:pPr>
    </w:p>
    <w:p w14:paraId="047F6A18" w14:textId="77777777" w:rsidR="005B5F87" w:rsidRPr="008A74E9" w:rsidRDefault="005B5F87" w:rsidP="005B5F87">
      <w:pPr>
        <w:tabs>
          <w:tab w:val="left" w:pos="3320"/>
        </w:tabs>
        <w:jc w:val="both"/>
        <w:rPr>
          <w:rFonts w:eastAsia="Times New Roman" w:cs="Calibri"/>
          <w:lang w:eastAsia="fr-FR"/>
        </w:rPr>
      </w:pPr>
      <w:r w:rsidRPr="008A74E9">
        <w:rPr>
          <w:rFonts w:eastAsia="Times New Roman" w:cs="Calibri"/>
          <w:lang w:eastAsia="fr-FR"/>
        </w:rPr>
        <w:t>Monsieur le Maire donne lecture détaillée aux membres du Conseil Municipal du budget primitif annexe de l’assainissement 2014, tel qu’il est proposé suite à la réunion de préparation budgétaire. Monsieur le Maire demande aux élus de se prononcer sur la proposition budgétaire suivante.</w:t>
      </w:r>
    </w:p>
    <w:p w14:paraId="2715BD1D" w14:textId="77777777" w:rsidR="005B5F87" w:rsidRPr="008A74E9" w:rsidRDefault="005B5F87" w:rsidP="005B5F87">
      <w:pPr>
        <w:tabs>
          <w:tab w:val="left" w:pos="3320"/>
        </w:tabs>
        <w:jc w:val="both"/>
        <w:rPr>
          <w:rFonts w:eastAsia="Times New Roman" w:cs="Calibri"/>
          <w:lang w:eastAsia="fr-FR"/>
        </w:rPr>
      </w:pPr>
    </w:p>
    <w:p w14:paraId="0804CED3" w14:textId="77777777" w:rsidR="005B5F87" w:rsidRPr="008A74E9" w:rsidRDefault="005B5F87" w:rsidP="005B5F87">
      <w:pPr>
        <w:tabs>
          <w:tab w:val="left" w:pos="3320"/>
        </w:tabs>
        <w:jc w:val="both"/>
        <w:rPr>
          <w:rFonts w:eastAsia="Times New Roman" w:cs="Calibri"/>
          <w:lang w:eastAsia="fr-FR"/>
        </w:rPr>
      </w:pPr>
      <w:r w:rsidRPr="008A74E9">
        <w:rPr>
          <w:rFonts w:eastAsia="Times New Roman" w:cs="Calibri"/>
          <w:b/>
          <w:u w:val="words"/>
          <w:lang w:eastAsia="fr-FR"/>
        </w:rPr>
        <w:t>Section de Fonctionnement</w:t>
      </w:r>
      <w:r w:rsidRPr="008A74E9">
        <w:rPr>
          <w:rFonts w:eastAsia="Times New Roman" w:cs="Calibri"/>
          <w:lang w:eastAsia="fr-FR"/>
        </w:rPr>
        <w:t>, équilibrée en dépenses et en recettes à 587 771 €.</w:t>
      </w:r>
    </w:p>
    <w:p w14:paraId="3B7F1B34" w14:textId="77777777" w:rsidR="005B5F87" w:rsidRPr="008A74E9" w:rsidRDefault="005B5F87" w:rsidP="005B5F87">
      <w:pPr>
        <w:tabs>
          <w:tab w:val="left" w:pos="3320"/>
        </w:tabs>
        <w:jc w:val="both"/>
        <w:rPr>
          <w:rFonts w:eastAsia="Times New Roman" w:cs="Calibri"/>
          <w:lang w:eastAsia="fr-FR"/>
        </w:rPr>
      </w:pPr>
    </w:p>
    <w:p w14:paraId="164371F9" w14:textId="77777777" w:rsidR="005B5F87" w:rsidRPr="008A74E9" w:rsidRDefault="005B5F87" w:rsidP="005B5F87">
      <w:pPr>
        <w:tabs>
          <w:tab w:val="left" w:pos="3320"/>
        </w:tabs>
        <w:jc w:val="both"/>
        <w:rPr>
          <w:rFonts w:eastAsia="Times New Roman" w:cs="Calibri"/>
          <w:lang w:eastAsia="fr-FR"/>
        </w:rPr>
      </w:pPr>
      <w:r w:rsidRPr="008A74E9">
        <w:rPr>
          <w:rFonts w:eastAsia="Times New Roman" w:cs="Calibri"/>
          <w:b/>
          <w:u w:val="words"/>
          <w:lang w:eastAsia="fr-FR"/>
        </w:rPr>
        <w:t>Section d’Investissement</w:t>
      </w:r>
      <w:r w:rsidRPr="008A74E9">
        <w:rPr>
          <w:rFonts w:eastAsia="Times New Roman" w:cs="Calibri"/>
          <w:b/>
          <w:lang w:eastAsia="fr-FR"/>
        </w:rPr>
        <w:t>,</w:t>
      </w:r>
      <w:r w:rsidRPr="008A74E9">
        <w:rPr>
          <w:rFonts w:eastAsia="Times New Roman" w:cs="Calibri"/>
          <w:lang w:eastAsia="fr-FR"/>
        </w:rPr>
        <w:t xml:space="preserve"> équilibrée en dépenses et en recettes à 122 855 €.</w:t>
      </w:r>
    </w:p>
    <w:p w14:paraId="3478119C" w14:textId="77777777" w:rsidR="005B5F87" w:rsidRPr="008A74E9" w:rsidRDefault="005B5F87" w:rsidP="005B5F87">
      <w:pPr>
        <w:tabs>
          <w:tab w:val="left" w:pos="3320"/>
        </w:tabs>
        <w:jc w:val="both"/>
        <w:rPr>
          <w:rFonts w:eastAsia="Times New Roman" w:cs="Calibri"/>
          <w:lang w:eastAsia="fr-FR"/>
        </w:rPr>
      </w:pPr>
    </w:p>
    <w:p w14:paraId="7D485154" w14:textId="77777777" w:rsidR="005B5F87" w:rsidRPr="008A74E9" w:rsidRDefault="005B5F87" w:rsidP="005B5F87">
      <w:pPr>
        <w:tabs>
          <w:tab w:val="left" w:pos="3320"/>
        </w:tabs>
        <w:jc w:val="both"/>
        <w:rPr>
          <w:rFonts w:eastAsia="Times New Roman" w:cs="Calibri"/>
          <w:lang w:eastAsia="fr-FR"/>
        </w:rPr>
      </w:pPr>
      <w:r w:rsidRPr="008A74E9">
        <w:rPr>
          <w:rFonts w:eastAsia="Times New Roman" w:cs="Calibri"/>
          <w:lang w:eastAsia="fr-FR"/>
        </w:rPr>
        <w:t>Monsieur le Maire propose aux membres du Conseil Municipal de voter, article par article ou par opération en section d’investissement et chapitre par chapitre en section de fonctionnement, les ouvertures de crédits et d’arrêter le budget primitif annexe de l’assainissement 2014 tel qu’exposé en séance.</w:t>
      </w:r>
    </w:p>
    <w:p w14:paraId="5A65048A" w14:textId="77777777" w:rsidR="005B5F87" w:rsidRPr="008A74E9" w:rsidRDefault="005B5F87" w:rsidP="005B5F87">
      <w:pPr>
        <w:tabs>
          <w:tab w:val="left" w:pos="3320"/>
        </w:tabs>
        <w:jc w:val="both"/>
        <w:rPr>
          <w:rFonts w:eastAsia="Times New Roman" w:cs="Calibri"/>
          <w:lang w:eastAsia="fr-FR"/>
        </w:rPr>
      </w:pPr>
    </w:p>
    <w:p w14:paraId="706C1A3D" w14:textId="77777777" w:rsidR="005B5F87" w:rsidRPr="008A74E9" w:rsidRDefault="005B5F87" w:rsidP="005B5F87">
      <w:pPr>
        <w:tabs>
          <w:tab w:val="left" w:pos="3320"/>
        </w:tabs>
        <w:jc w:val="both"/>
        <w:rPr>
          <w:rFonts w:eastAsia="Times New Roman" w:cs="Calibri"/>
          <w:lang w:eastAsia="fr-FR"/>
        </w:rPr>
      </w:pPr>
      <w:r w:rsidRPr="008A74E9">
        <w:rPr>
          <w:rFonts w:eastAsia="Times New Roman" w:cs="Calibri"/>
          <w:lang w:eastAsia="fr-FR"/>
        </w:rPr>
        <w:t>Monsieur le Maire propose aux membres du Conseil Municipal de passer au vote :</w:t>
      </w:r>
    </w:p>
    <w:p w14:paraId="7E379CE1" w14:textId="77777777" w:rsidR="005B5F87" w:rsidRPr="008A74E9" w:rsidRDefault="005B5F87" w:rsidP="005B5F87">
      <w:pPr>
        <w:tabs>
          <w:tab w:val="left" w:pos="3320"/>
        </w:tabs>
        <w:jc w:val="both"/>
        <w:rPr>
          <w:rFonts w:eastAsia="Times New Roman" w:cs="Calibri"/>
          <w:lang w:eastAsia="fr-FR"/>
        </w:rPr>
      </w:pPr>
    </w:p>
    <w:p w14:paraId="368A545B" w14:textId="77777777" w:rsidR="005B5F87" w:rsidRPr="008A74E9" w:rsidRDefault="005B5F87" w:rsidP="005B5F87">
      <w:pPr>
        <w:tabs>
          <w:tab w:val="left" w:pos="3320"/>
        </w:tabs>
        <w:jc w:val="both"/>
        <w:rPr>
          <w:rFonts w:eastAsia="Times New Roman" w:cs="Calibri"/>
          <w:lang w:eastAsia="fr-FR"/>
        </w:rPr>
      </w:pPr>
      <w:r w:rsidRPr="008A74E9">
        <w:rPr>
          <w:rFonts w:eastAsia="Times New Roman" w:cs="Calibri"/>
          <w:lang w:eastAsia="fr-FR"/>
        </w:rPr>
        <w:t xml:space="preserve">- article par article ou par opération en section d’investissement </w:t>
      </w:r>
    </w:p>
    <w:p w14:paraId="73D30132" w14:textId="77777777" w:rsidR="005B5F87" w:rsidRPr="008A74E9" w:rsidRDefault="005B5F87" w:rsidP="005B5F87">
      <w:pPr>
        <w:tabs>
          <w:tab w:val="left" w:pos="3320"/>
        </w:tabs>
        <w:jc w:val="both"/>
        <w:rPr>
          <w:rFonts w:eastAsia="Times New Roman" w:cs="Calibri"/>
          <w:lang w:eastAsia="fr-FR"/>
        </w:rPr>
      </w:pPr>
      <w:r w:rsidRPr="008A74E9">
        <w:rPr>
          <w:rFonts w:eastAsia="Times New Roman" w:cs="Calibri"/>
          <w:lang w:eastAsia="fr-FR"/>
        </w:rPr>
        <w:t>Et</w:t>
      </w:r>
    </w:p>
    <w:p w14:paraId="00E1C8B7" w14:textId="77777777" w:rsidR="005B5F87" w:rsidRPr="008A74E9" w:rsidRDefault="005B5F87" w:rsidP="005B5F87">
      <w:pPr>
        <w:tabs>
          <w:tab w:val="left" w:pos="3320"/>
        </w:tabs>
        <w:jc w:val="both"/>
        <w:rPr>
          <w:rFonts w:eastAsia="Times New Roman" w:cs="Calibri"/>
          <w:lang w:eastAsia="fr-FR"/>
        </w:rPr>
      </w:pPr>
      <w:r w:rsidRPr="008A74E9">
        <w:rPr>
          <w:rFonts w:eastAsia="Times New Roman" w:cs="Calibri"/>
          <w:lang w:eastAsia="fr-FR"/>
        </w:rPr>
        <w:t xml:space="preserve">-chapitre par chapitre en section de fonctionnement, </w:t>
      </w:r>
    </w:p>
    <w:p w14:paraId="70DDB72B" w14:textId="77777777" w:rsidR="005B5F87" w:rsidRPr="008A74E9" w:rsidRDefault="005B5F87" w:rsidP="005B5F87">
      <w:pPr>
        <w:tabs>
          <w:tab w:val="left" w:pos="3320"/>
        </w:tabs>
        <w:jc w:val="both"/>
        <w:rPr>
          <w:rFonts w:eastAsia="Times New Roman" w:cs="Calibri"/>
          <w:lang w:eastAsia="fr-FR"/>
        </w:rPr>
      </w:pPr>
    </w:p>
    <w:p w14:paraId="04C8F0A6" w14:textId="77777777" w:rsidR="005B5F87" w:rsidRPr="008A74E9" w:rsidRDefault="005B5F87" w:rsidP="005B5F87">
      <w:pPr>
        <w:tabs>
          <w:tab w:val="left" w:pos="3320"/>
        </w:tabs>
        <w:jc w:val="both"/>
        <w:rPr>
          <w:rFonts w:eastAsia="Times New Roman" w:cs="Calibri"/>
          <w:lang w:eastAsia="fr-FR"/>
        </w:rPr>
      </w:pPr>
      <w:r w:rsidRPr="008A74E9">
        <w:rPr>
          <w:rFonts w:eastAsia="Times New Roman" w:cs="Calibri"/>
          <w:lang w:eastAsia="fr-FR"/>
        </w:rPr>
        <w:t>des ouvertures de crédits proposées et d’arrêter le budget primitif annexe de l’assainissement 2014 de la façon suivante :</w:t>
      </w:r>
    </w:p>
    <w:p w14:paraId="2BC4D145" w14:textId="77777777" w:rsidR="005B5F87" w:rsidRPr="008A74E9" w:rsidRDefault="005B5F87" w:rsidP="005B5F87">
      <w:pPr>
        <w:tabs>
          <w:tab w:val="left" w:pos="3320"/>
        </w:tabs>
        <w:jc w:val="both"/>
        <w:rPr>
          <w:rFonts w:eastAsia="Times New Roman" w:cs="Calibri"/>
          <w:lang w:eastAsia="fr-FR"/>
        </w:rPr>
      </w:pPr>
    </w:p>
    <w:p w14:paraId="389D0A0D" w14:textId="77777777" w:rsidR="005B5F87" w:rsidRPr="008A74E9" w:rsidRDefault="005B5F87" w:rsidP="005B5F87">
      <w:pPr>
        <w:tabs>
          <w:tab w:val="left" w:pos="3320"/>
        </w:tabs>
        <w:jc w:val="both"/>
        <w:rPr>
          <w:rFonts w:eastAsia="Times New Roman" w:cs="Calibri"/>
          <w:lang w:eastAsia="fr-FR"/>
        </w:rPr>
      </w:pPr>
      <w:r w:rsidRPr="008A74E9">
        <w:rPr>
          <w:rFonts w:eastAsia="Times New Roman" w:cs="Calibri"/>
          <w:b/>
          <w:u w:val="words"/>
          <w:lang w:eastAsia="fr-FR"/>
        </w:rPr>
        <w:t>Section de Fonctionnement</w:t>
      </w:r>
      <w:r w:rsidRPr="008A74E9">
        <w:rPr>
          <w:rFonts w:eastAsia="Times New Roman" w:cs="Calibri"/>
          <w:lang w:eastAsia="fr-FR"/>
        </w:rPr>
        <w:t>, équilibrée en dépenses et en recettes à 587 771 €.</w:t>
      </w:r>
    </w:p>
    <w:p w14:paraId="7B976139" w14:textId="77777777" w:rsidR="005B5F87" w:rsidRPr="008A74E9" w:rsidRDefault="005B5F87" w:rsidP="005B5F87">
      <w:pPr>
        <w:tabs>
          <w:tab w:val="left" w:pos="567"/>
          <w:tab w:val="left" w:pos="3320"/>
        </w:tabs>
        <w:ind w:left="567"/>
        <w:jc w:val="both"/>
        <w:rPr>
          <w:rFonts w:eastAsia="Times New Roman" w:cs="Calibri"/>
          <w:lang w:eastAsia="fr-FR"/>
        </w:rPr>
      </w:pPr>
    </w:p>
    <w:p w14:paraId="7979B300" w14:textId="77777777" w:rsidR="005B5F87" w:rsidRPr="008A74E9" w:rsidRDefault="005B5F87" w:rsidP="005B5F87">
      <w:pPr>
        <w:tabs>
          <w:tab w:val="left" w:pos="567"/>
          <w:tab w:val="left" w:pos="3320"/>
        </w:tabs>
        <w:ind w:left="567"/>
        <w:jc w:val="both"/>
        <w:rPr>
          <w:rFonts w:eastAsia="Times New Roman" w:cs="Calibri"/>
          <w:lang w:eastAsia="fr-FR"/>
        </w:rPr>
      </w:pPr>
    </w:p>
    <w:p w14:paraId="4CD50B66" w14:textId="77777777" w:rsidR="005B5F87" w:rsidRPr="008A74E9" w:rsidRDefault="005B5F87" w:rsidP="005B5F87">
      <w:pPr>
        <w:tabs>
          <w:tab w:val="left" w:pos="3320"/>
        </w:tabs>
        <w:jc w:val="both"/>
        <w:rPr>
          <w:rFonts w:eastAsia="Times New Roman" w:cs="Calibri"/>
          <w:lang w:eastAsia="fr-FR"/>
        </w:rPr>
      </w:pPr>
      <w:r w:rsidRPr="008A74E9">
        <w:rPr>
          <w:rFonts w:eastAsia="Times New Roman" w:cs="Calibri"/>
          <w:b/>
          <w:u w:val="words"/>
          <w:lang w:eastAsia="fr-FR"/>
        </w:rPr>
        <w:t>Section d’Investissement</w:t>
      </w:r>
      <w:r w:rsidRPr="008A74E9">
        <w:rPr>
          <w:rFonts w:eastAsia="Times New Roman" w:cs="Calibri"/>
          <w:b/>
          <w:lang w:eastAsia="fr-FR"/>
        </w:rPr>
        <w:t>,</w:t>
      </w:r>
      <w:r w:rsidRPr="008A74E9">
        <w:rPr>
          <w:rFonts w:eastAsia="Times New Roman" w:cs="Calibri"/>
          <w:lang w:eastAsia="fr-FR"/>
        </w:rPr>
        <w:t xml:space="preserve"> équilibrée en dépenses et en recettes à 122 855 €.</w:t>
      </w:r>
    </w:p>
    <w:p w14:paraId="24232066" w14:textId="77777777" w:rsidR="005B5F87" w:rsidRPr="008A74E9" w:rsidRDefault="005B5F87" w:rsidP="005B5F87">
      <w:pPr>
        <w:tabs>
          <w:tab w:val="left" w:pos="567"/>
          <w:tab w:val="left" w:pos="3320"/>
        </w:tabs>
        <w:jc w:val="both"/>
        <w:rPr>
          <w:rFonts w:eastAsia="Times New Roman" w:cs="Calibri"/>
          <w:lang w:eastAsia="fr-FR"/>
        </w:rPr>
      </w:pPr>
    </w:p>
    <w:p w14:paraId="729EA272" w14:textId="77777777" w:rsidR="005B5F87" w:rsidRPr="008A74E9" w:rsidRDefault="005B5F87" w:rsidP="005B5F87">
      <w:pPr>
        <w:jc w:val="both"/>
        <w:rPr>
          <w:rFonts w:eastAsia="Times New Roman" w:cs="Calibri"/>
          <w:lang w:eastAsia="fr-FR"/>
        </w:rPr>
      </w:pPr>
      <w:r w:rsidRPr="008A74E9">
        <w:rPr>
          <w:rFonts w:eastAsia="Calibri" w:cs="Calibri"/>
        </w:rPr>
        <w:t>Le Conseil Municipal, après délibération, par 18 voix pour, 0 voix contre et 5 abstentions, v</w:t>
      </w:r>
      <w:r w:rsidRPr="008A74E9">
        <w:rPr>
          <w:rFonts w:eastAsia="Times New Roman" w:cs="Calibri"/>
          <w:lang w:eastAsia="fr-FR"/>
        </w:rPr>
        <w:t>ote, article par article ou par opération en section d’investissement et chapitre par chapitre en section de fonctionnement, les ouvertures de crédits telle que proposées en séance et arrête le budget primitif annexe de l’assainissement 2014 tel que proposé en séance.</w:t>
      </w:r>
    </w:p>
    <w:p w14:paraId="4ACAF4DC" w14:textId="77777777" w:rsidR="005B5F87" w:rsidRPr="008A74E9" w:rsidRDefault="005B5F87" w:rsidP="005A36CC">
      <w:pPr>
        <w:jc w:val="both"/>
        <w:rPr>
          <w:rFonts w:eastAsia="Calibri" w:cs="Calibri"/>
        </w:rPr>
      </w:pPr>
    </w:p>
    <w:p w14:paraId="67208917" w14:textId="77777777" w:rsidR="005B5F87" w:rsidRPr="008A74E9" w:rsidRDefault="005B5F87" w:rsidP="005A36CC">
      <w:pPr>
        <w:jc w:val="both"/>
        <w:rPr>
          <w:rFonts w:eastAsia="Calibri" w:cs="Calibri"/>
        </w:rPr>
      </w:pPr>
    </w:p>
    <w:p w14:paraId="66382A25" w14:textId="77777777" w:rsidR="005B5F87" w:rsidRPr="008A74E9" w:rsidRDefault="005B5F87" w:rsidP="005A36CC">
      <w:pPr>
        <w:jc w:val="both"/>
        <w:rPr>
          <w:rFonts w:eastAsia="Calibri" w:cs="Calibri"/>
        </w:rPr>
      </w:pPr>
    </w:p>
    <w:p w14:paraId="13B5B1C6" w14:textId="77777777" w:rsidR="005B5F87" w:rsidRPr="008A74E9" w:rsidRDefault="005B5F87" w:rsidP="005A36CC">
      <w:pPr>
        <w:jc w:val="both"/>
        <w:rPr>
          <w:rFonts w:eastAsia="Calibri" w:cs="Calibri"/>
        </w:rPr>
      </w:pPr>
    </w:p>
    <w:p w14:paraId="3C71B4B9" w14:textId="77777777" w:rsidR="005B5F87" w:rsidRPr="008A74E9" w:rsidRDefault="005B5F87" w:rsidP="005A36CC">
      <w:pPr>
        <w:jc w:val="both"/>
        <w:rPr>
          <w:rFonts w:eastAsia="Calibri" w:cs="Calibri"/>
        </w:rPr>
      </w:pPr>
    </w:p>
    <w:p w14:paraId="712EF518" w14:textId="77777777" w:rsidR="005B5F87" w:rsidRPr="008A74E9" w:rsidRDefault="005B5F87" w:rsidP="005A36CC">
      <w:pPr>
        <w:jc w:val="both"/>
        <w:rPr>
          <w:rFonts w:eastAsia="Calibri" w:cs="Calibri"/>
        </w:rPr>
      </w:pPr>
    </w:p>
    <w:p w14:paraId="317D9C65" w14:textId="77777777" w:rsidR="005B5F87" w:rsidRPr="008A74E9" w:rsidRDefault="005B5F87" w:rsidP="005B5F87">
      <w:pPr>
        <w:rPr>
          <w:rFonts w:cs="Calibri"/>
          <w:b/>
        </w:rPr>
      </w:pPr>
      <w:r w:rsidRPr="008A74E9">
        <w:rPr>
          <w:rFonts w:cs="Calibri"/>
          <w:b/>
          <w:u w:val="single"/>
        </w:rPr>
        <w:t>REMBOURSEMENT DE FRANCHISE SUITE A UN SINISTRE CHEZ UN PARTICULIER</w:t>
      </w:r>
      <w:r w:rsidRPr="008A74E9">
        <w:rPr>
          <w:rFonts w:cs="Calibri"/>
          <w:b/>
        </w:rPr>
        <w:t> :</w:t>
      </w:r>
    </w:p>
    <w:p w14:paraId="3AE5A024" w14:textId="77777777" w:rsidR="005B5F87" w:rsidRPr="008A74E9" w:rsidRDefault="005B5F87" w:rsidP="005B5F87">
      <w:pPr>
        <w:jc w:val="both"/>
        <w:rPr>
          <w:rFonts w:cs="Calibri"/>
        </w:rPr>
      </w:pPr>
    </w:p>
    <w:p w14:paraId="163D4991" w14:textId="77777777" w:rsidR="005B5F87" w:rsidRPr="008A74E9" w:rsidRDefault="005B5F87" w:rsidP="005B5F87">
      <w:pPr>
        <w:jc w:val="both"/>
        <w:rPr>
          <w:rFonts w:cs="Calibri"/>
        </w:rPr>
      </w:pPr>
      <w:r w:rsidRPr="008A74E9">
        <w:rPr>
          <w:rFonts w:cs="Calibri"/>
        </w:rPr>
        <w:t>Madame  CAU  informe les membres du Conseil Municipal qu’un velux du chalet de monsieur GARCIA Daniel domicilié 5 chemin du Vallon à Montauban de Luchon a été brisé par une balle de golf. Ce chalet n’est pas très éloigné du practice de golf.</w:t>
      </w:r>
    </w:p>
    <w:p w14:paraId="483BF3E7" w14:textId="77777777" w:rsidR="005B5F87" w:rsidRPr="008A74E9" w:rsidRDefault="005B5F87" w:rsidP="005B5F87">
      <w:pPr>
        <w:jc w:val="both"/>
        <w:rPr>
          <w:rFonts w:cs="Calibri"/>
        </w:rPr>
      </w:pPr>
    </w:p>
    <w:p w14:paraId="3F08AF8C" w14:textId="77777777" w:rsidR="005B5F87" w:rsidRPr="008A74E9" w:rsidRDefault="005B5F87" w:rsidP="005B5F87">
      <w:pPr>
        <w:jc w:val="both"/>
        <w:rPr>
          <w:rFonts w:cs="Calibri"/>
        </w:rPr>
      </w:pPr>
      <w:r w:rsidRPr="008A74E9">
        <w:rPr>
          <w:rFonts w:cs="Calibri"/>
        </w:rPr>
        <w:t xml:space="preserve">La Commune est assurée en Responsabilité Civile auprès de la SMACL et ces dommages ont fait l’objet d’une déclaration de sinistre.  </w:t>
      </w:r>
    </w:p>
    <w:p w14:paraId="4B436467" w14:textId="77777777" w:rsidR="005B5F87" w:rsidRPr="008A74E9" w:rsidRDefault="005B5F87" w:rsidP="005B5F87">
      <w:pPr>
        <w:jc w:val="both"/>
        <w:rPr>
          <w:rFonts w:cs="Calibri"/>
        </w:rPr>
      </w:pPr>
    </w:p>
    <w:p w14:paraId="736F9563" w14:textId="77777777" w:rsidR="005B5F87" w:rsidRPr="008A74E9" w:rsidRDefault="005B5F87" w:rsidP="005B5F87">
      <w:pPr>
        <w:jc w:val="both"/>
        <w:rPr>
          <w:rFonts w:cs="Calibri"/>
        </w:rPr>
      </w:pPr>
      <w:r w:rsidRPr="008A74E9">
        <w:rPr>
          <w:rFonts w:cs="Calibri"/>
        </w:rPr>
        <w:t>L’assureur de la commune a indemnisé monsieur GARCIA déduction faite d’une franchise de 300.00 euros prévue dans le contrat « Responsabilité Civile » et restant à charge de la Commune.</w:t>
      </w:r>
    </w:p>
    <w:p w14:paraId="1AC2EC3B" w14:textId="77777777" w:rsidR="005B5F87" w:rsidRPr="008A74E9" w:rsidRDefault="005B5F87" w:rsidP="005B5F87">
      <w:pPr>
        <w:jc w:val="both"/>
        <w:rPr>
          <w:rFonts w:cs="Calibri"/>
        </w:rPr>
      </w:pPr>
    </w:p>
    <w:p w14:paraId="42ED5140" w14:textId="77777777" w:rsidR="005B5F87" w:rsidRPr="008A74E9" w:rsidRDefault="005B5F87" w:rsidP="005B5F87">
      <w:pPr>
        <w:jc w:val="both"/>
        <w:rPr>
          <w:rFonts w:cs="Calibri"/>
        </w:rPr>
      </w:pPr>
      <w:r w:rsidRPr="008A74E9">
        <w:rPr>
          <w:rFonts w:cs="Calibri"/>
        </w:rPr>
        <w:t>Il convient de réparer intégralement le préjudice subi par monsieur GARCIA et de procéder au remboursement de la franchise de 300.00 euros.</w:t>
      </w:r>
    </w:p>
    <w:p w14:paraId="2552D879" w14:textId="77777777" w:rsidR="005B5F87" w:rsidRPr="008A74E9" w:rsidRDefault="005B5F87" w:rsidP="005B5F87">
      <w:pPr>
        <w:jc w:val="both"/>
        <w:rPr>
          <w:rFonts w:cs="Calibri"/>
        </w:rPr>
      </w:pPr>
    </w:p>
    <w:p w14:paraId="764753B9" w14:textId="77777777" w:rsidR="005B5F87" w:rsidRPr="008A74E9" w:rsidRDefault="005B5F87" w:rsidP="005B5F87">
      <w:pPr>
        <w:jc w:val="both"/>
        <w:rPr>
          <w:rFonts w:cs="Calibri"/>
        </w:rPr>
      </w:pPr>
      <w:r w:rsidRPr="008A74E9">
        <w:rPr>
          <w:rFonts w:cs="Calibri"/>
        </w:rPr>
        <w:t>Madame CAU propose aux membres du Conseil Municipal d’accepter le remboursement de cette somme.</w:t>
      </w:r>
    </w:p>
    <w:p w14:paraId="2963E222" w14:textId="77777777" w:rsidR="005B5F87" w:rsidRPr="008A74E9" w:rsidRDefault="005B5F87" w:rsidP="005B5F87">
      <w:pPr>
        <w:jc w:val="both"/>
        <w:rPr>
          <w:rFonts w:cs="Calibri"/>
        </w:rPr>
      </w:pPr>
    </w:p>
    <w:p w14:paraId="77E70AFD" w14:textId="77777777" w:rsidR="005B5F87" w:rsidRPr="008A74E9" w:rsidRDefault="005B5F87" w:rsidP="005B5F87">
      <w:pPr>
        <w:jc w:val="both"/>
        <w:rPr>
          <w:rFonts w:eastAsia="Calibri" w:cs="Calibri"/>
          <w:lang w:eastAsia="fr-FR"/>
        </w:rPr>
      </w:pPr>
      <w:r w:rsidRPr="008A74E9">
        <w:rPr>
          <w:rFonts w:eastAsia="Calibri" w:cs="Calibri"/>
        </w:rPr>
        <w:t xml:space="preserve">Le Conseil Municipal, après délibération, </w:t>
      </w:r>
      <w:r w:rsidRPr="008A74E9">
        <w:rPr>
          <w:rFonts w:eastAsia="Calibri" w:cs="Calibri"/>
          <w:lang w:eastAsia="fr-FR"/>
        </w:rPr>
        <w:t>accepte, à l’unanimité, le remboursement de la somme de 300.00 € à monsieur GARCIA.</w:t>
      </w:r>
    </w:p>
    <w:p w14:paraId="759D878A" w14:textId="77777777" w:rsidR="005B5F87" w:rsidRPr="008A74E9" w:rsidRDefault="005B5F87" w:rsidP="005A36CC">
      <w:pPr>
        <w:jc w:val="both"/>
        <w:rPr>
          <w:rFonts w:eastAsia="Calibri" w:cs="Calibri"/>
        </w:rPr>
      </w:pPr>
    </w:p>
    <w:p w14:paraId="3765AE3F" w14:textId="77777777" w:rsidR="005B5F87" w:rsidRPr="008A74E9" w:rsidRDefault="005B5F87" w:rsidP="005A36CC">
      <w:pPr>
        <w:jc w:val="both"/>
        <w:rPr>
          <w:rFonts w:eastAsia="Calibri" w:cs="Calibri"/>
        </w:rPr>
      </w:pPr>
    </w:p>
    <w:p w14:paraId="52DA7D21" w14:textId="77777777" w:rsidR="008A74E9" w:rsidRPr="008A74E9" w:rsidRDefault="008A74E9" w:rsidP="008A74E9">
      <w:pPr>
        <w:jc w:val="both"/>
        <w:rPr>
          <w:rFonts w:cs="Calibri"/>
          <w:b/>
          <w:u w:val="single"/>
        </w:rPr>
      </w:pPr>
      <w:r w:rsidRPr="008A74E9">
        <w:rPr>
          <w:rFonts w:cs="Calibri"/>
          <w:b/>
          <w:u w:val="single"/>
        </w:rPr>
        <w:lastRenderedPageBreak/>
        <w:t>REGLEMENT DE FRANCHISE SUITE AUX DEGRADATIONS SURVENUES A L’EXPOSITION « FLORS » :</w:t>
      </w:r>
    </w:p>
    <w:p w14:paraId="22FF3774" w14:textId="77777777" w:rsidR="008A74E9" w:rsidRPr="008A74E9" w:rsidRDefault="008A74E9" w:rsidP="008A74E9">
      <w:pPr>
        <w:rPr>
          <w:rFonts w:cs="Calibri"/>
        </w:rPr>
      </w:pPr>
    </w:p>
    <w:p w14:paraId="33FF162A" w14:textId="77777777" w:rsidR="008A74E9" w:rsidRPr="008A74E9" w:rsidRDefault="008A74E9" w:rsidP="008A74E9">
      <w:pPr>
        <w:jc w:val="both"/>
        <w:rPr>
          <w:rFonts w:cs="Calibri"/>
        </w:rPr>
      </w:pPr>
      <w:r w:rsidRPr="008A74E9">
        <w:rPr>
          <w:rFonts w:cs="Calibri"/>
        </w:rPr>
        <w:t>Madame CAU informe les membres du  Conseil Municipal que lors de l’exposition « FLORS » des éléments ont été dégradés.</w:t>
      </w:r>
    </w:p>
    <w:p w14:paraId="5C020580" w14:textId="77777777" w:rsidR="008A74E9" w:rsidRPr="008A74E9" w:rsidRDefault="008A74E9" w:rsidP="008A74E9">
      <w:pPr>
        <w:jc w:val="both"/>
        <w:rPr>
          <w:rFonts w:cs="Calibri"/>
        </w:rPr>
      </w:pPr>
    </w:p>
    <w:p w14:paraId="5499DAD6" w14:textId="77777777" w:rsidR="008A74E9" w:rsidRPr="008A74E9" w:rsidRDefault="008A74E9" w:rsidP="008A74E9">
      <w:pPr>
        <w:jc w:val="both"/>
        <w:rPr>
          <w:rFonts w:cs="Calibri"/>
        </w:rPr>
      </w:pPr>
      <w:r w:rsidRPr="008A74E9">
        <w:rPr>
          <w:rFonts w:cs="Calibri"/>
        </w:rPr>
        <w:t>La Commune est assurée en Responsabilité Civile auprès de la SMACL et ces dommages ont fait l’objet d’une déclaration de sinistre.</w:t>
      </w:r>
    </w:p>
    <w:p w14:paraId="2D6D2DB1" w14:textId="77777777" w:rsidR="008A74E9" w:rsidRPr="008A74E9" w:rsidRDefault="008A74E9" w:rsidP="008A74E9">
      <w:pPr>
        <w:jc w:val="both"/>
        <w:rPr>
          <w:rFonts w:cs="Calibri"/>
        </w:rPr>
      </w:pPr>
    </w:p>
    <w:p w14:paraId="507EB2FF" w14:textId="77777777" w:rsidR="008A74E9" w:rsidRPr="008A74E9" w:rsidRDefault="008A74E9" w:rsidP="008A74E9">
      <w:pPr>
        <w:jc w:val="both"/>
        <w:rPr>
          <w:rFonts w:cs="Calibri"/>
        </w:rPr>
      </w:pPr>
      <w:r w:rsidRPr="008A74E9">
        <w:rPr>
          <w:rFonts w:cs="Calibri"/>
        </w:rPr>
        <w:t xml:space="preserve">Le montant des dommages garantis s’élève à la somme de 2 414.82 euros.  </w:t>
      </w:r>
    </w:p>
    <w:p w14:paraId="27A5B65B" w14:textId="77777777" w:rsidR="008A74E9" w:rsidRPr="008A74E9" w:rsidRDefault="008A74E9" w:rsidP="008A74E9">
      <w:pPr>
        <w:jc w:val="both"/>
        <w:rPr>
          <w:rFonts w:cs="Calibri"/>
        </w:rPr>
      </w:pPr>
    </w:p>
    <w:p w14:paraId="1B51931C" w14:textId="77777777" w:rsidR="008A74E9" w:rsidRPr="008A74E9" w:rsidRDefault="008A74E9" w:rsidP="008A74E9">
      <w:pPr>
        <w:jc w:val="both"/>
        <w:rPr>
          <w:rFonts w:cs="Calibri"/>
        </w:rPr>
      </w:pPr>
      <w:r w:rsidRPr="008A74E9">
        <w:rPr>
          <w:rFonts w:cs="Calibri"/>
        </w:rPr>
        <w:t>Compte tenu de la franchise de 250.00 euros à la charge de la Commune, l’assurance a remboursé la somme de 2 164.82 euros.</w:t>
      </w:r>
    </w:p>
    <w:p w14:paraId="238548AE" w14:textId="77777777" w:rsidR="008A74E9" w:rsidRPr="008A74E9" w:rsidRDefault="008A74E9" w:rsidP="008A74E9">
      <w:pPr>
        <w:jc w:val="both"/>
        <w:rPr>
          <w:rFonts w:cs="Calibri"/>
        </w:rPr>
      </w:pPr>
    </w:p>
    <w:p w14:paraId="4B41F4D5" w14:textId="77777777" w:rsidR="008A74E9" w:rsidRPr="008A74E9" w:rsidRDefault="008A74E9" w:rsidP="008A74E9">
      <w:pPr>
        <w:jc w:val="both"/>
        <w:rPr>
          <w:rFonts w:cs="Calibri"/>
        </w:rPr>
      </w:pPr>
      <w:r w:rsidRPr="008A74E9">
        <w:rPr>
          <w:rFonts w:cs="Calibri"/>
        </w:rPr>
        <w:t>Le montant des réparations s’élève quant à lui à la somme de 2 365.20 euros.</w:t>
      </w:r>
    </w:p>
    <w:p w14:paraId="3C5A5D01" w14:textId="77777777" w:rsidR="008A74E9" w:rsidRPr="008A74E9" w:rsidRDefault="008A74E9" w:rsidP="008A74E9">
      <w:pPr>
        <w:jc w:val="both"/>
        <w:rPr>
          <w:rFonts w:cs="Calibri"/>
        </w:rPr>
      </w:pPr>
      <w:r w:rsidRPr="008A74E9">
        <w:rPr>
          <w:rFonts w:cs="Calibri"/>
        </w:rPr>
        <w:t>La différence entre le remboursement de l’assurance et le montant des réparations de l’exposition, soit un montant de 200.38 euros doit être pris en charge par la Commune.</w:t>
      </w:r>
    </w:p>
    <w:p w14:paraId="71AED018" w14:textId="77777777" w:rsidR="008A74E9" w:rsidRPr="008A74E9" w:rsidRDefault="008A74E9" w:rsidP="008A74E9">
      <w:pPr>
        <w:jc w:val="both"/>
        <w:rPr>
          <w:rFonts w:cs="Calibri"/>
        </w:rPr>
      </w:pPr>
      <w:r w:rsidRPr="008A74E9">
        <w:rPr>
          <w:rFonts w:cs="Calibri"/>
        </w:rPr>
        <w:t>Madame CAU propose aux membres du Conseil Municipal d’approuver cette prise en charge.</w:t>
      </w:r>
    </w:p>
    <w:p w14:paraId="5A7215AA" w14:textId="77777777" w:rsidR="008A74E9" w:rsidRPr="008A74E9" w:rsidRDefault="008A74E9" w:rsidP="008A74E9">
      <w:pPr>
        <w:jc w:val="both"/>
        <w:rPr>
          <w:rFonts w:cs="Calibri"/>
        </w:rPr>
      </w:pPr>
    </w:p>
    <w:p w14:paraId="65B5F8CA" w14:textId="77777777" w:rsidR="008A74E9" w:rsidRPr="008A74E9" w:rsidRDefault="008A74E9" w:rsidP="008A74E9">
      <w:pPr>
        <w:jc w:val="both"/>
        <w:rPr>
          <w:rFonts w:eastAsia="Calibri" w:cs="Calibri"/>
          <w:lang w:eastAsia="fr-FR"/>
        </w:rPr>
      </w:pPr>
      <w:r w:rsidRPr="008A74E9">
        <w:rPr>
          <w:rFonts w:eastAsia="Calibri" w:cs="Calibri"/>
        </w:rPr>
        <w:t xml:space="preserve">Le Conseil Municipal, après délibération, </w:t>
      </w:r>
      <w:r w:rsidRPr="008A74E9">
        <w:rPr>
          <w:rFonts w:eastAsia="Calibri" w:cs="Calibri"/>
          <w:lang w:eastAsia="fr-FR"/>
        </w:rPr>
        <w:t>accepte, à l’unanimité, la prise en charge de 200.38  €.</w:t>
      </w:r>
    </w:p>
    <w:p w14:paraId="11165C04" w14:textId="77777777" w:rsidR="005B5F87" w:rsidRPr="008A74E9" w:rsidRDefault="005B5F87" w:rsidP="005A36CC">
      <w:pPr>
        <w:jc w:val="both"/>
        <w:rPr>
          <w:rFonts w:eastAsia="Calibri" w:cs="Calibri"/>
        </w:rPr>
      </w:pPr>
    </w:p>
    <w:p w14:paraId="21D4B7E2" w14:textId="77777777" w:rsidR="008A74E9" w:rsidRPr="008A74E9" w:rsidRDefault="008A74E9" w:rsidP="005A36CC">
      <w:pPr>
        <w:jc w:val="both"/>
        <w:rPr>
          <w:rFonts w:eastAsia="Calibri" w:cs="Calibri"/>
        </w:rPr>
      </w:pPr>
    </w:p>
    <w:p w14:paraId="789F15F1" w14:textId="77777777" w:rsidR="008A74E9" w:rsidRPr="008A74E9" w:rsidRDefault="008A74E9" w:rsidP="008A74E9">
      <w:pPr>
        <w:spacing w:after="200" w:line="276" w:lineRule="auto"/>
        <w:jc w:val="both"/>
        <w:rPr>
          <w:rFonts w:cs="Calibri"/>
          <w:b/>
        </w:rPr>
      </w:pPr>
      <w:r w:rsidRPr="008A74E9">
        <w:rPr>
          <w:rFonts w:cs="Calibri"/>
          <w:b/>
          <w:u w:val="single"/>
        </w:rPr>
        <w:t>SUBVENTION EXCEPTIONNELLE POUR LA REALISATION DU FILM « GUADALQUIVIR »</w:t>
      </w:r>
      <w:r w:rsidRPr="008A74E9">
        <w:rPr>
          <w:rFonts w:cs="Calibri"/>
          <w:b/>
        </w:rPr>
        <w:t> :</w:t>
      </w:r>
    </w:p>
    <w:p w14:paraId="0A19AB46" w14:textId="77777777" w:rsidR="008A74E9" w:rsidRPr="008A74E9" w:rsidRDefault="008A74E9" w:rsidP="008A74E9">
      <w:pPr>
        <w:spacing w:after="200" w:line="276" w:lineRule="auto"/>
        <w:jc w:val="both"/>
        <w:rPr>
          <w:rFonts w:cs="Calibri"/>
        </w:rPr>
      </w:pPr>
      <w:r w:rsidRPr="008A74E9">
        <w:rPr>
          <w:rFonts w:cs="Calibri"/>
        </w:rPr>
        <w:t>Madame CAU rappelle aux membres du Conseil Municipal que l’association « Festival TV Comminges Pyrénées » encadre, au titre de ses actions de formation, une équipe de jeunes lycéens du Lycée du bois qui depuis maintenant deux ans, travaille autour de l’écriture d’un scénario et du tournage d’un film reposant sur l’adaptation d’un roman éponyme de Stéphane SERVANT.</w:t>
      </w:r>
    </w:p>
    <w:p w14:paraId="15CC657D" w14:textId="77777777" w:rsidR="008A74E9" w:rsidRPr="008A74E9" w:rsidRDefault="008A74E9" w:rsidP="008A74E9">
      <w:pPr>
        <w:spacing w:after="200" w:line="276" w:lineRule="auto"/>
        <w:jc w:val="both"/>
        <w:rPr>
          <w:rFonts w:cs="Calibri"/>
        </w:rPr>
      </w:pPr>
      <w:r w:rsidRPr="008A74E9">
        <w:rPr>
          <w:rFonts w:cs="Calibri"/>
        </w:rPr>
        <w:t>Cette œuvre sera diffusée sur France 3.</w:t>
      </w:r>
    </w:p>
    <w:p w14:paraId="5D5E23B5" w14:textId="77777777" w:rsidR="008A74E9" w:rsidRPr="008A74E9" w:rsidRDefault="008A74E9" w:rsidP="008A74E9">
      <w:pPr>
        <w:spacing w:after="200" w:line="276" w:lineRule="auto"/>
        <w:jc w:val="both"/>
        <w:rPr>
          <w:rFonts w:cs="Calibri"/>
        </w:rPr>
      </w:pPr>
      <w:r w:rsidRPr="008A74E9">
        <w:rPr>
          <w:rFonts w:cs="Calibri"/>
        </w:rPr>
        <w:t>Ce projet met en action un budget de 110.800,00 euros et implique de nombreux partenariats, notamment celui de France 3.</w:t>
      </w:r>
    </w:p>
    <w:p w14:paraId="7F8CB28A" w14:textId="77777777" w:rsidR="008A74E9" w:rsidRPr="008A74E9" w:rsidRDefault="008A74E9" w:rsidP="008A74E9">
      <w:pPr>
        <w:spacing w:after="200" w:line="276" w:lineRule="auto"/>
        <w:jc w:val="both"/>
        <w:rPr>
          <w:rFonts w:cs="Calibri"/>
        </w:rPr>
      </w:pPr>
      <w:r w:rsidRPr="008A74E9">
        <w:rPr>
          <w:rFonts w:cs="Calibri"/>
        </w:rPr>
        <w:t>Il est l’occasion pour les jeunes du Lycée de s’impliquer dans un projet d’envergure permettant de découvrir concrètement et avec l’assistance de professionnels de l’audiovisuel, toutes les phases de construction d’un projet cinématographique (de la phase d’écriture, à la production, la  réalisation, la commercialisation en passant par la réalisation des décors et les montages de castings).</w:t>
      </w:r>
    </w:p>
    <w:p w14:paraId="53AA4587" w14:textId="77777777" w:rsidR="008A74E9" w:rsidRPr="008A74E9" w:rsidRDefault="008A74E9" w:rsidP="008A74E9">
      <w:pPr>
        <w:spacing w:after="200" w:line="276" w:lineRule="auto"/>
        <w:jc w:val="both"/>
        <w:rPr>
          <w:rFonts w:cs="Calibri"/>
        </w:rPr>
      </w:pPr>
      <w:r w:rsidRPr="008A74E9">
        <w:rPr>
          <w:rFonts w:cs="Calibri"/>
        </w:rPr>
        <w:t>Sur les sites de tournage une vingtaine de lycéens sont systématiquement présents et il faut savoir que deux classes de Bac Professionnel du Lycée ont intégralement réalisé les décors du film.</w:t>
      </w:r>
    </w:p>
    <w:p w14:paraId="463A2D60" w14:textId="77777777" w:rsidR="008A74E9" w:rsidRPr="008A74E9" w:rsidRDefault="008A74E9" w:rsidP="008A74E9">
      <w:pPr>
        <w:spacing w:after="200" w:line="276" w:lineRule="auto"/>
        <w:jc w:val="both"/>
        <w:rPr>
          <w:rFonts w:cs="Calibri"/>
        </w:rPr>
      </w:pPr>
      <w:r w:rsidRPr="008A74E9">
        <w:rPr>
          <w:rFonts w:cs="Calibri"/>
        </w:rPr>
        <w:t>La Commune de Bagnères de Luchon souhaitant soutenir ce projet innovant, Madame CAU  propose aux membres de l’Assemblée délibérante ce soir de voter l’octroi d’une subvention exceptionnelle d’un montant de 2.000,00 euros en faveur de l’association « Festival TV Comminges Pyrénées » chargée de conduire cette opération.</w:t>
      </w:r>
    </w:p>
    <w:p w14:paraId="40EB93D7" w14:textId="77777777" w:rsidR="008A74E9" w:rsidRPr="008A74E9" w:rsidRDefault="008A74E9" w:rsidP="008A74E9">
      <w:pPr>
        <w:spacing w:after="200" w:line="276" w:lineRule="auto"/>
        <w:jc w:val="both"/>
        <w:rPr>
          <w:rFonts w:cs="Calibri"/>
        </w:rPr>
      </w:pPr>
      <w:r w:rsidRPr="008A74E9">
        <w:rPr>
          <w:rFonts w:cs="Calibri"/>
        </w:rPr>
        <w:t>Madame CAU  propose aux membres de l’Assemblée délibérante, de voter cette subvention.</w:t>
      </w:r>
    </w:p>
    <w:p w14:paraId="28938263" w14:textId="77777777" w:rsidR="008A74E9" w:rsidRPr="008A74E9" w:rsidRDefault="008A74E9" w:rsidP="008A74E9">
      <w:pPr>
        <w:spacing w:after="200" w:line="276" w:lineRule="auto"/>
        <w:jc w:val="both"/>
        <w:rPr>
          <w:rFonts w:cs="Calibri"/>
        </w:rPr>
      </w:pPr>
      <w:r w:rsidRPr="008A74E9">
        <w:rPr>
          <w:rFonts w:eastAsia="Calibri" w:cs="Calibri"/>
        </w:rPr>
        <w:t xml:space="preserve">Le Conseil Municipal, après délibération, </w:t>
      </w:r>
      <w:r w:rsidRPr="008A74E9">
        <w:rPr>
          <w:rFonts w:eastAsia="Calibri" w:cs="Calibri"/>
          <w:lang w:eastAsia="fr-FR"/>
        </w:rPr>
        <w:t xml:space="preserve">accorde, à l’unanimité, l’octroi </w:t>
      </w:r>
      <w:r w:rsidRPr="008A74E9">
        <w:rPr>
          <w:rFonts w:cs="Calibri"/>
        </w:rPr>
        <w:t>d’une subvention exceptionnelle d’un montant de 2.000,00 euros en faveur de l’association « Festival TV Comminges Pyrénées » pour la conduite du projet « Guadalquivir ».</w:t>
      </w:r>
    </w:p>
    <w:p w14:paraId="3DFDDD4B" w14:textId="77777777" w:rsidR="008A74E9" w:rsidRDefault="008A74E9" w:rsidP="008A74E9">
      <w:pPr>
        <w:jc w:val="both"/>
        <w:rPr>
          <w:rFonts w:ascii="Calibri" w:hAnsi="Calibri" w:cs="Calibri"/>
          <w:b/>
          <w:sz w:val="20"/>
          <w:szCs w:val="20"/>
          <w:u w:val="single"/>
        </w:rPr>
      </w:pPr>
    </w:p>
    <w:p w14:paraId="4F1F4B1B" w14:textId="77777777" w:rsidR="008A74E9" w:rsidRPr="008A74E9" w:rsidRDefault="008A74E9" w:rsidP="008A74E9">
      <w:pPr>
        <w:jc w:val="both"/>
        <w:rPr>
          <w:rFonts w:ascii="Calibri" w:hAnsi="Calibri" w:cs="Calibri"/>
          <w:b/>
          <w:sz w:val="20"/>
          <w:szCs w:val="20"/>
          <w:u w:val="single"/>
        </w:rPr>
      </w:pPr>
      <w:r w:rsidRPr="008A74E9">
        <w:rPr>
          <w:rFonts w:ascii="Calibri" w:hAnsi="Calibri" w:cs="Calibri"/>
          <w:b/>
          <w:sz w:val="20"/>
          <w:szCs w:val="20"/>
          <w:u w:val="single"/>
        </w:rPr>
        <w:t>DELIBERATION RELATIVE A LA CELEBRATION DES 10 ANS D’ECHANGES SCOLAIRES AVEC LA VILLE DE BENASQUE :</w:t>
      </w:r>
    </w:p>
    <w:p w14:paraId="7E9121DF" w14:textId="77777777" w:rsidR="008A74E9" w:rsidRPr="008A74E9" w:rsidRDefault="008A74E9" w:rsidP="008A74E9">
      <w:pPr>
        <w:rPr>
          <w:rFonts w:ascii="Calibri" w:hAnsi="Calibri" w:cs="Calibri"/>
          <w:sz w:val="20"/>
          <w:szCs w:val="20"/>
          <w:u w:val="single"/>
        </w:rPr>
      </w:pPr>
    </w:p>
    <w:p w14:paraId="20CD6AC4" w14:textId="77777777" w:rsidR="008A74E9" w:rsidRPr="008A74E9" w:rsidRDefault="008A74E9" w:rsidP="008A74E9">
      <w:pPr>
        <w:jc w:val="both"/>
        <w:rPr>
          <w:rFonts w:ascii="Calibri" w:hAnsi="Calibri" w:cs="Calibri"/>
          <w:sz w:val="20"/>
          <w:szCs w:val="20"/>
        </w:rPr>
      </w:pPr>
      <w:r w:rsidRPr="008A74E9">
        <w:rPr>
          <w:rFonts w:ascii="Calibri" w:hAnsi="Calibri" w:cs="Calibri"/>
          <w:sz w:val="20"/>
          <w:szCs w:val="20"/>
        </w:rPr>
        <w:t xml:space="preserve">Monsieur BASTIE  indique aux membres du Conseil Municipal que Myriam DUTOIT, professeur d’espagnol à la cité scolaire de Bagnères de Luchon a transmis une demande de prise en charge de frais liés à la célébration des 10 ans d’échange avec la cité scolaire de Benasque. </w:t>
      </w:r>
    </w:p>
    <w:p w14:paraId="03859356" w14:textId="77777777" w:rsidR="008A74E9" w:rsidRPr="008A74E9" w:rsidRDefault="008A74E9" w:rsidP="008A74E9">
      <w:pPr>
        <w:jc w:val="both"/>
        <w:rPr>
          <w:rFonts w:ascii="Calibri" w:hAnsi="Calibri" w:cs="Calibri"/>
          <w:sz w:val="20"/>
          <w:szCs w:val="20"/>
        </w:rPr>
      </w:pPr>
    </w:p>
    <w:p w14:paraId="3671EB36" w14:textId="77777777" w:rsidR="008A74E9" w:rsidRPr="008A74E9" w:rsidRDefault="008A74E9" w:rsidP="008A74E9">
      <w:pPr>
        <w:jc w:val="both"/>
        <w:rPr>
          <w:rFonts w:ascii="Calibri" w:hAnsi="Calibri" w:cs="Calibri"/>
          <w:sz w:val="20"/>
          <w:szCs w:val="20"/>
        </w:rPr>
      </w:pPr>
      <w:r w:rsidRPr="008A74E9">
        <w:rPr>
          <w:rFonts w:ascii="Calibri" w:hAnsi="Calibri" w:cs="Calibri"/>
          <w:sz w:val="20"/>
          <w:szCs w:val="20"/>
        </w:rPr>
        <w:t xml:space="preserve">Madame le Maire de Benasque avait également sollicité monsieur le Maire par courrier le 28 novembre dernier, afin de continuer à soutenir les échanges entre ces deux populations. </w:t>
      </w:r>
    </w:p>
    <w:p w14:paraId="4B594D75" w14:textId="77777777" w:rsidR="008A74E9" w:rsidRPr="008A74E9" w:rsidRDefault="008A74E9" w:rsidP="008A74E9">
      <w:pPr>
        <w:jc w:val="both"/>
        <w:rPr>
          <w:rFonts w:ascii="Calibri" w:hAnsi="Calibri" w:cs="Calibri"/>
          <w:sz w:val="20"/>
          <w:szCs w:val="20"/>
        </w:rPr>
      </w:pPr>
    </w:p>
    <w:p w14:paraId="3BFD6F59" w14:textId="77777777" w:rsidR="008A74E9" w:rsidRPr="008A74E9" w:rsidRDefault="008A74E9" w:rsidP="008A74E9">
      <w:pPr>
        <w:jc w:val="both"/>
        <w:rPr>
          <w:rFonts w:ascii="Calibri" w:hAnsi="Calibri" w:cs="Calibri"/>
          <w:sz w:val="20"/>
          <w:szCs w:val="20"/>
        </w:rPr>
      </w:pPr>
      <w:r w:rsidRPr="008A74E9">
        <w:rPr>
          <w:rFonts w:ascii="Calibri" w:hAnsi="Calibri" w:cs="Calibri"/>
          <w:sz w:val="20"/>
          <w:szCs w:val="20"/>
        </w:rPr>
        <w:t xml:space="preserve"> Au départ, il était prévu que ces frais soient intégrés dans le programme de coopération européen intitulé « ROYAUME DE L’ANETO ». Malheureusement, ce dossier n’ayant pas été retenu par la commission européenne (prolongation du POCTEFA), il n’y aura pas de cofinancement européen.   </w:t>
      </w:r>
    </w:p>
    <w:p w14:paraId="04A58E1D" w14:textId="77777777" w:rsidR="008A74E9" w:rsidRPr="008A74E9" w:rsidRDefault="008A74E9" w:rsidP="008A74E9">
      <w:pPr>
        <w:jc w:val="both"/>
        <w:rPr>
          <w:rFonts w:ascii="Calibri" w:hAnsi="Calibri" w:cs="Calibri"/>
          <w:sz w:val="20"/>
          <w:szCs w:val="20"/>
        </w:rPr>
      </w:pPr>
      <w:r w:rsidRPr="008A74E9">
        <w:rPr>
          <w:rFonts w:ascii="Calibri" w:hAnsi="Calibri" w:cs="Calibri"/>
          <w:sz w:val="20"/>
          <w:szCs w:val="20"/>
        </w:rPr>
        <w:t xml:space="preserve">La cité scolaire demande une prise en charge de 30,00 euros par élève. 32 élèves du collège participeront à cet échange. </w:t>
      </w:r>
    </w:p>
    <w:p w14:paraId="5E49ADC6" w14:textId="77777777" w:rsidR="008A74E9" w:rsidRPr="008A74E9" w:rsidRDefault="008A74E9" w:rsidP="008A74E9">
      <w:pPr>
        <w:jc w:val="both"/>
        <w:rPr>
          <w:rFonts w:ascii="Calibri" w:hAnsi="Calibri" w:cs="Calibri"/>
          <w:sz w:val="20"/>
          <w:szCs w:val="20"/>
        </w:rPr>
      </w:pPr>
      <w:r w:rsidRPr="008A74E9">
        <w:rPr>
          <w:rFonts w:ascii="Calibri" w:hAnsi="Calibri" w:cs="Calibri"/>
          <w:sz w:val="20"/>
          <w:szCs w:val="20"/>
        </w:rPr>
        <w:t xml:space="preserve">Monsieur BASTIE  demande aux membres de l’Assemblée délibérante  d’autoriser monsieur le maire à attribuer une subvention à la cité scolaire d’un montant de 960 euros TTC dans le cadre des échanges transfrontaliers avec la ville de Benasque. </w:t>
      </w:r>
    </w:p>
    <w:p w14:paraId="4B9C6A75" w14:textId="77777777" w:rsidR="008A74E9" w:rsidRPr="008A74E9" w:rsidRDefault="008A74E9" w:rsidP="008A74E9">
      <w:pPr>
        <w:jc w:val="both"/>
        <w:rPr>
          <w:rFonts w:ascii="Calibri" w:hAnsi="Calibri" w:cs="Calibri"/>
          <w:sz w:val="20"/>
          <w:szCs w:val="20"/>
        </w:rPr>
      </w:pPr>
    </w:p>
    <w:p w14:paraId="4AACE910" w14:textId="77777777" w:rsidR="008A74E9" w:rsidRDefault="008A74E9" w:rsidP="008A74E9">
      <w:pPr>
        <w:jc w:val="both"/>
        <w:rPr>
          <w:rFonts w:ascii="Calibri" w:hAnsi="Calibri" w:cs="Calibri"/>
          <w:sz w:val="20"/>
          <w:szCs w:val="20"/>
        </w:rPr>
      </w:pPr>
      <w:r w:rsidRPr="008A74E9">
        <w:rPr>
          <w:rFonts w:ascii="Calibri" w:eastAsia="Calibri" w:hAnsi="Calibri" w:cs="Calibri"/>
          <w:sz w:val="20"/>
          <w:szCs w:val="20"/>
        </w:rPr>
        <w:t xml:space="preserve">Le Conseil Municipal, après délibération, </w:t>
      </w:r>
      <w:r w:rsidRPr="008A74E9">
        <w:rPr>
          <w:rFonts w:ascii="Calibri" w:eastAsia="Calibri" w:hAnsi="Calibri" w:cs="Calibri"/>
          <w:sz w:val="20"/>
          <w:szCs w:val="20"/>
          <w:lang w:eastAsia="fr-FR"/>
        </w:rPr>
        <w:t xml:space="preserve">autorise, à l’unanimité, monsieur le Maire </w:t>
      </w:r>
      <w:r w:rsidRPr="008A74E9">
        <w:rPr>
          <w:rFonts w:ascii="Calibri" w:hAnsi="Calibri" w:cs="Calibri"/>
          <w:sz w:val="20"/>
          <w:szCs w:val="20"/>
        </w:rPr>
        <w:t xml:space="preserve">à attribuer une subvention à la cité scolaire d’un montant de 960 euros TTC dans le cadre des échanges transfrontaliers avec la ville de Benasque. </w:t>
      </w:r>
    </w:p>
    <w:p w14:paraId="6675ED7E" w14:textId="77777777" w:rsidR="00563FE4" w:rsidRDefault="00563FE4" w:rsidP="008A74E9">
      <w:pPr>
        <w:jc w:val="both"/>
        <w:rPr>
          <w:rFonts w:ascii="Calibri" w:hAnsi="Calibri" w:cs="Calibri"/>
          <w:sz w:val="20"/>
          <w:szCs w:val="20"/>
        </w:rPr>
      </w:pPr>
    </w:p>
    <w:p w14:paraId="5524DD14" w14:textId="77777777" w:rsidR="00563FE4" w:rsidRDefault="00563FE4" w:rsidP="008A74E9">
      <w:pPr>
        <w:jc w:val="both"/>
        <w:rPr>
          <w:rFonts w:ascii="Calibri" w:hAnsi="Calibri" w:cs="Calibri"/>
          <w:sz w:val="20"/>
          <w:szCs w:val="20"/>
        </w:rPr>
      </w:pPr>
    </w:p>
    <w:p w14:paraId="02422E19" w14:textId="77777777" w:rsidR="00563FE4" w:rsidRPr="00563FE4" w:rsidRDefault="00563FE4" w:rsidP="00563FE4">
      <w:pPr>
        <w:spacing w:after="200" w:line="276" w:lineRule="auto"/>
        <w:jc w:val="both"/>
        <w:rPr>
          <w:rFonts w:ascii="Calibri" w:hAnsi="Calibri" w:cs="Calibri"/>
          <w:b/>
        </w:rPr>
      </w:pPr>
      <w:r w:rsidRPr="00563FE4">
        <w:rPr>
          <w:rFonts w:ascii="Calibri" w:hAnsi="Calibri" w:cs="Calibri"/>
          <w:b/>
          <w:u w:val="single"/>
        </w:rPr>
        <w:t>DEMANDE DE SUBVENTION POUR LA RESTAURATION DES PEINTURES MURALES DE L’EGLISE « NOTRE DAME DE L’ASSOMPTION »</w:t>
      </w:r>
      <w:r w:rsidRPr="00563FE4">
        <w:rPr>
          <w:rFonts w:ascii="Calibri" w:hAnsi="Calibri" w:cs="Calibri"/>
          <w:b/>
        </w:rPr>
        <w:t> :</w:t>
      </w:r>
    </w:p>
    <w:p w14:paraId="3FEF22CA" w14:textId="77777777" w:rsidR="00563FE4" w:rsidRPr="00563FE4" w:rsidRDefault="00563FE4" w:rsidP="00563FE4">
      <w:pPr>
        <w:spacing w:after="200" w:line="276" w:lineRule="auto"/>
        <w:jc w:val="both"/>
        <w:rPr>
          <w:rFonts w:ascii="Calibri" w:hAnsi="Calibri" w:cs="Calibri"/>
        </w:rPr>
      </w:pPr>
      <w:r w:rsidRPr="00563FE4">
        <w:rPr>
          <w:rFonts w:ascii="Calibri" w:hAnsi="Calibri" w:cs="Calibri"/>
        </w:rPr>
        <w:t>Madame CAU indique aux membres du Conseil Municipal que les travaux de restauration des peintures murales de l’Eglise Notre Dame de l’Assomption n’ayant pu être réalisés, suite aux nombreuses difficultés rencontrées, la collectivité envisage de terminer cette opération pour laquelle elle avait obtenu une aide financière du Conseil Général de la Haute-Garonne et du Conseil Régional Midi-Pyrénées.</w:t>
      </w:r>
    </w:p>
    <w:p w14:paraId="54167195" w14:textId="77777777" w:rsidR="00563FE4" w:rsidRPr="00563FE4" w:rsidRDefault="00563FE4" w:rsidP="00563FE4">
      <w:pPr>
        <w:spacing w:after="200" w:line="276" w:lineRule="auto"/>
        <w:jc w:val="both"/>
        <w:rPr>
          <w:rFonts w:ascii="Calibri" w:hAnsi="Calibri" w:cs="Calibri"/>
        </w:rPr>
      </w:pPr>
      <w:r w:rsidRPr="00563FE4">
        <w:rPr>
          <w:rFonts w:ascii="Calibri" w:hAnsi="Calibri" w:cs="Calibri"/>
        </w:rPr>
        <w:t xml:space="preserve">En effet, ces fresques n’ont pu être restaurées du fait de nouvelles infiltrations d’eau identifiées après la réfection de la couverture de la partie basse de la toiture. A ce jour, tous les travaux sur les toitures étant achevés, il est envisagé de terminer cette restauration. </w:t>
      </w:r>
    </w:p>
    <w:p w14:paraId="7C103592" w14:textId="77777777" w:rsidR="00563FE4" w:rsidRPr="00563FE4" w:rsidRDefault="00563FE4" w:rsidP="00563FE4">
      <w:pPr>
        <w:spacing w:after="200" w:line="276" w:lineRule="auto"/>
        <w:jc w:val="both"/>
        <w:rPr>
          <w:rFonts w:ascii="Calibri" w:hAnsi="Calibri" w:cs="Calibri"/>
        </w:rPr>
      </w:pPr>
      <w:r w:rsidRPr="00563FE4">
        <w:rPr>
          <w:rFonts w:ascii="Calibri" w:hAnsi="Calibri" w:cs="Calibri"/>
        </w:rPr>
        <w:t>Les délais de caducité pour ces aides étant  atteints, la commune de Bagnères de Luchon souhaite déposer un  dossier de demande de subvention actualisé auprès de ces mêmes partenaires financiers ainsi qu’auprès de la Fondation du Patrimoine afin  qu’ils  aident à solder cette opération.</w:t>
      </w:r>
    </w:p>
    <w:p w14:paraId="14E41714" w14:textId="77777777" w:rsidR="00563FE4" w:rsidRPr="00563FE4" w:rsidRDefault="00563FE4" w:rsidP="00563FE4">
      <w:pPr>
        <w:spacing w:after="200" w:line="276" w:lineRule="auto"/>
        <w:jc w:val="both"/>
        <w:rPr>
          <w:rFonts w:ascii="Calibri" w:hAnsi="Calibri" w:cs="Calibri"/>
        </w:rPr>
      </w:pPr>
      <w:r w:rsidRPr="00563FE4">
        <w:rPr>
          <w:rFonts w:ascii="Calibri" w:hAnsi="Calibri" w:cs="Calibri"/>
        </w:rPr>
        <w:t>Après ces nouvelles dégradations le montant des travaux s’élève à 107.900,00 euros et se décompose comme suit :</w:t>
      </w:r>
    </w:p>
    <w:p w14:paraId="0D56299E" w14:textId="77777777" w:rsidR="00563FE4" w:rsidRPr="00563FE4" w:rsidRDefault="00563FE4" w:rsidP="00563FE4">
      <w:pPr>
        <w:spacing w:line="276" w:lineRule="auto"/>
        <w:jc w:val="both"/>
        <w:rPr>
          <w:rFonts w:ascii="Calibri" w:hAnsi="Calibri" w:cs="Calibri"/>
        </w:rPr>
      </w:pPr>
      <w:r w:rsidRPr="00563FE4">
        <w:rPr>
          <w:rFonts w:ascii="Calibri" w:hAnsi="Calibri" w:cs="Calibri"/>
        </w:rPr>
        <w:tab/>
      </w:r>
      <w:r w:rsidRPr="00563FE4">
        <w:rPr>
          <w:rFonts w:ascii="Calibri" w:hAnsi="Calibri" w:cs="Calibri"/>
          <w:u w:val="single"/>
        </w:rPr>
        <w:t>Lot 1</w:t>
      </w:r>
      <w:r w:rsidRPr="00563FE4">
        <w:rPr>
          <w:rFonts w:ascii="Calibri" w:hAnsi="Calibri" w:cs="Calibri"/>
        </w:rPr>
        <w:t xml:space="preserve"> : Echafaudage et clôture du chœur  </w:t>
      </w:r>
      <w:r w:rsidRPr="00563FE4">
        <w:rPr>
          <w:rFonts w:ascii="Calibri" w:hAnsi="Calibri" w:cs="Calibri"/>
        </w:rPr>
        <w:tab/>
        <w:t xml:space="preserve"> 14.000,00 euros HT</w:t>
      </w:r>
    </w:p>
    <w:p w14:paraId="3D875396" w14:textId="77777777" w:rsidR="00563FE4" w:rsidRPr="00563FE4" w:rsidRDefault="00563FE4" w:rsidP="00563FE4">
      <w:pPr>
        <w:spacing w:line="276" w:lineRule="auto"/>
        <w:jc w:val="both"/>
        <w:rPr>
          <w:rFonts w:ascii="Calibri" w:hAnsi="Calibri" w:cs="Calibri"/>
        </w:rPr>
      </w:pPr>
      <w:r w:rsidRPr="00563FE4">
        <w:rPr>
          <w:rFonts w:ascii="Calibri" w:hAnsi="Calibri" w:cs="Calibri"/>
        </w:rPr>
        <w:tab/>
      </w:r>
      <w:r w:rsidRPr="00563FE4">
        <w:rPr>
          <w:rFonts w:ascii="Calibri" w:hAnsi="Calibri" w:cs="Calibri"/>
          <w:u w:val="single"/>
        </w:rPr>
        <w:t>Lot 2</w:t>
      </w:r>
      <w:r w:rsidRPr="00563FE4">
        <w:rPr>
          <w:rFonts w:ascii="Calibri" w:hAnsi="Calibri" w:cs="Calibri"/>
        </w:rPr>
        <w:t xml:space="preserve"> : Restauration des peintures              </w:t>
      </w:r>
      <w:r w:rsidRPr="00563FE4">
        <w:rPr>
          <w:rFonts w:ascii="Calibri" w:hAnsi="Calibri" w:cs="Calibri"/>
        </w:rPr>
        <w:tab/>
        <w:t xml:space="preserve"> 75.700,00 euros HT</w:t>
      </w:r>
    </w:p>
    <w:p w14:paraId="0B9E7C62" w14:textId="77777777" w:rsidR="00563FE4" w:rsidRPr="00563FE4" w:rsidRDefault="00563FE4" w:rsidP="00563FE4">
      <w:pPr>
        <w:spacing w:line="276" w:lineRule="auto"/>
        <w:jc w:val="both"/>
        <w:rPr>
          <w:rFonts w:ascii="Calibri" w:hAnsi="Calibri" w:cs="Calibri"/>
        </w:rPr>
      </w:pPr>
      <w:r w:rsidRPr="00563FE4">
        <w:rPr>
          <w:rFonts w:ascii="Calibri" w:hAnsi="Calibri" w:cs="Calibri"/>
        </w:rPr>
        <w:tab/>
      </w:r>
      <w:r w:rsidRPr="00563FE4">
        <w:rPr>
          <w:rFonts w:ascii="Calibri" w:hAnsi="Calibri" w:cs="Calibri"/>
          <w:u w:val="single"/>
        </w:rPr>
        <w:t>Lot 3</w:t>
      </w:r>
      <w:r w:rsidRPr="00563FE4">
        <w:rPr>
          <w:rFonts w:ascii="Calibri" w:hAnsi="Calibri" w:cs="Calibri"/>
        </w:rPr>
        <w:t> : Vitraux</w:t>
      </w:r>
      <w:r w:rsidRPr="00563FE4">
        <w:rPr>
          <w:rFonts w:ascii="Calibri" w:hAnsi="Calibri" w:cs="Calibri"/>
        </w:rPr>
        <w:tab/>
      </w:r>
      <w:r w:rsidRPr="00563FE4">
        <w:rPr>
          <w:rFonts w:ascii="Calibri" w:hAnsi="Calibri" w:cs="Calibri"/>
        </w:rPr>
        <w:tab/>
      </w:r>
      <w:r w:rsidRPr="00563FE4">
        <w:rPr>
          <w:rFonts w:ascii="Calibri" w:hAnsi="Calibri" w:cs="Calibri"/>
        </w:rPr>
        <w:tab/>
      </w:r>
      <w:r w:rsidRPr="00563FE4">
        <w:rPr>
          <w:rFonts w:ascii="Calibri" w:hAnsi="Calibri" w:cs="Calibri"/>
        </w:rPr>
        <w:tab/>
        <w:t xml:space="preserve">  </w:t>
      </w:r>
      <w:r w:rsidRPr="00563FE4">
        <w:rPr>
          <w:rFonts w:ascii="Calibri" w:hAnsi="Calibri" w:cs="Calibri"/>
        </w:rPr>
        <w:tab/>
        <w:t xml:space="preserve"> 18.200,00 euros HT.</w:t>
      </w:r>
    </w:p>
    <w:p w14:paraId="5A167BBD" w14:textId="77777777" w:rsidR="00563FE4" w:rsidRPr="00563FE4" w:rsidRDefault="00563FE4" w:rsidP="00563FE4">
      <w:pPr>
        <w:spacing w:line="276" w:lineRule="auto"/>
        <w:jc w:val="both"/>
        <w:rPr>
          <w:rFonts w:ascii="Calibri" w:hAnsi="Calibri" w:cs="Calibri"/>
        </w:rPr>
      </w:pPr>
    </w:p>
    <w:p w14:paraId="2B95EE15" w14:textId="77777777" w:rsidR="00563FE4" w:rsidRPr="00563FE4" w:rsidRDefault="00563FE4" w:rsidP="00563FE4">
      <w:pPr>
        <w:spacing w:line="276" w:lineRule="auto"/>
        <w:jc w:val="both"/>
        <w:rPr>
          <w:rFonts w:ascii="Calibri" w:hAnsi="Calibri" w:cs="Calibri"/>
        </w:rPr>
      </w:pPr>
    </w:p>
    <w:p w14:paraId="31DB6F1A" w14:textId="77777777" w:rsidR="00563FE4" w:rsidRPr="00563FE4" w:rsidRDefault="00563FE4" w:rsidP="00563FE4">
      <w:pPr>
        <w:spacing w:line="276" w:lineRule="auto"/>
        <w:jc w:val="both"/>
        <w:rPr>
          <w:rFonts w:ascii="Calibri" w:hAnsi="Calibri" w:cs="Calibri"/>
        </w:rPr>
      </w:pPr>
      <w:r w:rsidRPr="00563FE4">
        <w:rPr>
          <w:rFonts w:ascii="Calibri" w:hAnsi="Calibri" w:cs="Calibri"/>
        </w:rPr>
        <w:lastRenderedPageBreak/>
        <w:t>Madame CAU  propose aux membres de l’Assemblée délibérante d’adopter l’opération et d’autoriser monsieur le Maire à solliciter auprès des partenaires financiers de la collectivité une subvention selon le plan de financement prévisionnel ci-dessous.</w:t>
      </w:r>
    </w:p>
    <w:p w14:paraId="4A41F942" w14:textId="77777777" w:rsidR="00563FE4" w:rsidRPr="00563FE4" w:rsidRDefault="00563FE4" w:rsidP="00563FE4">
      <w:pPr>
        <w:spacing w:line="276" w:lineRule="auto"/>
        <w:jc w:val="both"/>
        <w:rPr>
          <w:rFonts w:ascii="Calibri" w:hAnsi="Calibri" w:cs="Calibri"/>
        </w:rPr>
      </w:pPr>
    </w:p>
    <w:tbl>
      <w:tblPr>
        <w:tblStyle w:val="Grilledutableau"/>
        <w:tblW w:w="0" w:type="auto"/>
        <w:tblLook w:val="04A0" w:firstRow="1" w:lastRow="0" w:firstColumn="1" w:lastColumn="0" w:noHBand="0" w:noVBand="1"/>
      </w:tblPr>
      <w:tblGrid>
        <w:gridCol w:w="9062"/>
      </w:tblGrid>
      <w:tr w:rsidR="00563FE4" w:rsidRPr="00563FE4" w14:paraId="1CCDA5B6" w14:textId="77777777" w:rsidTr="001560B6">
        <w:tc>
          <w:tcPr>
            <w:tcW w:w="9212" w:type="dxa"/>
          </w:tcPr>
          <w:p w14:paraId="60043762" w14:textId="77777777" w:rsidR="00563FE4" w:rsidRPr="00563FE4" w:rsidRDefault="00563FE4" w:rsidP="00563FE4">
            <w:pPr>
              <w:jc w:val="center"/>
              <w:rPr>
                <w:rFonts w:ascii="Calibri" w:hAnsi="Calibri" w:cs="Calibri"/>
                <w:b/>
              </w:rPr>
            </w:pPr>
            <w:r w:rsidRPr="00563FE4">
              <w:rPr>
                <w:rFonts w:ascii="Calibri" w:hAnsi="Calibri" w:cs="Calibri"/>
                <w:b/>
              </w:rPr>
              <w:t>PLAN DE FINANCEMENT PREVISIONNEL</w:t>
            </w:r>
          </w:p>
        </w:tc>
      </w:tr>
    </w:tbl>
    <w:p w14:paraId="185AFB4E" w14:textId="77777777" w:rsidR="00563FE4" w:rsidRPr="00563FE4" w:rsidRDefault="00563FE4" w:rsidP="00563FE4">
      <w:pPr>
        <w:spacing w:line="276" w:lineRule="auto"/>
        <w:jc w:val="both"/>
        <w:rPr>
          <w:rFonts w:ascii="Calibri" w:hAnsi="Calibri" w:cs="Calibri"/>
        </w:rPr>
      </w:pPr>
    </w:p>
    <w:tbl>
      <w:tblPr>
        <w:tblStyle w:val="Grilledutableau"/>
        <w:tblW w:w="0" w:type="auto"/>
        <w:tblLook w:val="04A0" w:firstRow="1" w:lastRow="0" w:firstColumn="1" w:lastColumn="0" w:noHBand="0" w:noVBand="1"/>
      </w:tblPr>
      <w:tblGrid>
        <w:gridCol w:w="1754"/>
        <w:gridCol w:w="1728"/>
        <w:gridCol w:w="1734"/>
        <w:gridCol w:w="1771"/>
        <w:gridCol w:w="2075"/>
      </w:tblGrid>
      <w:tr w:rsidR="00563FE4" w:rsidRPr="00563FE4" w14:paraId="6E71F5B9" w14:textId="77777777" w:rsidTr="001560B6">
        <w:tc>
          <w:tcPr>
            <w:tcW w:w="1842" w:type="dxa"/>
          </w:tcPr>
          <w:p w14:paraId="75679E0C" w14:textId="77777777" w:rsidR="00563FE4" w:rsidRPr="00563FE4" w:rsidRDefault="00563FE4" w:rsidP="00563FE4">
            <w:pPr>
              <w:jc w:val="center"/>
              <w:rPr>
                <w:rFonts w:ascii="Calibri" w:hAnsi="Calibri" w:cs="Calibri"/>
              </w:rPr>
            </w:pPr>
            <w:r w:rsidRPr="00563FE4">
              <w:rPr>
                <w:rFonts w:ascii="Calibri" w:hAnsi="Calibri" w:cs="Calibri"/>
              </w:rPr>
              <w:t>TOTAL OPERATION</w:t>
            </w:r>
          </w:p>
        </w:tc>
        <w:tc>
          <w:tcPr>
            <w:tcW w:w="1842" w:type="dxa"/>
          </w:tcPr>
          <w:p w14:paraId="232733D6" w14:textId="77777777" w:rsidR="00563FE4" w:rsidRPr="00563FE4" w:rsidRDefault="00563FE4" w:rsidP="00563FE4">
            <w:pPr>
              <w:jc w:val="center"/>
              <w:rPr>
                <w:rFonts w:ascii="Calibri" w:hAnsi="Calibri" w:cs="Calibri"/>
              </w:rPr>
            </w:pPr>
            <w:r w:rsidRPr="00563FE4">
              <w:rPr>
                <w:rFonts w:ascii="Calibri" w:hAnsi="Calibri" w:cs="Calibri"/>
              </w:rPr>
              <w:t>CONSEIL GENERAL</w:t>
            </w:r>
          </w:p>
        </w:tc>
        <w:tc>
          <w:tcPr>
            <w:tcW w:w="1842" w:type="dxa"/>
          </w:tcPr>
          <w:p w14:paraId="31FC6DC9" w14:textId="77777777" w:rsidR="00563FE4" w:rsidRPr="00563FE4" w:rsidRDefault="00563FE4" w:rsidP="00563FE4">
            <w:pPr>
              <w:jc w:val="center"/>
              <w:rPr>
                <w:rFonts w:ascii="Calibri" w:hAnsi="Calibri" w:cs="Calibri"/>
              </w:rPr>
            </w:pPr>
            <w:r w:rsidRPr="00563FE4">
              <w:rPr>
                <w:rFonts w:ascii="Calibri" w:hAnsi="Calibri" w:cs="Calibri"/>
              </w:rPr>
              <w:t>CONSEIL REGIONAL</w:t>
            </w:r>
          </w:p>
        </w:tc>
        <w:tc>
          <w:tcPr>
            <w:tcW w:w="1843" w:type="dxa"/>
          </w:tcPr>
          <w:p w14:paraId="3C0C9814" w14:textId="77777777" w:rsidR="00563FE4" w:rsidRPr="00563FE4" w:rsidRDefault="00563FE4" w:rsidP="00563FE4">
            <w:pPr>
              <w:jc w:val="center"/>
              <w:rPr>
                <w:rFonts w:ascii="Calibri" w:hAnsi="Calibri" w:cs="Calibri"/>
              </w:rPr>
            </w:pPr>
            <w:r w:rsidRPr="00563FE4">
              <w:rPr>
                <w:rFonts w:ascii="Calibri" w:hAnsi="Calibri" w:cs="Calibri"/>
              </w:rPr>
              <w:t>FONDATION DU PATRIMOINE</w:t>
            </w:r>
          </w:p>
        </w:tc>
        <w:tc>
          <w:tcPr>
            <w:tcW w:w="1843" w:type="dxa"/>
          </w:tcPr>
          <w:p w14:paraId="4A330BDC" w14:textId="77777777" w:rsidR="00563FE4" w:rsidRPr="00563FE4" w:rsidRDefault="00563FE4" w:rsidP="00563FE4">
            <w:pPr>
              <w:jc w:val="center"/>
              <w:rPr>
                <w:rFonts w:ascii="Calibri" w:hAnsi="Calibri" w:cs="Calibri"/>
              </w:rPr>
            </w:pPr>
            <w:r w:rsidRPr="00563FE4">
              <w:rPr>
                <w:rFonts w:ascii="Calibri" w:hAnsi="Calibri" w:cs="Calibri"/>
              </w:rPr>
              <w:t>AUTOFINANCEMENT</w:t>
            </w:r>
          </w:p>
          <w:p w14:paraId="235AD389" w14:textId="77777777" w:rsidR="00563FE4" w:rsidRPr="00563FE4" w:rsidRDefault="00563FE4" w:rsidP="00563FE4">
            <w:pPr>
              <w:jc w:val="center"/>
              <w:rPr>
                <w:rFonts w:ascii="Calibri" w:hAnsi="Calibri" w:cs="Calibri"/>
              </w:rPr>
            </w:pPr>
            <w:r w:rsidRPr="00563FE4">
              <w:rPr>
                <w:rFonts w:ascii="Calibri" w:hAnsi="Calibri" w:cs="Calibri"/>
              </w:rPr>
              <w:t>COMMUNAL</w:t>
            </w:r>
          </w:p>
        </w:tc>
      </w:tr>
      <w:tr w:rsidR="00563FE4" w:rsidRPr="00563FE4" w14:paraId="4E2472E5" w14:textId="77777777" w:rsidTr="001560B6">
        <w:tc>
          <w:tcPr>
            <w:tcW w:w="1842" w:type="dxa"/>
          </w:tcPr>
          <w:p w14:paraId="24ECBAF0" w14:textId="77777777" w:rsidR="00563FE4" w:rsidRPr="00563FE4" w:rsidRDefault="00563FE4" w:rsidP="00563FE4">
            <w:pPr>
              <w:jc w:val="center"/>
              <w:rPr>
                <w:rFonts w:ascii="Calibri" w:hAnsi="Calibri" w:cs="Calibri"/>
              </w:rPr>
            </w:pPr>
          </w:p>
          <w:p w14:paraId="28CC3F10" w14:textId="77777777" w:rsidR="00563FE4" w:rsidRPr="00563FE4" w:rsidRDefault="00563FE4" w:rsidP="00563FE4">
            <w:pPr>
              <w:jc w:val="center"/>
              <w:rPr>
                <w:rFonts w:ascii="Calibri" w:hAnsi="Calibri" w:cs="Calibri"/>
              </w:rPr>
            </w:pPr>
            <w:r w:rsidRPr="00563FE4">
              <w:rPr>
                <w:rFonts w:ascii="Calibri" w:hAnsi="Calibri" w:cs="Calibri"/>
              </w:rPr>
              <w:t>107.900,00 euros</w:t>
            </w:r>
          </w:p>
        </w:tc>
        <w:tc>
          <w:tcPr>
            <w:tcW w:w="1842" w:type="dxa"/>
          </w:tcPr>
          <w:p w14:paraId="3E9C134B" w14:textId="77777777" w:rsidR="00563FE4" w:rsidRPr="00563FE4" w:rsidRDefault="00563FE4" w:rsidP="00563FE4">
            <w:pPr>
              <w:jc w:val="center"/>
              <w:rPr>
                <w:rFonts w:ascii="Calibri" w:hAnsi="Calibri" w:cs="Calibri"/>
              </w:rPr>
            </w:pPr>
          </w:p>
          <w:p w14:paraId="049CECDB" w14:textId="77777777" w:rsidR="00563FE4" w:rsidRPr="00563FE4" w:rsidRDefault="00563FE4" w:rsidP="00563FE4">
            <w:pPr>
              <w:jc w:val="center"/>
              <w:rPr>
                <w:rFonts w:ascii="Calibri" w:hAnsi="Calibri" w:cs="Calibri"/>
              </w:rPr>
            </w:pPr>
            <w:r w:rsidRPr="00563FE4">
              <w:rPr>
                <w:rFonts w:ascii="Calibri" w:hAnsi="Calibri" w:cs="Calibri"/>
              </w:rPr>
              <w:t>52.706,00 euros</w:t>
            </w:r>
          </w:p>
        </w:tc>
        <w:tc>
          <w:tcPr>
            <w:tcW w:w="1842" w:type="dxa"/>
          </w:tcPr>
          <w:p w14:paraId="13374169" w14:textId="77777777" w:rsidR="00563FE4" w:rsidRPr="00563FE4" w:rsidRDefault="00563FE4" w:rsidP="00563FE4">
            <w:pPr>
              <w:jc w:val="center"/>
              <w:rPr>
                <w:rFonts w:ascii="Calibri" w:hAnsi="Calibri" w:cs="Calibri"/>
              </w:rPr>
            </w:pPr>
          </w:p>
          <w:p w14:paraId="49D5274B" w14:textId="77777777" w:rsidR="00563FE4" w:rsidRPr="00563FE4" w:rsidRDefault="00563FE4" w:rsidP="00563FE4">
            <w:pPr>
              <w:jc w:val="center"/>
              <w:rPr>
                <w:rFonts w:ascii="Calibri" w:hAnsi="Calibri" w:cs="Calibri"/>
              </w:rPr>
            </w:pPr>
            <w:r w:rsidRPr="00563FE4">
              <w:rPr>
                <w:rFonts w:ascii="Calibri" w:hAnsi="Calibri" w:cs="Calibri"/>
              </w:rPr>
              <w:t>11.430,00 euros</w:t>
            </w:r>
          </w:p>
        </w:tc>
        <w:tc>
          <w:tcPr>
            <w:tcW w:w="1843" w:type="dxa"/>
          </w:tcPr>
          <w:p w14:paraId="11515366" w14:textId="77777777" w:rsidR="00563FE4" w:rsidRPr="00563FE4" w:rsidRDefault="00563FE4" w:rsidP="00563FE4">
            <w:pPr>
              <w:jc w:val="center"/>
              <w:rPr>
                <w:rFonts w:ascii="Calibri" w:hAnsi="Calibri" w:cs="Calibri"/>
              </w:rPr>
            </w:pPr>
          </w:p>
          <w:p w14:paraId="77F919C9" w14:textId="77777777" w:rsidR="00563FE4" w:rsidRPr="00563FE4" w:rsidRDefault="00563FE4" w:rsidP="00563FE4">
            <w:pPr>
              <w:jc w:val="center"/>
              <w:rPr>
                <w:rFonts w:ascii="Calibri" w:hAnsi="Calibri" w:cs="Calibri"/>
              </w:rPr>
            </w:pPr>
            <w:r w:rsidRPr="00563FE4">
              <w:rPr>
                <w:rFonts w:ascii="Calibri" w:hAnsi="Calibri" w:cs="Calibri"/>
              </w:rPr>
              <w:t>21.000,00 euros</w:t>
            </w:r>
          </w:p>
        </w:tc>
        <w:tc>
          <w:tcPr>
            <w:tcW w:w="1843" w:type="dxa"/>
          </w:tcPr>
          <w:p w14:paraId="2A5F3AE4" w14:textId="77777777" w:rsidR="00563FE4" w:rsidRPr="00563FE4" w:rsidRDefault="00563FE4" w:rsidP="00563FE4">
            <w:pPr>
              <w:jc w:val="center"/>
              <w:rPr>
                <w:rFonts w:ascii="Calibri" w:hAnsi="Calibri" w:cs="Calibri"/>
              </w:rPr>
            </w:pPr>
          </w:p>
          <w:p w14:paraId="226314DF" w14:textId="77777777" w:rsidR="00563FE4" w:rsidRPr="00563FE4" w:rsidRDefault="00563FE4" w:rsidP="00563FE4">
            <w:pPr>
              <w:jc w:val="center"/>
              <w:rPr>
                <w:rFonts w:ascii="Calibri" w:hAnsi="Calibri" w:cs="Calibri"/>
              </w:rPr>
            </w:pPr>
            <w:r w:rsidRPr="00563FE4">
              <w:rPr>
                <w:rFonts w:ascii="Calibri" w:hAnsi="Calibri" w:cs="Calibri"/>
              </w:rPr>
              <w:t>22.764,00 euros</w:t>
            </w:r>
          </w:p>
        </w:tc>
      </w:tr>
      <w:tr w:rsidR="00563FE4" w:rsidRPr="00563FE4" w14:paraId="1F06BC1C" w14:textId="77777777" w:rsidTr="001560B6">
        <w:tc>
          <w:tcPr>
            <w:tcW w:w="1842" w:type="dxa"/>
          </w:tcPr>
          <w:p w14:paraId="6758AAC2" w14:textId="77777777" w:rsidR="00563FE4" w:rsidRPr="00563FE4" w:rsidRDefault="00563FE4" w:rsidP="00563FE4">
            <w:pPr>
              <w:jc w:val="center"/>
              <w:rPr>
                <w:rFonts w:ascii="Calibri" w:hAnsi="Calibri" w:cs="Calibri"/>
              </w:rPr>
            </w:pPr>
          </w:p>
          <w:p w14:paraId="4F9BC013" w14:textId="77777777" w:rsidR="00563FE4" w:rsidRPr="00563FE4" w:rsidRDefault="00563FE4" w:rsidP="00563FE4">
            <w:pPr>
              <w:jc w:val="center"/>
              <w:rPr>
                <w:rFonts w:ascii="Calibri" w:hAnsi="Calibri" w:cs="Calibri"/>
              </w:rPr>
            </w:pPr>
            <w:r w:rsidRPr="00563FE4">
              <w:rPr>
                <w:rFonts w:ascii="Calibri" w:hAnsi="Calibri" w:cs="Calibri"/>
              </w:rPr>
              <w:t>100 %</w:t>
            </w:r>
          </w:p>
        </w:tc>
        <w:tc>
          <w:tcPr>
            <w:tcW w:w="1842" w:type="dxa"/>
          </w:tcPr>
          <w:p w14:paraId="25246C73" w14:textId="77777777" w:rsidR="00563FE4" w:rsidRPr="00563FE4" w:rsidRDefault="00563FE4" w:rsidP="00563FE4">
            <w:pPr>
              <w:jc w:val="center"/>
              <w:rPr>
                <w:rFonts w:ascii="Calibri" w:hAnsi="Calibri" w:cs="Calibri"/>
              </w:rPr>
            </w:pPr>
          </w:p>
          <w:p w14:paraId="01613F90" w14:textId="77777777" w:rsidR="00563FE4" w:rsidRPr="00563FE4" w:rsidRDefault="00563FE4" w:rsidP="00563FE4">
            <w:pPr>
              <w:jc w:val="center"/>
              <w:rPr>
                <w:rFonts w:ascii="Calibri" w:hAnsi="Calibri" w:cs="Calibri"/>
              </w:rPr>
            </w:pPr>
            <w:r w:rsidRPr="00563FE4">
              <w:rPr>
                <w:rFonts w:ascii="Calibri" w:hAnsi="Calibri" w:cs="Calibri"/>
              </w:rPr>
              <w:t>48.85 %</w:t>
            </w:r>
          </w:p>
        </w:tc>
        <w:tc>
          <w:tcPr>
            <w:tcW w:w="1842" w:type="dxa"/>
          </w:tcPr>
          <w:p w14:paraId="0AD02B3E" w14:textId="77777777" w:rsidR="00563FE4" w:rsidRPr="00563FE4" w:rsidRDefault="00563FE4" w:rsidP="00563FE4">
            <w:pPr>
              <w:jc w:val="center"/>
              <w:rPr>
                <w:rFonts w:ascii="Calibri" w:hAnsi="Calibri" w:cs="Calibri"/>
              </w:rPr>
            </w:pPr>
          </w:p>
          <w:p w14:paraId="6F179847" w14:textId="77777777" w:rsidR="00563FE4" w:rsidRPr="00563FE4" w:rsidRDefault="00563FE4" w:rsidP="00563FE4">
            <w:pPr>
              <w:jc w:val="center"/>
              <w:rPr>
                <w:rFonts w:ascii="Calibri" w:hAnsi="Calibri" w:cs="Calibri"/>
              </w:rPr>
            </w:pPr>
            <w:r w:rsidRPr="00563FE4">
              <w:rPr>
                <w:rFonts w:ascii="Calibri" w:hAnsi="Calibri" w:cs="Calibri"/>
              </w:rPr>
              <w:t>10.59 %</w:t>
            </w:r>
          </w:p>
        </w:tc>
        <w:tc>
          <w:tcPr>
            <w:tcW w:w="1843" w:type="dxa"/>
          </w:tcPr>
          <w:p w14:paraId="7739CE51" w14:textId="77777777" w:rsidR="00563FE4" w:rsidRPr="00563FE4" w:rsidRDefault="00563FE4" w:rsidP="00563FE4">
            <w:pPr>
              <w:jc w:val="center"/>
              <w:rPr>
                <w:rFonts w:ascii="Calibri" w:hAnsi="Calibri" w:cs="Calibri"/>
              </w:rPr>
            </w:pPr>
          </w:p>
          <w:p w14:paraId="7FACFF05" w14:textId="77777777" w:rsidR="00563FE4" w:rsidRPr="00563FE4" w:rsidRDefault="00563FE4" w:rsidP="00563FE4">
            <w:pPr>
              <w:jc w:val="center"/>
              <w:rPr>
                <w:rFonts w:ascii="Calibri" w:hAnsi="Calibri" w:cs="Calibri"/>
              </w:rPr>
            </w:pPr>
            <w:r w:rsidRPr="00563FE4">
              <w:rPr>
                <w:rFonts w:ascii="Calibri" w:hAnsi="Calibri" w:cs="Calibri"/>
              </w:rPr>
              <w:t>19.46 %</w:t>
            </w:r>
          </w:p>
        </w:tc>
        <w:tc>
          <w:tcPr>
            <w:tcW w:w="1843" w:type="dxa"/>
          </w:tcPr>
          <w:p w14:paraId="2AC05DED" w14:textId="77777777" w:rsidR="00563FE4" w:rsidRPr="00563FE4" w:rsidRDefault="00563FE4" w:rsidP="00563FE4">
            <w:pPr>
              <w:jc w:val="center"/>
              <w:rPr>
                <w:rFonts w:ascii="Calibri" w:hAnsi="Calibri" w:cs="Calibri"/>
              </w:rPr>
            </w:pPr>
          </w:p>
          <w:p w14:paraId="30E0115C" w14:textId="77777777" w:rsidR="00563FE4" w:rsidRPr="00563FE4" w:rsidRDefault="00563FE4" w:rsidP="00563FE4">
            <w:pPr>
              <w:jc w:val="center"/>
              <w:rPr>
                <w:rFonts w:ascii="Calibri" w:hAnsi="Calibri" w:cs="Calibri"/>
              </w:rPr>
            </w:pPr>
            <w:r w:rsidRPr="00563FE4">
              <w:rPr>
                <w:rFonts w:ascii="Calibri" w:hAnsi="Calibri" w:cs="Calibri"/>
              </w:rPr>
              <w:t>21.10 %</w:t>
            </w:r>
          </w:p>
        </w:tc>
      </w:tr>
    </w:tbl>
    <w:p w14:paraId="606B2ECC" w14:textId="77777777" w:rsidR="00563FE4" w:rsidRPr="00563FE4" w:rsidRDefault="00563FE4" w:rsidP="00563FE4">
      <w:pPr>
        <w:spacing w:line="276" w:lineRule="auto"/>
        <w:jc w:val="both"/>
        <w:rPr>
          <w:rFonts w:ascii="Calibri" w:hAnsi="Calibri" w:cs="Calibri"/>
        </w:rPr>
      </w:pPr>
    </w:p>
    <w:p w14:paraId="0AEF43E5" w14:textId="77777777" w:rsidR="00563FE4" w:rsidRPr="00563FE4" w:rsidRDefault="00563FE4" w:rsidP="00563FE4">
      <w:pPr>
        <w:spacing w:line="276" w:lineRule="auto"/>
        <w:jc w:val="both"/>
        <w:rPr>
          <w:rFonts w:ascii="Calibri" w:hAnsi="Calibri" w:cs="Calibri"/>
        </w:rPr>
      </w:pPr>
    </w:p>
    <w:p w14:paraId="180C5E5E" w14:textId="77777777" w:rsidR="00563FE4" w:rsidRPr="00563FE4" w:rsidRDefault="00563FE4" w:rsidP="00563FE4">
      <w:pPr>
        <w:spacing w:line="276" w:lineRule="auto"/>
        <w:jc w:val="both"/>
        <w:rPr>
          <w:rFonts w:ascii="Calibri" w:hAnsi="Calibri" w:cs="Calibri"/>
        </w:rPr>
      </w:pPr>
      <w:r w:rsidRPr="00563FE4">
        <w:rPr>
          <w:rFonts w:ascii="Calibri" w:eastAsia="Calibri" w:hAnsi="Calibri" w:cs="Calibri"/>
        </w:rPr>
        <w:t xml:space="preserve">Le Conseil Municipal, après délibération, </w:t>
      </w:r>
      <w:r w:rsidRPr="00563FE4">
        <w:rPr>
          <w:rFonts w:ascii="Calibri" w:eastAsia="Calibri" w:hAnsi="Calibri" w:cs="Calibri"/>
          <w:lang w:eastAsia="fr-FR"/>
        </w:rPr>
        <w:t>approuve à l’unanimité,</w:t>
      </w:r>
      <w:r w:rsidRPr="00563FE4">
        <w:rPr>
          <w:rFonts w:ascii="Calibri" w:hAnsi="Calibri" w:cs="Calibri"/>
        </w:rPr>
        <w:t xml:space="preserve"> l’opération telle qu’exposée en séance autorise monsieur le Maire à solliciter auprès des partenaires financiers une subvention selon le plan de financement prévisionnel présenté en séance.</w:t>
      </w:r>
    </w:p>
    <w:p w14:paraId="2D8CFC23" w14:textId="77777777" w:rsidR="00563FE4" w:rsidRPr="008A74E9" w:rsidRDefault="00563FE4" w:rsidP="008A74E9">
      <w:pPr>
        <w:jc w:val="both"/>
        <w:rPr>
          <w:rFonts w:ascii="Calibri" w:hAnsi="Calibri" w:cs="Calibri"/>
          <w:sz w:val="20"/>
          <w:szCs w:val="20"/>
        </w:rPr>
      </w:pPr>
    </w:p>
    <w:p w14:paraId="14B1A934" w14:textId="77777777" w:rsidR="008A74E9" w:rsidRDefault="008A74E9" w:rsidP="005A36CC">
      <w:pPr>
        <w:jc w:val="both"/>
        <w:rPr>
          <w:rFonts w:eastAsia="Calibri" w:cs="Calibri"/>
        </w:rPr>
      </w:pPr>
    </w:p>
    <w:p w14:paraId="7EB4E53C" w14:textId="77777777" w:rsidR="00563FE4" w:rsidRPr="00563FE4" w:rsidRDefault="00563FE4" w:rsidP="00563FE4">
      <w:pPr>
        <w:spacing w:after="200" w:line="276" w:lineRule="auto"/>
        <w:jc w:val="both"/>
        <w:rPr>
          <w:rFonts w:ascii="Calibri" w:hAnsi="Calibri" w:cs="Calibri"/>
        </w:rPr>
      </w:pPr>
      <w:r w:rsidRPr="00563FE4">
        <w:rPr>
          <w:rFonts w:ascii="Calibri" w:hAnsi="Calibri" w:cs="Calibri"/>
          <w:b/>
          <w:u w:val="single"/>
        </w:rPr>
        <w:t>TARIFS DES ANIMATIONS ET SPECTACLES POUR L’ANNEE 2014</w:t>
      </w:r>
      <w:r w:rsidRPr="00563FE4">
        <w:rPr>
          <w:rFonts w:ascii="Calibri" w:hAnsi="Calibri" w:cs="Calibri"/>
          <w:u w:val="single"/>
        </w:rPr>
        <w:t> :</w:t>
      </w:r>
    </w:p>
    <w:p w14:paraId="7CCB3B95" w14:textId="77777777" w:rsidR="00563FE4" w:rsidRPr="00563FE4" w:rsidRDefault="00563FE4" w:rsidP="00563FE4">
      <w:pPr>
        <w:jc w:val="both"/>
        <w:rPr>
          <w:rFonts w:ascii="Calibri" w:hAnsi="Calibri" w:cs="Calibri"/>
        </w:rPr>
      </w:pPr>
      <w:r w:rsidRPr="00563FE4">
        <w:rPr>
          <w:rFonts w:ascii="Calibri" w:hAnsi="Calibri" w:cs="Calibri"/>
        </w:rPr>
        <w:t>Madame CAU  informe les membres du Conseil Municipal des nouveaux tarifs pour les différents spectacles et animations.</w:t>
      </w:r>
    </w:p>
    <w:p w14:paraId="1BB9CF06" w14:textId="77777777" w:rsidR="00563FE4" w:rsidRPr="00563FE4" w:rsidRDefault="00563FE4" w:rsidP="00563FE4">
      <w:pPr>
        <w:rPr>
          <w:rFonts w:ascii="Calibri" w:hAnsi="Calibri" w:cs="Calibri"/>
        </w:rPr>
      </w:pPr>
      <w:r w:rsidRPr="00563FE4">
        <w:rPr>
          <w:rFonts w:ascii="Calibri" w:hAnsi="Calibri" w:cs="Calibri"/>
        </w:rPr>
        <w:br/>
        <w:t xml:space="preserve">Les tarifs seront les suivants : </w:t>
      </w:r>
    </w:p>
    <w:p w14:paraId="4247D173" w14:textId="77777777" w:rsidR="00563FE4" w:rsidRPr="00563FE4" w:rsidRDefault="00563FE4" w:rsidP="00563FE4">
      <w:pPr>
        <w:rPr>
          <w:rFonts w:ascii="Calibri" w:hAnsi="Calibri" w:cs="Calibri"/>
        </w:rPr>
      </w:pPr>
    </w:p>
    <w:p w14:paraId="583B126D" w14:textId="77777777" w:rsidR="00563FE4" w:rsidRPr="00563FE4" w:rsidRDefault="00563FE4" w:rsidP="00563FE4">
      <w:pPr>
        <w:numPr>
          <w:ilvl w:val="0"/>
          <w:numId w:val="6"/>
        </w:numPr>
        <w:spacing w:after="200" w:line="276" w:lineRule="auto"/>
        <w:contextualSpacing/>
        <w:jc w:val="both"/>
        <w:rPr>
          <w:rFonts w:ascii="Calibri" w:hAnsi="Calibri" w:cs="Calibri"/>
        </w:rPr>
      </w:pPr>
      <w:r w:rsidRPr="00563FE4">
        <w:rPr>
          <w:rFonts w:ascii="Calibri" w:hAnsi="Calibri" w:cs="Calibri"/>
        </w:rPr>
        <w:t>Selon les animations : 3,00 euros, 4,00 euros, 5,00 euros, 6,00 euros, 8,00 euros, 10,00 euros, 12,00 euros, 15,00 euros.</w:t>
      </w:r>
    </w:p>
    <w:p w14:paraId="6D3EBDC8" w14:textId="77777777" w:rsidR="00563FE4" w:rsidRPr="00563FE4" w:rsidRDefault="00563FE4" w:rsidP="00563FE4">
      <w:pPr>
        <w:numPr>
          <w:ilvl w:val="0"/>
          <w:numId w:val="6"/>
        </w:numPr>
        <w:spacing w:after="200" w:line="276" w:lineRule="auto"/>
        <w:contextualSpacing/>
        <w:rPr>
          <w:rFonts w:ascii="Calibri" w:hAnsi="Calibri" w:cs="Calibri"/>
        </w:rPr>
      </w:pPr>
      <w:r w:rsidRPr="00563FE4">
        <w:rPr>
          <w:rFonts w:ascii="Calibri" w:hAnsi="Calibri" w:cs="Calibri"/>
        </w:rPr>
        <w:t>Enfant de moins de 12 ans : gratuit sauf pour les spectacles « jeune public ».</w:t>
      </w:r>
    </w:p>
    <w:p w14:paraId="1B0387DC" w14:textId="77777777" w:rsidR="00563FE4" w:rsidRPr="00563FE4" w:rsidRDefault="00563FE4" w:rsidP="00563FE4">
      <w:pPr>
        <w:numPr>
          <w:ilvl w:val="0"/>
          <w:numId w:val="6"/>
        </w:numPr>
        <w:spacing w:after="200" w:line="276" w:lineRule="auto"/>
        <w:contextualSpacing/>
        <w:rPr>
          <w:rFonts w:ascii="Calibri" w:hAnsi="Calibri" w:cs="Calibri"/>
        </w:rPr>
      </w:pPr>
      <w:r w:rsidRPr="00563FE4">
        <w:rPr>
          <w:rFonts w:ascii="Calibri" w:hAnsi="Calibri" w:cs="Calibri"/>
        </w:rPr>
        <w:t>Bal du Curiste donnant droit à une consommation : 8,00 €.</w:t>
      </w:r>
    </w:p>
    <w:p w14:paraId="717FD378" w14:textId="77777777" w:rsidR="00563FE4" w:rsidRPr="00563FE4" w:rsidRDefault="00563FE4" w:rsidP="00563FE4">
      <w:pPr>
        <w:numPr>
          <w:ilvl w:val="0"/>
          <w:numId w:val="6"/>
        </w:numPr>
        <w:spacing w:after="200" w:line="276" w:lineRule="auto"/>
        <w:contextualSpacing/>
        <w:rPr>
          <w:rFonts w:ascii="Calibri" w:hAnsi="Calibri" w:cs="Calibri"/>
        </w:rPr>
      </w:pPr>
      <w:r w:rsidRPr="00563FE4">
        <w:rPr>
          <w:rFonts w:ascii="Calibri" w:hAnsi="Calibri" w:cs="Calibri"/>
        </w:rPr>
        <w:t>Buvettes diverses : 2,00 euros la consommation.</w:t>
      </w:r>
    </w:p>
    <w:p w14:paraId="4FE0868C" w14:textId="77777777" w:rsidR="00563FE4" w:rsidRPr="00563FE4" w:rsidRDefault="00563FE4" w:rsidP="00563FE4">
      <w:pPr>
        <w:rPr>
          <w:rFonts w:ascii="Calibri" w:hAnsi="Calibri" w:cs="Calibri"/>
        </w:rPr>
      </w:pPr>
    </w:p>
    <w:p w14:paraId="73968EAF" w14:textId="77777777" w:rsidR="00563FE4" w:rsidRPr="00563FE4" w:rsidRDefault="00563FE4" w:rsidP="00563FE4">
      <w:pPr>
        <w:rPr>
          <w:rFonts w:ascii="Calibri" w:hAnsi="Calibri" w:cs="Calibri"/>
        </w:rPr>
      </w:pPr>
      <w:r w:rsidRPr="00563FE4">
        <w:rPr>
          <w:rFonts w:ascii="Calibri" w:hAnsi="Calibri" w:cs="Calibri"/>
        </w:rPr>
        <w:t>Madame  CAU  propose aux membres du Conseil Municipal d’approuver ces tarifs.</w:t>
      </w:r>
    </w:p>
    <w:p w14:paraId="71ECCA01" w14:textId="77777777" w:rsidR="00563FE4" w:rsidRPr="00563FE4" w:rsidRDefault="00563FE4" w:rsidP="00563FE4">
      <w:pPr>
        <w:rPr>
          <w:rFonts w:ascii="Calibri" w:hAnsi="Calibri" w:cs="Calibri"/>
        </w:rPr>
      </w:pPr>
    </w:p>
    <w:p w14:paraId="240E8113" w14:textId="77777777" w:rsidR="00563FE4" w:rsidRDefault="00563FE4" w:rsidP="00563FE4">
      <w:pPr>
        <w:jc w:val="both"/>
        <w:rPr>
          <w:rFonts w:ascii="Calibri" w:eastAsia="Calibri" w:hAnsi="Calibri" w:cs="Calibri"/>
          <w:lang w:eastAsia="fr-FR"/>
        </w:rPr>
      </w:pPr>
      <w:r w:rsidRPr="00563FE4">
        <w:rPr>
          <w:rFonts w:ascii="Calibri" w:eastAsia="Calibri" w:hAnsi="Calibri" w:cs="Calibri"/>
        </w:rPr>
        <w:t xml:space="preserve">Le Conseil Municipal, après délibération, </w:t>
      </w:r>
      <w:r w:rsidRPr="00563FE4">
        <w:rPr>
          <w:rFonts w:ascii="Calibri" w:eastAsia="Calibri" w:hAnsi="Calibri" w:cs="Calibri"/>
          <w:lang w:eastAsia="fr-FR"/>
        </w:rPr>
        <w:t>approuve, à l’unanimité, les tarifs tels que présentés en séance.</w:t>
      </w:r>
    </w:p>
    <w:p w14:paraId="5B7A815B" w14:textId="77777777" w:rsidR="00563FE4" w:rsidRDefault="00563FE4" w:rsidP="00563FE4">
      <w:pPr>
        <w:jc w:val="both"/>
        <w:rPr>
          <w:rFonts w:ascii="Calibri" w:eastAsia="Calibri" w:hAnsi="Calibri" w:cs="Calibri"/>
          <w:lang w:eastAsia="fr-FR"/>
        </w:rPr>
      </w:pPr>
    </w:p>
    <w:p w14:paraId="05C15688" w14:textId="77777777" w:rsidR="00563FE4" w:rsidRDefault="00563FE4" w:rsidP="00563FE4">
      <w:pPr>
        <w:jc w:val="both"/>
        <w:rPr>
          <w:rFonts w:ascii="Calibri" w:eastAsia="Calibri" w:hAnsi="Calibri" w:cs="Calibri"/>
          <w:lang w:eastAsia="fr-FR"/>
        </w:rPr>
      </w:pPr>
    </w:p>
    <w:p w14:paraId="6521440B" w14:textId="77777777" w:rsidR="00563FE4" w:rsidRPr="00563FE4" w:rsidRDefault="00563FE4" w:rsidP="00563FE4">
      <w:pPr>
        <w:rPr>
          <w:rFonts w:ascii="Calibri" w:hAnsi="Calibri" w:cs="Calibri"/>
          <w:b/>
        </w:rPr>
      </w:pPr>
      <w:r w:rsidRPr="00563FE4">
        <w:rPr>
          <w:rFonts w:ascii="Calibri" w:hAnsi="Calibri" w:cs="Calibri"/>
          <w:b/>
          <w:u w:val="single"/>
        </w:rPr>
        <w:t>TARIFS POUR LA FETE DES FLEURS 2014 :</w:t>
      </w:r>
    </w:p>
    <w:p w14:paraId="483C5361" w14:textId="77777777" w:rsidR="00563FE4" w:rsidRPr="00563FE4" w:rsidRDefault="00563FE4" w:rsidP="00563FE4">
      <w:pPr>
        <w:rPr>
          <w:rFonts w:ascii="Calibri" w:hAnsi="Calibri" w:cs="Calibri"/>
        </w:rPr>
      </w:pPr>
    </w:p>
    <w:p w14:paraId="4D5793F8" w14:textId="77777777" w:rsidR="00563FE4" w:rsidRPr="00563FE4" w:rsidRDefault="00563FE4" w:rsidP="00563FE4">
      <w:pPr>
        <w:jc w:val="both"/>
        <w:rPr>
          <w:rFonts w:ascii="Calibri" w:hAnsi="Calibri" w:cs="Calibri"/>
        </w:rPr>
      </w:pPr>
      <w:r w:rsidRPr="00563FE4">
        <w:rPr>
          <w:rFonts w:ascii="Calibri" w:hAnsi="Calibri" w:cs="Calibri"/>
        </w:rPr>
        <w:t>Madame CAU expose aux membres du Conseil Municipal les nouveaux tarifs tribunes qui seront appliqués pour la fête des fleurs cette année.</w:t>
      </w:r>
    </w:p>
    <w:p w14:paraId="33D461DE" w14:textId="77777777" w:rsidR="00563FE4" w:rsidRPr="00563FE4" w:rsidRDefault="00563FE4" w:rsidP="00563FE4">
      <w:pPr>
        <w:rPr>
          <w:rFonts w:ascii="Calibri" w:hAnsi="Calibri" w:cs="Calibri"/>
        </w:rPr>
      </w:pPr>
    </w:p>
    <w:p w14:paraId="75BB5424" w14:textId="77777777" w:rsidR="00563FE4" w:rsidRPr="00563FE4" w:rsidRDefault="00563FE4" w:rsidP="00563FE4">
      <w:pPr>
        <w:rPr>
          <w:rFonts w:ascii="Calibri" w:hAnsi="Calibri" w:cs="Calibri"/>
        </w:rPr>
      </w:pPr>
      <w:r w:rsidRPr="00563FE4">
        <w:rPr>
          <w:rFonts w:ascii="Calibri" w:hAnsi="Calibri" w:cs="Calibri"/>
          <w:b/>
          <w:u w:val="single"/>
        </w:rPr>
        <w:t>TARIFS PARTICULIERS</w:t>
      </w:r>
      <w:r w:rsidRPr="00563FE4">
        <w:rPr>
          <w:rFonts w:ascii="Calibri" w:hAnsi="Calibri" w:cs="Calibri"/>
        </w:rPr>
        <w:t> :</w:t>
      </w:r>
    </w:p>
    <w:p w14:paraId="2E97E8C2" w14:textId="77777777" w:rsidR="00563FE4" w:rsidRPr="00563FE4" w:rsidRDefault="00563FE4" w:rsidP="00563FE4">
      <w:pPr>
        <w:rPr>
          <w:rFonts w:ascii="Calibri" w:hAnsi="Calibri" w:cs="Calibri"/>
        </w:rPr>
      </w:pPr>
    </w:p>
    <w:p w14:paraId="14C921BD" w14:textId="77777777" w:rsidR="00563FE4" w:rsidRPr="00563FE4" w:rsidRDefault="00563FE4" w:rsidP="00563FE4">
      <w:pPr>
        <w:rPr>
          <w:rFonts w:ascii="Calibri" w:hAnsi="Calibri" w:cs="Calibri"/>
          <w:b/>
          <w:u w:val="single"/>
        </w:rPr>
      </w:pPr>
      <w:r w:rsidRPr="00563FE4">
        <w:rPr>
          <w:rFonts w:ascii="Calibri" w:hAnsi="Calibri" w:cs="Calibri"/>
          <w:b/>
          <w:u w:val="single"/>
        </w:rPr>
        <w:t>Billets jumelés (entrées générales + places assises en tribunes ombragées)</w:t>
      </w:r>
    </w:p>
    <w:p w14:paraId="031FF92D" w14:textId="77777777" w:rsidR="00563FE4" w:rsidRPr="00563FE4" w:rsidRDefault="00563FE4" w:rsidP="00563FE4">
      <w:pPr>
        <w:rPr>
          <w:rFonts w:ascii="Calibri" w:hAnsi="Calibri" w:cs="Calibri"/>
          <w:b/>
          <w:u w:val="single"/>
        </w:rPr>
      </w:pPr>
    </w:p>
    <w:p w14:paraId="7CA6D895" w14:textId="77777777" w:rsidR="00563FE4" w:rsidRPr="00563FE4" w:rsidRDefault="00563FE4" w:rsidP="00563FE4">
      <w:pPr>
        <w:numPr>
          <w:ilvl w:val="0"/>
          <w:numId w:val="7"/>
        </w:numPr>
        <w:spacing w:after="200" w:line="276" w:lineRule="auto"/>
        <w:contextualSpacing/>
        <w:rPr>
          <w:rFonts w:ascii="Calibri" w:hAnsi="Calibri" w:cs="Calibri"/>
        </w:rPr>
      </w:pPr>
      <w:r w:rsidRPr="00563FE4">
        <w:rPr>
          <w:rFonts w:ascii="Calibri" w:hAnsi="Calibri" w:cs="Calibri"/>
        </w:rPr>
        <w:t>Adulte 17,00 euros,</w:t>
      </w:r>
    </w:p>
    <w:p w14:paraId="27CFD6E6" w14:textId="77777777" w:rsidR="00563FE4" w:rsidRPr="00563FE4" w:rsidRDefault="00563FE4" w:rsidP="00563FE4">
      <w:pPr>
        <w:numPr>
          <w:ilvl w:val="0"/>
          <w:numId w:val="7"/>
        </w:numPr>
        <w:spacing w:after="200" w:line="276" w:lineRule="auto"/>
        <w:contextualSpacing/>
        <w:rPr>
          <w:rFonts w:ascii="Calibri" w:hAnsi="Calibri" w:cs="Calibri"/>
        </w:rPr>
      </w:pPr>
      <w:r w:rsidRPr="00563FE4">
        <w:rPr>
          <w:rFonts w:ascii="Calibri" w:hAnsi="Calibri" w:cs="Calibri"/>
        </w:rPr>
        <w:lastRenderedPageBreak/>
        <w:t>Jeune (de 10 à 16 ans) 12,00 euros,</w:t>
      </w:r>
    </w:p>
    <w:p w14:paraId="6B740F64" w14:textId="77777777" w:rsidR="00563FE4" w:rsidRPr="00563FE4" w:rsidRDefault="00563FE4" w:rsidP="00563FE4">
      <w:pPr>
        <w:numPr>
          <w:ilvl w:val="0"/>
          <w:numId w:val="7"/>
        </w:numPr>
        <w:spacing w:after="200" w:line="276" w:lineRule="auto"/>
        <w:contextualSpacing/>
        <w:rPr>
          <w:rFonts w:ascii="Calibri" w:hAnsi="Calibri" w:cs="Calibri"/>
        </w:rPr>
      </w:pPr>
      <w:r w:rsidRPr="00563FE4">
        <w:rPr>
          <w:rFonts w:ascii="Calibri" w:hAnsi="Calibri" w:cs="Calibri"/>
        </w:rPr>
        <w:t>Enfant (moins de 10 ans) 9,00 euros.</w:t>
      </w:r>
    </w:p>
    <w:p w14:paraId="5E7F675D" w14:textId="77777777" w:rsidR="00563FE4" w:rsidRPr="00563FE4" w:rsidRDefault="00563FE4" w:rsidP="00563FE4">
      <w:pPr>
        <w:ind w:left="1065"/>
        <w:contextualSpacing/>
        <w:rPr>
          <w:rFonts w:ascii="Calibri" w:hAnsi="Calibri" w:cs="Calibri"/>
        </w:rPr>
      </w:pPr>
    </w:p>
    <w:p w14:paraId="58AD3453" w14:textId="77777777" w:rsidR="00563FE4" w:rsidRPr="00563FE4" w:rsidRDefault="00563FE4" w:rsidP="00563FE4">
      <w:pPr>
        <w:rPr>
          <w:rFonts w:ascii="Calibri" w:hAnsi="Calibri" w:cs="Calibri"/>
          <w:b/>
          <w:u w:val="single"/>
        </w:rPr>
      </w:pPr>
      <w:r w:rsidRPr="00563FE4">
        <w:rPr>
          <w:rFonts w:ascii="Calibri" w:hAnsi="Calibri" w:cs="Calibri"/>
          <w:b/>
          <w:u w:val="single"/>
        </w:rPr>
        <w:t>Billets jumelés (entrées générales + places assises en tribunes au soleil)</w:t>
      </w:r>
    </w:p>
    <w:p w14:paraId="07BD3051" w14:textId="77777777" w:rsidR="00563FE4" w:rsidRPr="00563FE4" w:rsidRDefault="00563FE4" w:rsidP="00563FE4">
      <w:pPr>
        <w:rPr>
          <w:rFonts w:ascii="Calibri" w:hAnsi="Calibri" w:cs="Calibri"/>
          <w:b/>
          <w:u w:val="single"/>
        </w:rPr>
      </w:pPr>
    </w:p>
    <w:p w14:paraId="7FF356EF" w14:textId="77777777" w:rsidR="00563FE4" w:rsidRPr="00563FE4" w:rsidRDefault="00563FE4" w:rsidP="00563FE4">
      <w:pPr>
        <w:numPr>
          <w:ilvl w:val="0"/>
          <w:numId w:val="7"/>
        </w:numPr>
        <w:spacing w:after="200" w:line="276" w:lineRule="auto"/>
        <w:contextualSpacing/>
        <w:rPr>
          <w:rFonts w:ascii="Calibri" w:hAnsi="Calibri" w:cs="Calibri"/>
        </w:rPr>
      </w:pPr>
      <w:r w:rsidRPr="00563FE4">
        <w:rPr>
          <w:rFonts w:ascii="Calibri" w:hAnsi="Calibri" w:cs="Calibri"/>
        </w:rPr>
        <w:t>Adulte 16,00 euros,</w:t>
      </w:r>
    </w:p>
    <w:p w14:paraId="355B01EA" w14:textId="77777777" w:rsidR="00563FE4" w:rsidRPr="00563FE4" w:rsidRDefault="00563FE4" w:rsidP="00563FE4">
      <w:pPr>
        <w:numPr>
          <w:ilvl w:val="0"/>
          <w:numId w:val="7"/>
        </w:numPr>
        <w:spacing w:after="200" w:line="276" w:lineRule="auto"/>
        <w:contextualSpacing/>
        <w:rPr>
          <w:rFonts w:ascii="Calibri" w:hAnsi="Calibri" w:cs="Calibri"/>
        </w:rPr>
      </w:pPr>
      <w:r w:rsidRPr="00563FE4">
        <w:rPr>
          <w:rFonts w:ascii="Calibri" w:hAnsi="Calibri" w:cs="Calibri"/>
        </w:rPr>
        <w:t>Jeune (de 10 à 16 ans) 11,00 euros,</w:t>
      </w:r>
    </w:p>
    <w:p w14:paraId="7F6547D8" w14:textId="77777777" w:rsidR="00563FE4" w:rsidRPr="00563FE4" w:rsidRDefault="00563FE4" w:rsidP="00563FE4">
      <w:pPr>
        <w:numPr>
          <w:ilvl w:val="0"/>
          <w:numId w:val="7"/>
        </w:numPr>
        <w:spacing w:after="200" w:line="276" w:lineRule="auto"/>
        <w:contextualSpacing/>
        <w:rPr>
          <w:rFonts w:ascii="Calibri" w:hAnsi="Calibri" w:cs="Calibri"/>
        </w:rPr>
      </w:pPr>
      <w:r w:rsidRPr="00563FE4">
        <w:rPr>
          <w:rFonts w:ascii="Calibri" w:hAnsi="Calibri" w:cs="Calibri"/>
        </w:rPr>
        <w:t>Enfant (moins de 10 ans) 8,00 euros.</w:t>
      </w:r>
    </w:p>
    <w:p w14:paraId="6B822180" w14:textId="77777777" w:rsidR="00563FE4" w:rsidRPr="00563FE4" w:rsidRDefault="00563FE4" w:rsidP="00563FE4">
      <w:pPr>
        <w:ind w:left="1065"/>
        <w:contextualSpacing/>
        <w:rPr>
          <w:rFonts w:ascii="Calibri" w:hAnsi="Calibri" w:cs="Calibri"/>
        </w:rPr>
      </w:pPr>
    </w:p>
    <w:p w14:paraId="7A4C2B66" w14:textId="77777777" w:rsidR="00563FE4" w:rsidRPr="00563FE4" w:rsidRDefault="00563FE4" w:rsidP="00563FE4">
      <w:pPr>
        <w:rPr>
          <w:rFonts w:ascii="Calibri" w:hAnsi="Calibri" w:cs="Calibri"/>
        </w:rPr>
      </w:pPr>
      <w:r w:rsidRPr="00563FE4">
        <w:rPr>
          <w:rFonts w:ascii="Calibri" w:hAnsi="Calibri" w:cs="Calibri"/>
          <w:b/>
          <w:u w:val="single"/>
        </w:rPr>
        <w:t>TARIFS GROUPES</w:t>
      </w:r>
      <w:r w:rsidRPr="00563FE4">
        <w:rPr>
          <w:rFonts w:ascii="Calibri" w:hAnsi="Calibri" w:cs="Calibri"/>
        </w:rPr>
        <w:t> :</w:t>
      </w:r>
    </w:p>
    <w:p w14:paraId="5729EAA7" w14:textId="77777777" w:rsidR="00563FE4" w:rsidRPr="00563FE4" w:rsidRDefault="00563FE4" w:rsidP="00563FE4">
      <w:pPr>
        <w:rPr>
          <w:rFonts w:ascii="Calibri" w:hAnsi="Calibri" w:cs="Calibri"/>
        </w:rPr>
      </w:pPr>
    </w:p>
    <w:p w14:paraId="7E1BF995" w14:textId="77777777" w:rsidR="00563FE4" w:rsidRPr="00563FE4" w:rsidRDefault="00563FE4" w:rsidP="00563FE4">
      <w:pPr>
        <w:rPr>
          <w:rFonts w:ascii="Calibri" w:hAnsi="Calibri" w:cs="Calibri"/>
          <w:b/>
          <w:u w:val="single"/>
        </w:rPr>
      </w:pPr>
      <w:r w:rsidRPr="00563FE4">
        <w:rPr>
          <w:rFonts w:ascii="Calibri" w:hAnsi="Calibri" w:cs="Calibri"/>
          <w:b/>
          <w:u w:val="single"/>
        </w:rPr>
        <w:t>Billets jumelés (entrées générales + places assises en tribunes ombragées)</w:t>
      </w:r>
    </w:p>
    <w:p w14:paraId="1242BF12" w14:textId="77777777" w:rsidR="00563FE4" w:rsidRPr="00563FE4" w:rsidRDefault="00563FE4" w:rsidP="00563FE4">
      <w:pPr>
        <w:rPr>
          <w:rFonts w:ascii="Calibri" w:hAnsi="Calibri" w:cs="Calibri"/>
          <w:b/>
          <w:u w:val="single"/>
        </w:rPr>
      </w:pPr>
    </w:p>
    <w:p w14:paraId="25A8C56C" w14:textId="77777777" w:rsidR="00563FE4" w:rsidRPr="00563FE4" w:rsidRDefault="00563FE4" w:rsidP="00563FE4">
      <w:pPr>
        <w:numPr>
          <w:ilvl w:val="0"/>
          <w:numId w:val="7"/>
        </w:numPr>
        <w:spacing w:after="200" w:line="276" w:lineRule="auto"/>
        <w:contextualSpacing/>
        <w:rPr>
          <w:rFonts w:ascii="Calibri" w:hAnsi="Calibri" w:cs="Calibri"/>
        </w:rPr>
      </w:pPr>
      <w:r w:rsidRPr="00563FE4">
        <w:rPr>
          <w:rFonts w:ascii="Calibri" w:hAnsi="Calibri" w:cs="Calibri"/>
        </w:rPr>
        <w:t>Adulte 14,00 euros,</w:t>
      </w:r>
    </w:p>
    <w:p w14:paraId="56AA7655" w14:textId="77777777" w:rsidR="00563FE4" w:rsidRPr="00563FE4" w:rsidRDefault="00563FE4" w:rsidP="00563FE4">
      <w:pPr>
        <w:numPr>
          <w:ilvl w:val="0"/>
          <w:numId w:val="7"/>
        </w:numPr>
        <w:spacing w:after="200" w:line="276" w:lineRule="auto"/>
        <w:contextualSpacing/>
        <w:rPr>
          <w:rFonts w:ascii="Calibri" w:hAnsi="Calibri" w:cs="Calibri"/>
        </w:rPr>
      </w:pPr>
      <w:r w:rsidRPr="00563FE4">
        <w:rPr>
          <w:rFonts w:ascii="Calibri" w:hAnsi="Calibri" w:cs="Calibri"/>
        </w:rPr>
        <w:t>Jeune 11,00 euros,</w:t>
      </w:r>
    </w:p>
    <w:p w14:paraId="648A7A43" w14:textId="77777777" w:rsidR="00563FE4" w:rsidRPr="00563FE4" w:rsidRDefault="00563FE4" w:rsidP="00563FE4">
      <w:pPr>
        <w:numPr>
          <w:ilvl w:val="0"/>
          <w:numId w:val="7"/>
        </w:numPr>
        <w:spacing w:after="200" w:line="276" w:lineRule="auto"/>
        <w:contextualSpacing/>
        <w:rPr>
          <w:rFonts w:ascii="Calibri" w:hAnsi="Calibri" w:cs="Calibri"/>
        </w:rPr>
      </w:pPr>
      <w:r w:rsidRPr="00563FE4">
        <w:rPr>
          <w:rFonts w:ascii="Calibri" w:hAnsi="Calibri" w:cs="Calibri"/>
        </w:rPr>
        <w:t>Enfant 8,00 euros.</w:t>
      </w:r>
    </w:p>
    <w:p w14:paraId="2F813EF2" w14:textId="77777777" w:rsidR="00563FE4" w:rsidRPr="00563FE4" w:rsidRDefault="00563FE4" w:rsidP="00563FE4">
      <w:pPr>
        <w:ind w:left="1065"/>
        <w:contextualSpacing/>
        <w:rPr>
          <w:rFonts w:ascii="Calibri" w:hAnsi="Calibri" w:cs="Calibri"/>
        </w:rPr>
      </w:pPr>
    </w:p>
    <w:p w14:paraId="0C58A541" w14:textId="77777777" w:rsidR="00563FE4" w:rsidRPr="00563FE4" w:rsidRDefault="00563FE4" w:rsidP="00563FE4">
      <w:pPr>
        <w:rPr>
          <w:rFonts w:ascii="Calibri" w:hAnsi="Calibri" w:cs="Calibri"/>
          <w:b/>
          <w:u w:val="single"/>
        </w:rPr>
      </w:pPr>
      <w:r w:rsidRPr="00563FE4">
        <w:rPr>
          <w:rFonts w:ascii="Calibri" w:hAnsi="Calibri" w:cs="Calibri"/>
          <w:b/>
          <w:u w:val="single"/>
        </w:rPr>
        <w:t>Billets jumelés (entrées générales + places assises en tribunes au soleil)</w:t>
      </w:r>
    </w:p>
    <w:p w14:paraId="3FC87233" w14:textId="77777777" w:rsidR="00563FE4" w:rsidRPr="00563FE4" w:rsidRDefault="00563FE4" w:rsidP="00563FE4">
      <w:pPr>
        <w:rPr>
          <w:rFonts w:ascii="Calibri" w:hAnsi="Calibri" w:cs="Calibri"/>
          <w:b/>
          <w:u w:val="single"/>
        </w:rPr>
      </w:pPr>
    </w:p>
    <w:p w14:paraId="07D1E23A" w14:textId="77777777" w:rsidR="00563FE4" w:rsidRPr="00563FE4" w:rsidRDefault="00563FE4" w:rsidP="00563FE4">
      <w:pPr>
        <w:numPr>
          <w:ilvl w:val="0"/>
          <w:numId w:val="7"/>
        </w:numPr>
        <w:spacing w:after="200" w:line="276" w:lineRule="auto"/>
        <w:contextualSpacing/>
        <w:rPr>
          <w:rFonts w:ascii="Calibri" w:hAnsi="Calibri" w:cs="Calibri"/>
        </w:rPr>
      </w:pPr>
      <w:r w:rsidRPr="00563FE4">
        <w:rPr>
          <w:rFonts w:ascii="Calibri" w:hAnsi="Calibri" w:cs="Calibri"/>
        </w:rPr>
        <w:t>Adulte 13,00 euros,</w:t>
      </w:r>
    </w:p>
    <w:p w14:paraId="19E07A6D" w14:textId="77777777" w:rsidR="00563FE4" w:rsidRPr="00563FE4" w:rsidRDefault="00563FE4" w:rsidP="00563FE4">
      <w:pPr>
        <w:numPr>
          <w:ilvl w:val="0"/>
          <w:numId w:val="7"/>
        </w:numPr>
        <w:spacing w:after="200" w:line="276" w:lineRule="auto"/>
        <w:contextualSpacing/>
        <w:rPr>
          <w:rFonts w:ascii="Calibri" w:hAnsi="Calibri" w:cs="Calibri"/>
        </w:rPr>
      </w:pPr>
      <w:r w:rsidRPr="00563FE4">
        <w:rPr>
          <w:rFonts w:ascii="Calibri" w:hAnsi="Calibri" w:cs="Calibri"/>
        </w:rPr>
        <w:t>Jeune 10,00 euros,</w:t>
      </w:r>
    </w:p>
    <w:p w14:paraId="53C579A5" w14:textId="77777777" w:rsidR="00563FE4" w:rsidRPr="00563FE4" w:rsidRDefault="00563FE4" w:rsidP="00563FE4">
      <w:pPr>
        <w:numPr>
          <w:ilvl w:val="0"/>
          <w:numId w:val="7"/>
        </w:numPr>
        <w:spacing w:after="200" w:line="276" w:lineRule="auto"/>
        <w:contextualSpacing/>
        <w:rPr>
          <w:rFonts w:ascii="Calibri" w:hAnsi="Calibri" w:cs="Calibri"/>
        </w:rPr>
      </w:pPr>
      <w:r w:rsidRPr="00563FE4">
        <w:rPr>
          <w:rFonts w:ascii="Calibri" w:hAnsi="Calibri" w:cs="Calibri"/>
        </w:rPr>
        <w:t>Enfant 7,00 euros.</w:t>
      </w:r>
    </w:p>
    <w:p w14:paraId="59D884CF" w14:textId="77777777" w:rsidR="00563FE4" w:rsidRPr="00563FE4" w:rsidRDefault="00563FE4" w:rsidP="00563FE4">
      <w:pPr>
        <w:spacing w:after="200" w:line="276" w:lineRule="auto"/>
        <w:rPr>
          <w:rFonts w:ascii="Calibri" w:hAnsi="Calibri" w:cs="Calibri"/>
        </w:rPr>
      </w:pPr>
      <w:r w:rsidRPr="00563FE4">
        <w:rPr>
          <w:rFonts w:ascii="Calibri" w:hAnsi="Calibri" w:cs="Calibri"/>
        </w:rPr>
        <w:br/>
      </w:r>
      <w:r w:rsidRPr="00563FE4">
        <w:rPr>
          <w:rFonts w:ascii="Calibri" w:hAnsi="Calibri" w:cs="Calibri"/>
          <w:b/>
          <w:u w:val="single"/>
        </w:rPr>
        <w:t>PACKAGE VENDU AUX GROUPES</w:t>
      </w:r>
      <w:r w:rsidRPr="00563FE4">
        <w:rPr>
          <w:rFonts w:ascii="Calibri" w:hAnsi="Calibri" w:cs="Calibri"/>
        </w:rPr>
        <w:t> :</w:t>
      </w:r>
    </w:p>
    <w:p w14:paraId="626BD92E" w14:textId="77777777" w:rsidR="00563FE4" w:rsidRPr="00563FE4" w:rsidRDefault="00563FE4" w:rsidP="00563FE4">
      <w:pPr>
        <w:spacing w:after="200" w:line="276" w:lineRule="auto"/>
        <w:jc w:val="both"/>
      </w:pPr>
      <w:r w:rsidRPr="00563FE4">
        <w:rPr>
          <w:rFonts w:ascii="Calibri" w:hAnsi="Calibri" w:cs="Calibri"/>
        </w:rPr>
        <w:t xml:space="preserve">Le </w:t>
      </w:r>
      <w:r w:rsidRPr="00563FE4">
        <w:t>nouveau tarif pour le package vendu aux groupes lors de la Fête des Fleurs, passe de 41,00 euros à 38,00 euros.</w:t>
      </w:r>
    </w:p>
    <w:p w14:paraId="5E77ADB3" w14:textId="77777777" w:rsidR="00563FE4" w:rsidRPr="00563FE4" w:rsidRDefault="00563FE4" w:rsidP="00563FE4">
      <w:pPr>
        <w:jc w:val="both"/>
        <w:rPr>
          <w:rFonts w:ascii="Calibri" w:hAnsi="Calibri" w:cs="Calibri"/>
        </w:rPr>
      </w:pPr>
      <w:r w:rsidRPr="00563FE4">
        <w:rPr>
          <w:rFonts w:ascii="Calibri" w:hAnsi="Calibri" w:cs="Calibri"/>
        </w:rPr>
        <w:t>Madame CAU propose aux membres du Conseil municipal  d’approuver les tarifs tels qu’exposés en séance.</w:t>
      </w:r>
    </w:p>
    <w:p w14:paraId="304F8CC3" w14:textId="77777777" w:rsidR="00563FE4" w:rsidRPr="00563FE4" w:rsidRDefault="00563FE4" w:rsidP="00563FE4">
      <w:pPr>
        <w:rPr>
          <w:rFonts w:ascii="Calibri" w:hAnsi="Calibri" w:cs="Calibri"/>
        </w:rPr>
      </w:pPr>
    </w:p>
    <w:p w14:paraId="76D7DB6B" w14:textId="77777777" w:rsidR="00563FE4" w:rsidRDefault="00563FE4" w:rsidP="00563FE4">
      <w:pPr>
        <w:jc w:val="both"/>
        <w:rPr>
          <w:rFonts w:ascii="Calibri" w:hAnsi="Calibri" w:cs="Calibri"/>
        </w:rPr>
      </w:pPr>
      <w:r w:rsidRPr="00563FE4">
        <w:rPr>
          <w:rFonts w:ascii="Calibri" w:eastAsia="Calibri" w:hAnsi="Calibri" w:cs="Calibri"/>
        </w:rPr>
        <w:t xml:space="preserve">Le Conseil Municipal, après délibération, </w:t>
      </w:r>
      <w:r w:rsidRPr="00563FE4">
        <w:rPr>
          <w:rFonts w:ascii="Calibri" w:eastAsia="Calibri" w:hAnsi="Calibri" w:cs="Calibri"/>
          <w:lang w:eastAsia="fr-FR"/>
        </w:rPr>
        <w:t>approuve, à l’unanimité, les tarifs</w:t>
      </w:r>
      <w:r w:rsidRPr="00563FE4">
        <w:rPr>
          <w:rFonts w:ascii="Calibri" w:hAnsi="Calibri" w:cs="Calibri"/>
        </w:rPr>
        <w:t xml:space="preserve"> tels qu’exposés en séance.</w:t>
      </w:r>
    </w:p>
    <w:p w14:paraId="52099C1E" w14:textId="77777777" w:rsidR="00563FE4" w:rsidRDefault="00563FE4" w:rsidP="00563FE4">
      <w:pPr>
        <w:jc w:val="both"/>
        <w:rPr>
          <w:rFonts w:ascii="Calibri" w:hAnsi="Calibri" w:cs="Calibri"/>
        </w:rPr>
      </w:pPr>
    </w:p>
    <w:p w14:paraId="55B71BAA" w14:textId="77777777" w:rsidR="00563FE4" w:rsidRDefault="00563FE4" w:rsidP="00563FE4">
      <w:pPr>
        <w:jc w:val="both"/>
        <w:rPr>
          <w:rFonts w:ascii="Calibri" w:hAnsi="Calibri" w:cs="Calibri"/>
        </w:rPr>
      </w:pPr>
    </w:p>
    <w:p w14:paraId="6CAD30C2" w14:textId="77777777" w:rsidR="00563FE4" w:rsidRPr="00563FE4" w:rsidRDefault="00563FE4" w:rsidP="00563FE4">
      <w:pPr>
        <w:spacing w:after="200" w:line="276" w:lineRule="auto"/>
        <w:jc w:val="both"/>
      </w:pPr>
      <w:r w:rsidRPr="00563FE4">
        <w:rPr>
          <w:b/>
          <w:u w:val="single"/>
        </w:rPr>
        <w:t>TARIF DE L’ENCART PUBLICITAIRE PROPOSE AU VERSO DES BILLETS D’ENTREE DE LA FETE DES FLEURS 2014</w:t>
      </w:r>
      <w:r w:rsidRPr="00563FE4">
        <w:t> :</w:t>
      </w:r>
    </w:p>
    <w:p w14:paraId="4B3460D0" w14:textId="77777777" w:rsidR="00563FE4" w:rsidRPr="00563FE4" w:rsidRDefault="00563FE4" w:rsidP="00563FE4">
      <w:pPr>
        <w:spacing w:after="200" w:line="276" w:lineRule="auto"/>
        <w:jc w:val="both"/>
      </w:pPr>
      <w:r w:rsidRPr="00563FE4">
        <w:t>Madame CAU informe les membres du Conseil Municipal du nouveau tarif de l’encart publicitaire  proposé au dos des billets d’entrée pour la  Fête des fleurs.</w:t>
      </w:r>
    </w:p>
    <w:p w14:paraId="3372D96A" w14:textId="77777777" w:rsidR="00563FE4" w:rsidRPr="00563FE4" w:rsidRDefault="00563FE4" w:rsidP="00563FE4">
      <w:r w:rsidRPr="00563FE4">
        <w:t xml:space="preserve">Le tarif est fixé à 1.100,00 euros. </w:t>
      </w:r>
    </w:p>
    <w:p w14:paraId="580B86C8" w14:textId="77777777" w:rsidR="00563FE4" w:rsidRPr="00563FE4" w:rsidRDefault="00563FE4" w:rsidP="00563FE4">
      <w:pPr>
        <w:spacing w:after="200" w:line="276" w:lineRule="auto"/>
      </w:pPr>
      <w:r w:rsidRPr="00563FE4">
        <w:t>Madame CAU propose aux membres du Conseil Municipal d’approuver ce tarif.</w:t>
      </w:r>
    </w:p>
    <w:p w14:paraId="4D3E873D" w14:textId="77777777" w:rsidR="00563FE4" w:rsidRPr="00563FE4" w:rsidRDefault="00563FE4" w:rsidP="00563FE4">
      <w:pPr>
        <w:spacing w:after="200" w:line="276" w:lineRule="auto"/>
        <w:jc w:val="both"/>
      </w:pPr>
      <w:r w:rsidRPr="00563FE4">
        <w:rPr>
          <w:rFonts w:ascii="Calibri" w:eastAsia="Calibri" w:hAnsi="Calibri" w:cs="Calibri"/>
        </w:rPr>
        <w:t xml:space="preserve">Le Conseil Municipal, après délibération, </w:t>
      </w:r>
      <w:r w:rsidRPr="00563FE4">
        <w:rPr>
          <w:rFonts w:ascii="Calibri" w:eastAsia="Calibri" w:hAnsi="Calibri" w:cs="Calibri"/>
          <w:lang w:eastAsia="fr-FR"/>
        </w:rPr>
        <w:t xml:space="preserve">approuve, à l’unanimité, le tarif </w:t>
      </w:r>
      <w:r w:rsidRPr="00563FE4">
        <w:t>de l’encart publicitaire  proposé au dos des billets d’entrée pour la  Fête des fleurs, fixé à 1100.00€.</w:t>
      </w:r>
    </w:p>
    <w:p w14:paraId="72D70E2B" w14:textId="77777777" w:rsidR="00563FE4" w:rsidRDefault="00563FE4" w:rsidP="00563FE4">
      <w:pPr>
        <w:jc w:val="both"/>
        <w:rPr>
          <w:rFonts w:ascii="Calibri" w:hAnsi="Calibri" w:cs="Calibri"/>
        </w:rPr>
      </w:pPr>
    </w:p>
    <w:p w14:paraId="3F476DC0" w14:textId="77777777" w:rsidR="00563FE4" w:rsidRPr="00563FE4" w:rsidRDefault="00563FE4" w:rsidP="00563FE4">
      <w:pPr>
        <w:spacing w:after="200" w:line="276" w:lineRule="auto"/>
      </w:pPr>
      <w:r w:rsidRPr="00563FE4">
        <w:rPr>
          <w:b/>
          <w:u w:val="single"/>
        </w:rPr>
        <w:t>PRISE EN CHARGE DE FRAIS DE REPAS POUR UN GROUPE A L’OCCASION DU 8 MAI 2014</w:t>
      </w:r>
      <w:r w:rsidRPr="00563FE4">
        <w:t> :</w:t>
      </w:r>
    </w:p>
    <w:p w14:paraId="324A2868" w14:textId="77777777" w:rsidR="00563FE4" w:rsidRPr="00563FE4" w:rsidRDefault="00563FE4" w:rsidP="00563FE4">
      <w:pPr>
        <w:spacing w:after="200" w:line="276" w:lineRule="auto"/>
        <w:jc w:val="both"/>
      </w:pPr>
      <w:r w:rsidRPr="00563FE4">
        <w:lastRenderedPageBreak/>
        <w:t>Madame CAU informe les membres du Conseil Municipal que la mairie prend en charge les repas de midi et du soir du groupe « Vaya Con Dios » pour leur venue à l’occasion du 8 mai 2014.</w:t>
      </w:r>
    </w:p>
    <w:p w14:paraId="61FCE676" w14:textId="77777777" w:rsidR="00563FE4" w:rsidRPr="00563FE4" w:rsidRDefault="00563FE4" w:rsidP="00563FE4">
      <w:pPr>
        <w:jc w:val="both"/>
      </w:pPr>
      <w:r w:rsidRPr="00563FE4">
        <w:t>Le nombre de personnes pour la venue de ce groupe n’est pas encore définitif et sera compris entre 25 et 28 personnes, le nombre exact étant communiqué une semaine avant la manifestation.</w:t>
      </w:r>
    </w:p>
    <w:p w14:paraId="3E221E0D" w14:textId="77777777" w:rsidR="00563FE4" w:rsidRPr="00563FE4" w:rsidRDefault="00563FE4" w:rsidP="00563FE4">
      <w:pPr>
        <w:jc w:val="both"/>
      </w:pPr>
      <w:r w:rsidRPr="00563FE4">
        <w:t>Le tarif des repas des intervenants des spectacles pris en charge par la commune a été approuvé en séance du Conseil Municipal du 17 janvier 2014 et s’élève à 17,00 euros par repas et par personne.</w:t>
      </w:r>
    </w:p>
    <w:p w14:paraId="3DE7A2C1" w14:textId="77777777" w:rsidR="00563FE4" w:rsidRPr="00563FE4" w:rsidRDefault="00563FE4" w:rsidP="00563FE4">
      <w:pPr>
        <w:spacing w:after="200" w:line="276" w:lineRule="auto"/>
        <w:jc w:val="both"/>
      </w:pPr>
      <w:r w:rsidRPr="00563FE4">
        <w:t>Madame CAU propose aux élus d’approuver cette prise en charge selon les modalités exposées en séance.</w:t>
      </w:r>
    </w:p>
    <w:p w14:paraId="7A5B8B45" w14:textId="77777777" w:rsidR="00563FE4" w:rsidRPr="00563FE4" w:rsidRDefault="00563FE4" w:rsidP="00563FE4">
      <w:pPr>
        <w:jc w:val="both"/>
        <w:rPr>
          <w:rFonts w:ascii="Calibri" w:eastAsia="Calibri" w:hAnsi="Calibri" w:cs="Calibri"/>
        </w:rPr>
      </w:pPr>
      <w:r w:rsidRPr="00563FE4">
        <w:rPr>
          <w:rFonts w:ascii="Calibri" w:eastAsia="Calibri" w:hAnsi="Calibri" w:cs="Calibri"/>
        </w:rPr>
        <w:t>Le Conseil Municipal, après délibération, approuve à l’unanimité la prise en charge des repas selon les modalités exposées en séance.</w:t>
      </w:r>
    </w:p>
    <w:p w14:paraId="24FAC902" w14:textId="77777777" w:rsidR="00563FE4" w:rsidRDefault="00563FE4" w:rsidP="00563FE4">
      <w:pPr>
        <w:jc w:val="both"/>
        <w:rPr>
          <w:rFonts w:ascii="Calibri" w:hAnsi="Calibri" w:cs="Calibri"/>
        </w:rPr>
      </w:pPr>
    </w:p>
    <w:p w14:paraId="43FE1DC7" w14:textId="77777777" w:rsidR="00563FE4" w:rsidRDefault="00563FE4" w:rsidP="00563FE4">
      <w:pPr>
        <w:jc w:val="both"/>
        <w:rPr>
          <w:rFonts w:ascii="Calibri" w:hAnsi="Calibri" w:cs="Calibri"/>
        </w:rPr>
      </w:pPr>
    </w:p>
    <w:p w14:paraId="06C94326" w14:textId="77777777" w:rsidR="00563FE4" w:rsidRPr="00563FE4" w:rsidRDefault="00563FE4" w:rsidP="00563FE4">
      <w:pPr>
        <w:spacing w:after="200" w:line="276" w:lineRule="auto"/>
        <w:rPr>
          <w:rFonts w:ascii="Calibri" w:hAnsi="Calibri" w:cs="Calibri"/>
          <w:b/>
          <w:u w:val="single"/>
        </w:rPr>
      </w:pPr>
      <w:r w:rsidRPr="00563FE4">
        <w:rPr>
          <w:rFonts w:ascii="Calibri" w:hAnsi="Calibri" w:cs="Calibri"/>
          <w:b/>
          <w:u w:val="single"/>
        </w:rPr>
        <w:t>PRISE EN CHARGE DE FRAIS DE DEPLACEMENT A L’OCCASION DE LA JOURNEE DE LA FEMME :</w:t>
      </w:r>
    </w:p>
    <w:p w14:paraId="7221B2D6" w14:textId="77777777" w:rsidR="00563FE4" w:rsidRPr="00563FE4" w:rsidRDefault="00563FE4" w:rsidP="00563FE4">
      <w:pPr>
        <w:spacing w:after="200" w:line="276" w:lineRule="auto"/>
        <w:jc w:val="both"/>
        <w:rPr>
          <w:rFonts w:ascii="Calibri" w:hAnsi="Calibri" w:cs="Calibri"/>
        </w:rPr>
      </w:pPr>
      <w:r w:rsidRPr="00563FE4">
        <w:rPr>
          <w:rFonts w:ascii="Calibri" w:hAnsi="Calibri" w:cs="Calibri"/>
        </w:rPr>
        <w:t>Madame CAU informe les membres du Conseil Municipal que la mairie prend en charge le défraiement de madame Isabelle Garcia, photographe, qui est venue de St Sauveur le 8 mars 2014 à l’occasion de la journée de la femme avec son véhicule personnel.</w:t>
      </w:r>
    </w:p>
    <w:p w14:paraId="11D6B820" w14:textId="77777777" w:rsidR="00563FE4" w:rsidRPr="00563FE4" w:rsidRDefault="00563FE4" w:rsidP="00563FE4">
      <w:pPr>
        <w:spacing w:after="200" w:line="276" w:lineRule="auto"/>
        <w:rPr>
          <w:rFonts w:ascii="Calibri" w:hAnsi="Calibri" w:cs="Calibri"/>
        </w:rPr>
      </w:pPr>
      <w:r w:rsidRPr="00563FE4">
        <w:rPr>
          <w:rFonts w:ascii="Calibri" w:hAnsi="Calibri" w:cs="Calibri"/>
        </w:rPr>
        <w:t>Le montant de ce défraiement s’élève à 113,20 euros.</w:t>
      </w:r>
    </w:p>
    <w:p w14:paraId="75626B2E" w14:textId="77777777" w:rsidR="00563FE4" w:rsidRPr="00563FE4" w:rsidRDefault="00563FE4" w:rsidP="00563FE4">
      <w:pPr>
        <w:spacing w:after="200" w:line="276" w:lineRule="auto"/>
        <w:jc w:val="both"/>
        <w:rPr>
          <w:rFonts w:ascii="Calibri" w:hAnsi="Calibri" w:cs="Calibri"/>
        </w:rPr>
      </w:pPr>
      <w:r w:rsidRPr="00563FE4">
        <w:rPr>
          <w:rFonts w:ascii="Calibri" w:hAnsi="Calibri" w:cs="Calibri"/>
        </w:rPr>
        <w:t>Madame CAU propose aux membres du Conseil Municipal d’approuver la prise en charge telle qu’exposée en séance.</w:t>
      </w:r>
    </w:p>
    <w:p w14:paraId="5BB6AF75" w14:textId="77777777" w:rsidR="00563FE4" w:rsidRPr="00563FE4" w:rsidRDefault="00563FE4" w:rsidP="00563FE4">
      <w:pPr>
        <w:spacing w:after="200" w:line="276" w:lineRule="auto"/>
        <w:jc w:val="both"/>
        <w:rPr>
          <w:rFonts w:ascii="Calibri" w:hAnsi="Calibri" w:cs="Calibri"/>
        </w:rPr>
      </w:pPr>
      <w:r w:rsidRPr="00563FE4">
        <w:rPr>
          <w:rFonts w:ascii="Calibri" w:eastAsia="Calibri" w:hAnsi="Calibri" w:cs="Calibri"/>
        </w:rPr>
        <w:t>Le Conseil Municipal, après délibération approuve,</w:t>
      </w:r>
      <w:r w:rsidRPr="00563FE4">
        <w:rPr>
          <w:rFonts w:ascii="Calibri" w:eastAsia="Calibri" w:hAnsi="Calibri" w:cs="Calibri"/>
          <w:lang w:eastAsia="fr-FR"/>
        </w:rPr>
        <w:t xml:space="preserve"> à l’unanimité,</w:t>
      </w:r>
      <w:r w:rsidRPr="00563FE4">
        <w:rPr>
          <w:rFonts w:ascii="Calibri" w:hAnsi="Calibri" w:cs="Calibri"/>
        </w:rPr>
        <w:t xml:space="preserve"> la prise en charge du défraiement de 113,20 euros.</w:t>
      </w:r>
    </w:p>
    <w:p w14:paraId="0A75FD24" w14:textId="77777777" w:rsidR="00563FE4" w:rsidRDefault="00563FE4" w:rsidP="00563FE4">
      <w:pPr>
        <w:jc w:val="both"/>
        <w:rPr>
          <w:rFonts w:ascii="Calibri" w:hAnsi="Calibri" w:cs="Calibri"/>
        </w:rPr>
      </w:pPr>
    </w:p>
    <w:p w14:paraId="6B7CF530" w14:textId="77777777" w:rsidR="00563FE4" w:rsidRPr="00563FE4" w:rsidRDefault="00563FE4" w:rsidP="00563FE4">
      <w:pPr>
        <w:spacing w:after="200" w:line="276" w:lineRule="auto"/>
        <w:rPr>
          <w:b/>
          <w:u w:val="single"/>
        </w:rPr>
      </w:pPr>
      <w:r w:rsidRPr="00563FE4">
        <w:rPr>
          <w:b/>
          <w:u w:val="single"/>
        </w:rPr>
        <w:t>PRISE EN CHARGE DE FRAIS DE REPAS A L’OCCASION DU FESTIVAL « HIP HOP WAYS » :</w:t>
      </w:r>
    </w:p>
    <w:p w14:paraId="33D72B99" w14:textId="77777777" w:rsidR="00563FE4" w:rsidRPr="00563FE4" w:rsidRDefault="00563FE4" w:rsidP="00563FE4">
      <w:pPr>
        <w:spacing w:after="200" w:line="276" w:lineRule="auto"/>
        <w:jc w:val="both"/>
      </w:pPr>
      <w:r w:rsidRPr="00563FE4">
        <w:t>Madame CAU informe les membres du Conseil Municipal que la mairie prend en charge les repas pour cinquante personnes à l’occasion du Festival « Hip Hop Ways » le dimanche 27 avril 2014.</w:t>
      </w:r>
    </w:p>
    <w:p w14:paraId="60B05B7B" w14:textId="77777777" w:rsidR="00563FE4" w:rsidRPr="00563FE4" w:rsidRDefault="00563FE4" w:rsidP="00563FE4">
      <w:pPr>
        <w:jc w:val="both"/>
      </w:pPr>
      <w:r w:rsidRPr="00563FE4">
        <w:t>Le nombre de personnes pour la venue de ce groupe n’est pas encore définitif et sera compris entre 50 et 60 personnes, le nombre exact étant communiqué une semaine avant la manifestation.</w:t>
      </w:r>
    </w:p>
    <w:p w14:paraId="68B261C9" w14:textId="77777777" w:rsidR="00563FE4" w:rsidRDefault="00563FE4" w:rsidP="00563FE4">
      <w:pPr>
        <w:jc w:val="both"/>
      </w:pPr>
      <w:r w:rsidRPr="00563FE4">
        <w:t>Le montant de 17,00 euros par personne et par repas ayant été approuvé en séance du Conseil Municipal du 17 janvier 2014.</w:t>
      </w:r>
    </w:p>
    <w:p w14:paraId="1E5E4FA3" w14:textId="77777777" w:rsidR="00563FE4" w:rsidRPr="00563FE4" w:rsidRDefault="00563FE4" w:rsidP="00563FE4">
      <w:pPr>
        <w:jc w:val="both"/>
      </w:pPr>
    </w:p>
    <w:p w14:paraId="2321DE1C" w14:textId="77777777" w:rsidR="00563FE4" w:rsidRPr="00563FE4" w:rsidRDefault="00563FE4" w:rsidP="00563FE4">
      <w:pPr>
        <w:spacing w:after="200" w:line="276" w:lineRule="auto"/>
        <w:jc w:val="both"/>
      </w:pPr>
      <w:r w:rsidRPr="00563FE4">
        <w:t>Madame CAU  propose aux membres du Conseil Municipal d’approuver cette prise en charge selon les modalités exposées en séance.</w:t>
      </w:r>
    </w:p>
    <w:p w14:paraId="65528CFF" w14:textId="77777777" w:rsidR="00563FE4" w:rsidRDefault="00563FE4" w:rsidP="00563FE4">
      <w:pPr>
        <w:jc w:val="both"/>
      </w:pPr>
      <w:r w:rsidRPr="00563FE4">
        <w:rPr>
          <w:rFonts w:ascii="Calibri" w:eastAsia="Calibri" w:hAnsi="Calibri" w:cs="Calibri"/>
        </w:rPr>
        <w:t xml:space="preserve">Le Conseil Municipal, après délibération, </w:t>
      </w:r>
      <w:r w:rsidRPr="00563FE4">
        <w:rPr>
          <w:rFonts w:ascii="Calibri" w:eastAsia="Calibri" w:hAnsi="Calibri" w:cs="Calibri"/>
          <w:lang w:eastAsia="fr-FR"/>
        </w:rPr>
        <w:t xml:space="preserve">autorise, à l’unanimité, la prise en charge de repas  </w:t>
      </w:r>
      <w:r w:rsidRPr="00563FE4">
        <w:t>à l’occasion du Festival « Hip Hop Ways » le dimanche 27 avril 2014 selon les modalités exposées en séance.</w:t>
      </w:r>
    </w:p>
    <w:p w14:paraId="2AF7EEA6" w14:textId="77777777" w:rsidR="00563FE4" w:rsidRDefault="00563FE4" w:rsidP="00563FE4">
      <w:pPr>
        <w:jc w:val="both"/>
      </w:pPr>
    </w:p>
    <w:p w14:paraId="048B323F" w14:textId="77777777" w:rsidR="00563FE4" w:rsidRDefault="00563FE4" w:rsidP="00563FE4">
      <w:pPr>
        <w:jc w:val="both"/>
      </w:pPr>
    </w:p>
    <w:p w14:paraId="6B13497D" w14:textId="77777777" w:rsidR="00563FE4" w:rsidRPr="00563FE4" w:rsidRDefault="00563FE4" w:rsidP="00563FE4">
      <w:pPr>
        <w:spacing w:after="200" w:line="276" w:lineRule="auto"/>
        <w:jc w:val="both"/>
        <w:rPr>
          <w:b/>
          <w:u w:val="single"/>
        </w:rPr>
      </w:pPr>
      <w:r w:rsidRPr="00563FE4">
        <w:rPr>
          <w:b/>
          <w:u w:val="single"/>
        </w:rPr>
        <w:t>REVERSION D’UNE PARTIE DE LA RECETTE DE LA VENTE DES BOISSONS A L’ASSOCIATION DES BENEVOLES DU CANTON DE LUCHON :</w:t>
      </w:r>
    </w:p>
    <w:p w14:paraId="5DF73FDD" w14:textId="77777777" w:rsidR="00563FE4" w:rsidRDefault="00563FE4" w:rsidP="00563FE4">
      <w:pPr>
        <w:tabs>
          <w:tab w:val="left" w:pos="1134"/>
          <w:tab w:val="left" w:pos="5670"/>
        </w:tabs>
        <w:jc w:val="both"/>
      </w:pPr>
      <w:r w:rsidRPr="00563FE4">
        <w:lastRenderedPageBreak/>
        <w:t xml:space="preserve">Madame LAPEBIE  rappelle aux membres de l’Assemblée délibérante que l’Association des Bénévoles du Canton de Luchon (ABCL) est chargée, régulièrement, de tenir la buvette à l’occasion des soirées organisées par la ville. </w:t>
      </w:r>
    </w:p>
    <w:p w14:paraId="7159DA13" w14:textId="77777777" w:rsidR="00563FE4" w:rsidRPr="00563FE4" w:rsidRDefault="00563FE4" w:rsidP="00563FE4">
      <w:pPr>
        <w:tabs>
          <w:tab w:val="left" w:pos="1134"/>
          <w:tab w:val="left" w:pos="5670"/>
        </w:tabs>
        <w:jc w:val="both"/>
      </w:pPr>
    </w:p>
    <w:p w14:paraId="1F0FEE1C" w14:textId="77777777" w:rsidR="00563FE4" w:rsidRDefault="00563FE4" w:rsidP="00563FE4">
      <w:pPr>
        <w:tabs>
          <w:tab w:val="left" w:pos="1134"/>
          <w:tab w:val="left" w:pos="5670"/>
        </w:tabs>
        <w:jc w:val="both"/>
      </w:pPr>
      <w:r w:rsidRPr="00563FE4">
        <w:t>Il a été convenu avec l’association des bénévoles de leur reverser la somme de 2,00 euros par « ticket boisson » remis lors de ces soirées.</w:t>
      </w:r>
    </w:p>
    <w:p w14:paraId="412E6E88" w14:textId="77777777" w:rsidR="00563FE4" w:rsidRPr="00563FE4" w:rsidRDefault="00563FE4" w:rsidP="00563FE4">
      <w:pPr>
        <w:tabs>
          <w:tab w:val="left" w:pos="1134"/>
          <w:tab w:val="left" w:pos="5670"/>
        </w:tabs>
        <w:jc w:val="both"/>
      </w:pPr>
    </w:p>
    <w:p w14:paraId="2D532063" w14:textId="77777777" w:rsidR="00563FE4" w:rsidRPr="00563FE4" w:rsidRDefault="00563FE4" w:rsidP="00563FE4">
      <w:pPr>
        <w:tabs>
          <w:tab w:val="left" w:pos="1134"/>
          <w:tab w:val="left" w:pos="5670"/>
        </w:tabs>
        <w:spacing w:after="200" w:line="276" w:lineRule="auto"/>
        <w:jc w:val="both"/>
      </w:pPr>
      <w:r w:rsidRPr="00563FE4">
        <w:t>Madame LAPEBIE  propose aux membres de l’Assemblée délibérante de bien vouloir approuver le principe de cette réversion à l’Association des Bénévoles du Canton de Luchon tel qu’exposé en séance.</w:t>
      </w:r>
    </w:p>
    <w:p w14:paraId="690E4CA8" w14:textId="77777777" w:rsidR="00563FE4" w:rsidRDefault="00563FE4" w:rsidP="00563FE4">
      <w:pPr>
        <w:tabs>
          <w:tab w:val="left" w:pos="1134"/>
          <w:tab w:val="left" w:pos="5670"/>
        </w:tabs>
        <w:spacing w:after="200" w:line="276" w:lineRule="auto"/>
        <w:jc w:val="both"/>
      </w:pPr>
      <w:r w:rsidRPr="00563FE4">
        <w:rPr>
          <w:rFonts w:ascii="Calibri" w:eastAsia="Calibri" w:hAnsi="Calibri" w:cs="Calibri"/>
        </w:rPr>
        <w:t xml:space="preserve">Le Conseil Municipal, après délibération, </w:t>
      </w:r>
      <w:r w:rsidRPr="00563FE4">
        <w:rPr>
          <w:rFonts w:ascii="Calibri" w:eastAsia="Calibri" w:hAnsi="Calibri" w:cs="Calibri"/>
          <w:lang w:eastAsia="fr-FR"/>
        </w:rPr>
        <w:t>approuve, à l’unanimité,</w:t>
      </w:r>
      <w:r w:rsidRPr="00563FE4">
        <w:t xml:space="preserve"> le principe de cette réversion à l’Association des Bénévoles du Canton de Luchon telle  qu’exposée en séance.</w:t>
      </w:r>
    </w:p>
    <w:p w14:paraId="649FA8F0" w14:textId="77777777" w:rsidR="00563FE4" w:rsidRDefault="00563FE4" w:rsidP="00563FE4">
      <w:pPr>
        <w:tabs>
          <w:tab w:val="left" w:pos="1134"/>
          <w:tab w:val="left" w:pos="5670"/>
        </w:tabs>
        <w:spacing w:after="200" w:line="276" w:lineRule="auto"/>
        <w:jc w:val="both"/>
      </w:pPr>
    </w:p>
    <w:p w14:paraId="5C20EC35" w14:textId="77777777" w:rsidR="00563FE4" w:rsidRPr="00563FE4" w:rsidRDefault="00563FE4" w:rsidP="00563FE4">
      <w:pPr>
        <w:spacing w:after="200" w:line="276" w:lineRule="auto"/>
        <w:rPr>
          <w:b/>
          <w:u w:val="single"/>
        </w:rPr>
      </w:pPr>
      <w:r w:rsidRPr="00563FE4">
        <w:rPr>
          <w:b/>
          <w:u w:val="single"/>
        </w:rPr>
        <w:t>OUVERTURES  DE POSTES TEMPORAIRES A LA VILLE :</w:t>
      </w:r>
    </w:p>
    <w:p w14:paraId="7612921B" w14:textId="77777777" w:rsidR="00563FE4" w:rsidRPr="00563FE4" w:rsidRDefault="00563FE4" w:rsidP="00563FE4">
      <w:pPr>
        <w:spacing w:after="200" w:line="276" w:lineRule="auto"/>
        <w:jc w:val="both"/>
      </w:pPr>
      <w:r w:rsidRPr="00563FE4">
        <w:t>Monsieur LAVAL indique aux membres du Conseil Municipal qu’afin d’assurer le bon fonctionnement des services pendant la période estivale, il convient de procéder aux ouvertures des postes temporaires suivants :</w:t>
      </w:r>
    </w:p>
    <w:p w14:paraId="417C0261" w14:textId="77777777" w:rsidR="00563FE4" w:rsidRPr="00563FE4" w:rsidRDefault="00563FE4" w:rsidP="00563FE4">
      <w:pPr>
        <w:spacing w:after="200" w:line="276" w:lineRule="auto"/>
        <w:rPr>
          <w:b/>
          <w:u w:val="single"/>
        </w:rPr>
      </w:pPr>
      <w:r w:rsidRPr="00563FE4">
        <w:rPr>
          <w:b/>
          <w:u w:val="single"/>
        </w:rPr>
        <w:t>Service administratif :</w:t>
      </w:r>
    </w:p>
    <w:p w14:paraId="4D7424B8" w14:textId="77777777" w:rsidR="00563FE4" w:rsidRPr="00563FE4" w:rsidRDefault="00563FE4" w:rsidP="00563FE4">
      <w:pPr>
        <w:spacing w:after="200" w:line="276" w:lineRule="auto"/>
        <w:rPr>
          <w:b/>
          <w:i/>
        </w:rPr>
      </w:pPr>
      <w:r w:rsidRPr="00563FE4">
        <w:rPr>
          <w:b/>
          <w:i/>
        </w:rPr>
        <w:t>Afin d’assurer l’accueil et le secrétariat de l’Office de la Montagne,</w:t>
      </w:r>
    </w:p>
    <w:p w14:paraId="7BB18CBE" w14:textId="77777777" w:rsidR="00563FE4" w:rsidRPr="00563FE4" w:rsidRDefault="00563FE4" w:rsidP="00563FE4">
      <w:pPr>
        <w:numPr>
          <w:ilvl w:val="0"/>
          <w:numId w:val="8"/>
        </w:numPr>
        <w:spacing w:after="200" w:line="276" w:lineRule="auto"/>
        <w:contextualSpacing/>
      </w:pPr>
      <w:r w:rsidRPr="00563FE4">
        <w:t>1 adjoint administratif 2° classe du 01/06/2014 au 31/10/2014</w:t>
      </w:r>
    </w:p>
    <w:p w14:paraId="6571566C" w14:textId="77777777" w:rsidR="00563FE4" w:rsidRPr="00563FE4" w:rsidRDefault="00563FE4" w:rsidP="00563FE4">
      <w:pPr>
        <w:spacing w:after="200" w:line="276" w:lineRule="auto"/>
        <w:ind w:left="720"/>
        <w:contextualSpacing/>
      </w:pPr>
      <w:r w:rsidRPr="00563FE4">
        <w:t>Durée hebdomadaire de travail : 35 heures</w:t>
      </w:r>
    </w:p>
    <w:p w14:paraId="480D61BF" w14:textId="77777777" w:rsidR="00563FE4" w:rsidRPr="00563FE4" w:rsidRDefault="00563FE4" w:rsidP="00563FE4">
      <w:pPr>
        <w:spacing w:after="200" w:line="276" w:lineRule="auto"/>
        <w:ind w:left="720"/>
        <w:contextualSpacing/>
      </w:pPr>
      <w:r w:rsidRPr="00563FE4">
        <w:t>Salaire brut mensuel fixé en fonction de l’indice brut 297</w:t>
      </w:r>
    </w:p>
    <w:p w14:paraId="446BC789" w14:textId="77777777" w:rsidR="00563FE4" w:rsidRPr="00563FE4" w:rsidRDefault="00563FE4" w:rsidP="00563FE4">
      <w:pPr>
        <w:spacing w:after="200" w:line="276" w:lineRule="auto"/>
        <w:rPr>
          <w:b/>
          <w:u w:val="single"/>
        </w:rPr>
      </w:pPr>
      <w:r w:rsidRPr="00563FE4">
        <w:rPr>
          <w:b/>
          <w:u w:val="single"/>
        </w:rPr>
        <w:t>Service des sports :</w:t>
      </w:r>
    </w:p>
    <w:p w14:paraId="75D2A2DD" w14:textId="77777777" w:rsidR="00563FE4" w:rsidRPr="00563FE4" w:rsidRDefault="00563FE4" w:rsidP="00563FE4">
      <w:pPr>
        <w:rPr>
          <w:b/>
          <w:i/>
        </w:rPr>
      </w:pPr>
      <w:r w:rsidRPr="00563FE4">
        <w:rPr>
          <w:b/>
          <w:i/>
        </w:rPr>
        <w:t>Afin de renforcer  l’effectif du personnel de la Réserve de la Pique, et notamment du tennis et du mini-golf :</w:t>
      </w:r>
    </w:p>
    <w:p w14:paraId="2CBEFF28" w14:textId="77777777" w:rsidR="00563FE4" w:rsidRPr="00563FE4" w:rsidRDefault="00563FE4" w:rsidP="00563FE4">
      <w:pPr>
        <w:numPr>
          <w:ilvl w:val="0"/>
          <w:numId w:val="8"/>
        </w:numPr>
        <w:spacing w:after="200" w:line="276" w:lineRule="auto"/>
        <w:contextualSpacing/>
      </w:pPr>
      <w:r w:rsidRPr="00563FE4">
        <w:t>1 adjoint administratif 2° classe du 26/04/2014 au 09/11/2014</w:t>
      </w:r>
    </w:p>
    <w:p w14:paraId="364F7993" w14:textId="77777777" w:rsidR="00563FE4" w:rsidRPr="00563FE4" w:rsidRDefault="00563FE4" w:rsidP="00563FE4">
      <w:pPr>
        <w:spacing w:after="200" w:line="276" w:lineRule="auto"/>
        <w:ind w:left="720"/>
        <w:contextualSpacing/>
      </w:pPr>
      <w:r w:rsidRPr="00563FE4">
        <w:t>Durée hebdomadaire de travail : 35 heures</w:t>
      </w:r>
    </w:p>
    <w:p w14:paraId="21F7C04A" w14:textId="77777777" w:rsidR="00563FE4" w:rsidRPr="00563FE4" w:rsidRDefault="00563FE4" w:rsidP="00563FE4">
      <w:pPr>
        <w:spacing w:after="200" w:line="276" w:lineRule="auto"/>
        <w:ind w:left="720"/>
        <w:contextualSpacing/>
      </w:pPr>
      <w:r w:rsidRPr="00563FE4">
        <w:t>Salaire brut mensuel fixé en fonction de l’indice brut 297.</w:t>
      </w:r>
    </w:p>
    <w:p w14:paraId="3898A017" w14:textId="77777777" w:rsidR="00563FE4" w:rsidRPr="00563FE4" w:rsidRDefault="00563FE4" w:rsidP="00563FE4">
      <w:pPr>
        <w:spacing w:after="200" w:line="276" w:lineRule="auto"/>
        <w:ind w:left="720"/>
        <w:contextualSpacing/>
        <w:jc w:val="right"/>
      </w:pPr>
    </w:p>
    <w:p w14:paraId="52425797" w14:textId="77777777" w:rsidR="00563FE4" w:rsidRPr="00563FE4" w:rsidRDefault="00563FE4" w:rsidP="00563FE4">
      <w:pPr>
        <w:spacing w:after="200" w:line="276" w:lineRule="auto"/>
        <w:rPr>
          <w:b/>
          <w:i/>
        </w:rPr>
      </w:pPr>
      <w:r w:rsidRPr="00563FE4">
        <w:rPr>
          <w:b/>
          <w:i/>
        </w:rPr>
        <w:t xml:space="preserve">Afin de renforcer  l’effectif du personnel de la Réserve de la Pique, et notamment de la piscine : </w:t>
      </w:r>
    </w:p>
    <w:p w14:paraId="56270F66" w14:textId="77777777" w:rsidR="00563FE4" w:rsidRPr="00563FE4" w:rsidRDefault="00563FE4" w:rsidP="00563FE4">
      <w:pPr>
        <w:numPr>
          <w:ilvl w:val="0"/>
          <w:numId w:val="9"/>
        </w:numPr>
        <w:spacing w:after="200" w:line="276" w:lineRule="auto"/>
        <w:contextualSpacing/>
      </w:pPr>
      <w:r w:rsidRPr="00563FE4">
        <w:t>1 adjoint technique 2° classe du 26/04/2014 au 10/11/2014</w:t>
      </w:r>
    </w:p>
    <w:p w14:paraId="3386AA33" w14:textId="77777777" w:rsidR="00563FE4" w:rsidRPr="00563FE4" w:rsidRDefault="00563FE4" w:rsidP="00563FE4">
      <w:pPr>
        <w:ind w:left="720"/>
        <w:contextualSpacing/>
        <w:jc w:val="both"/>
      </w:pPr>
      <w:r w:rsidRPr="00563FE4">
        <w:t>Durée hebdomadaire de travail : 35 heures</w:t>
      </w:r>
    </w:p>
    <w:p w14:paraId="503C40D1" w14:textId="77777777" w:rsidR="00563FE4" w:rsidRPr="00563FE4" w:rsidRDefault="00563FE4" w:rsidP="00563FE4">
      <w:pPr>
        <w:ind w:left="720"/>
        <w:contextualSpacing/>
        <w:jc w:val="both"/>
      </w:pPr>
      <w:r w:rsidRPr="00563FE4">
        <w:t>Salaire brut mensuel fixé en fonction de l’indice brut 297</w:t>
      </w:r>
    </w:p>
    <w:p w14:paraId="328F670C" w14:textId="77777777" w:rsidR="00563FE4" w:rsidRPr="00563FE4" w:rsidRDefault="00563FE4" w:rsidP="00563FE4">
      <w:pPr>
        <w:ind w:left="720"/>
        <w:contextualSpacing/>
        <w:jc w:val="both"/>
      </w:pPr>
    </w:p>
    <w:p w14:paraId="4270F806" w14:textId="77777777" w:rsidR="00563FE4" w:rsidRPr="00563FE4" w:rsidRDefault="00563FE4" w:rsidP="00563FE4">
      <w:pPr>
        <w:spacing w:line="276" w:lineRule="auto"/>
        <w:rPr>
          <w:b/>
          <w:i/>
        </w:rPr>
      </w:pPr>
      <w:r w:rsidRPr="00563FE4">
        <w:rPr>
          <w:b/>
          <w:i/>
        </w:rPr>
        <w:t>Afin de renforcer  l’effectif du personnel de la Réserve de la Pique, et notamment de la piscine (vestiaires) et entretien du Complexe :</w:t>
      </w:r>
    </w:p>
    <w:p w14:paraId="02E7CEA8" w14:textId="77777777" w:rsidR="00563FE4" w:rsidRPr="00563FE4" w:rsidRDefault="00563FE4" w:rsidP="00563FE4">
      <w:pPr>
        <w:numPr>
          <w:ilvl w:val="0"/>
          <w:numId w:val="9"/>
        </w:numPr>
        <w:spacing w:after="200" w:line="276" w:lineRule="auto"/>
        <w:contextualSpacing/>
      </w:pPr>
      <w:r w:rsidRPr="00563FE4">
        <w:t>1 adjoint technique 2° classe du 26/04/2014 au 10/11/2014</w:t>
      </w:r>
    </w:p>
    <w:p w14:paraId="11EFB9A8" w14:textId="77777777" w:rsidR="00563FE4" w:rsidRPr="00563FE4" w:rsidRDefault="00563FE4" w:rsidP="00563FE4">
      <w:pPr>
        <w:ind w:left="720"/>
        <w:contextualSpacing/>
        <w:jc w:val="both"/>
      </w:pPr>
      <w:r w:rsidRPr="00563FE4">
        <w:t>Durée hebdomadaire de travail : 35 heures</w:t>
      </w:r>
    </w:p>
    <w:p w14:paraId="34B22578" w14:textId="77777777" w:rsidR="00563FE4" w:rsidRPr="00563FE4" w:rsidRDefault="00563FE4" w:rsidP="00563FE4">
      <w:pPr>
        <w:ind w:left="720"/>
        <w:contextualSpacing/>
        <w:jc w:val="both"/>
      </w:pPr>
      <w:r w:rsidRPr="00563FE4">
        <w:t>Salaire brut mensuel fixé en fonction de l’indice brut 297</w:t>
      </w:r>
    </w:p>
    <w:p w14:paraId="3154495B" w14:textId="77777777" w:rsidR="00563FE4" w:rsidRPr="00563FE4" w:rsidRDefault="00563FE4" w:rsidP="00563FE4">
      <w:pPr>
        <w:jc w:val="both"/>
      </w:pPr>
    </w:p>
    <w:p w14:paraId="098EFCF5" w14:textId="77777777" w:rsidR="00563FE4" w:rsidRPr="00563FE4" w:rsidRDefault="00563FE4" w:rsidP="00563FE4">
      <w:pPr>
        <w:rPr>
          <w:b/>
          <w:i/>
        </w:rPr>
      </w:pPr>
      <w:r w:rsidRPr="00563FE4">
        <w:rPr>
          <w:b/>
          <w:i/>
          <w:highlight w:val="yellow"/>
        </w:rPr>
        <w:t xml:space="preserve"> </w:t>
      </w:r>
    </w:p>
    <w:p w14:paraId="4D8AEEC3" w14:textId="77777777" w:rsidR="00563FE4" w:rsidRPr="00563FE4" w:rsidRDefault="00563FE4" w:rsidP="00563FE4">
      <w:pPr>
        <w:numPr>
          <w:ilvl w:val="0"/>
          <w:numId w:val="10"/>
        </w:numPr>
        <w:spacing w:after="200" w:line="276" w:lineRule="auto"/>
        <w:contextualSpacing/>
        <w:jc w:val="both"/>
      </w:pPr>
      <w:r w:rsidRPr="00563FE4">
        <w:t>1 adjoint administratif 2° classe du 01/07/2014 au 31/07/2014</w:t>
      </w:r>
    </w:p>
    <w:p w14:paraId="65F68BAD" w14:textId="77777777" w:rsidR="00563FE4" w:rsidRPr="00563FE4" w:rsidRDefault="00563FE4" w:rsidP="00563FE4">
      <w:pPr>
        <w:numPr>
          <w:ilvl w:val="0"/>
          <w:numId w:val="10"/>
        </w:numPr>
        <w:spacing w:after="200" w:line="276" w:lineRule="auto"/>
        <w:contextualSpacing/>
        <w:jc w:val="both"/>
      </w:pPr>
      <w:r w:rsidRPr="00563FE4">
        <w:lastRenderedPageBreak/>
        <w:t>1 adjoint administratif 2° classe du 01/08/2014 au 31/08/2014</w:t>
      </w:r>
    </w:p>
    <w:p w14:paraId="3E5947B6" w14:textId="77777777" w:rsidR="00563FE4" w:rsidRPr="00563FE4" w:rsidRDefault="00563FE4" w:rsidP="00563FE4">
      <w:pPr>
        <w:spacing w:after="200" w:line="276" w:lineRule="auto"/>
        <w:ind w:left="720"/>
        <w:contextualSpacing/>
      </w:pPr>
      <w:r w:rsidRPr="00563FE4">
        <w:t>Durée hebdomadaire de travail : 21 heures</w:t>
      </w:r>
    </w:p>
    <w:p w14:paraId="0220DF1F" w14:textId="77777777" w:rsidR="00563FE4" w:rsidRPr="00563FE4" w:rsidRDefault="00563FE4" w:rsidP="00563FE4">
      <w:pPr>
        <w:spacing w:after="200" w:line="276" w:lineRule="auto"/>
        <w:ind w:left="720"/>
        <w:contextualSpacing/>
      </w:pPr>
      <w:r w:rsidRPr="00563FE4">
        <w:t>Salaire brut mensuel fixé en fonction de l’indice brut 297</w:t>
      </w:r>
    </w:p>
    <w:p w14:paraId="421C5F1C" w14:textId="77777777" w:rsidR="00563FE4" w:rsidRPr="00563FE4" w:rsidRDefault="00563FE4" w:rsidP="00563FE4">
      <w:pPr>
        <w:rPr>
          <w:b/>
          <w:u w:val="single"/>
        </w:rPr>
      </w:pPr>
    </w:p>
    <w:p w14:paraId="55798D84" w14:textId="77777777" w:rsidR="00563FE4" w:rsidRPr="00563FE4" w:rsidRDefault="00563FE4" w:rsidP="00563FE4">
      <w:pPr>
        <w:numPr>
          <w:ilvl w:val="0"/>
          <w:numId w:val="11"/>
        </w:numPr>
        <w:spacing w:after="200" w:line="276" w:lineRule="auto"/>
        <w:contextualSpacing/>
        <w:jc w:val="both"/>
      </w:pPr>
      <w:r w:rsidRPr="00563FE4">
        <w:t>1 adjoint administratif 2° classe du 01/07/2014 au 31/07/2014</w:t>
      </w:r>
    </w:p>
    <w:p w14:paraId="3336D15A" w14:textId="77777777" w:rsidR="00563FE4" w:rsidRPr="00563FE4" w:rsidRDefault="00563FE4" w:rsidP="00563FE4">
      <w:pPr>
        <w:numPr>
          <w:ilvl w:val="0"/>
          <w:numId w:val="11"/>
        </w:numPr>
        <w:spacing w:after="200" w:line="276" w:lineRule="auto"/>
        <w:contextualSpacing/>
        <w:jc w:val="both"/>
      </w:pPr>
      <w:r w:rsidRPr="00563FE4">
        <w:t>1 adjoint administratif 2° classe du 01/08/2014 au 31/08/2014</w:t>
      </w:r>
    </w:p>
    <w:p w14:paraId="590A3FB6" w14:textId="77777777" w:rsidR="00563FE4" w:rsidRPr="00563FE4" w:rsidRDefault="00563FE4" w:rsidP="00563FE4">
      <w:pPr>
        <w:spacing w:after="200" w:line="276" w:lineRule="auto"/>
        <w:ind w:left="720"/>
        <w:contextualSpacing/>
      </w:pPr>
      <w:r w:rsidRPr="00563FE4">
        <w:t>Durée hebdomadaire de travail : 30 heures</w:t>
      </w:r>
    </w:p>
    <w:p w14:paraId="793B1709" w14:textId="77777777" w:rsidR="00563FE4" w:rsidRPr="00563FE4" w:rsidRDefault="00563FE4" w:rsidP="00563FE4">
      <w:pPr>
        <w:spacing w:after="200" w:line="276" w:lineRule="auto"/>
        <w:ind w:left="720"/>
        <w:contextualSpacing/>
      </w:pPr>
      <w:r w:rsidRPr="00563FE4">
        <w:t>Salaire brut mensuel fixé en fonction de l’indice brut 297</w:t>
      </w:r>
    </w:p>
    <w:p w14:paraId="6AEFA004" w14:textId="77777777" w:rsidR="00563FE4" w:rsidRPr="00563FE4" w:rsidRDefault="00563FE4" w:rsidP="00563FE4">
      <w:pPr>
        <w:spacing w:after="200" w:line="276" w:lineRule="auto"/>
        <w:rPr>
          <w:b/>
          <w:i/>
        </w:rPr>
      </w:pPr>
      <w:r w:rsidRPr="00563FE4">
        <w:rPr>
          <w:b/>
          <w:i/>
        </w:rPr>
        <w:t>Afin de renforcer l’effectif du personnel de la Réserve de la Pique, et notamment de la piscine de plein air (caisse et vestiaires) :</w:t>
      </w:r>
    </w:p>
    <w:p w14:paraId="05DA9B17" w14:textId="77777777" w:rsidR="00563FE4" w:rsidRPr="00563FE4" w:rsidRDefault="00563FE4" w:rsidP="00563FE4">
      <w:pPr>
        <w:rPr>
          <w:b/>
          <w:i/>
        </w:rPr>
      </w:pPr>
    </w:p>
    <w:p w14:paraId="2E7C688B" w14:textId="77777777" w:rsidR="00563FE4" w:rsidRPr="00563FE4" w:rsidRDefault="00563FE4" w:rsidP="00563FE4">
      <w:pPr>
        <w:numPr>
          <w:ilvl w:val="0"/>
          <w:numId w:val="12"/>
        </w:numPr>
        <w:spacing w:after="200" w:line="276" w:lineRule="auto"/>
        <w:contextualSpacing/>
        <w:jc w:val="both"/>
      </w:pPr>
      <w:r w:rsidRPr="00563FE4">
        <w:t>1 adjoint administratif 2° classe du 14/06/2014 au 07/09/2014</w:t>
      </w:r>
    </w:p>
    <w:p w14:paraId="75C37642" w14:textId="77777777" w:rsidR="00563FE4" w:rsidRPr="00563FE4" w:rsidRDefault="00563FE4" w:rsidP="00563FE4">
      <w:pPr>
        <w:spacing w:after="200" w:line="276" w:lineRule="auto"/>
        <w:ind w:left="720"/>
        <w:contextualSpacing/>
      </w:pPr>
      <w:r w:rsidRPr="00563FE4">
        <w:t>Durée hebdomadaire de travail : 35 heures</w:t>
      </w:r>
    </w:p>
    <w:p w14:paraId="669CB30B" w14:textId="77777777" w:rsidR="00563FE4" w:rsidRPr="00563FE4" w:rsidRDefault="00563FE4" w:rsidP="00563FE4">
      <w:pPr>
        <w:spacing w:after="200" w:line="276" w:lineRule="auto"/>
        <w:ind w:left="720"/>
        <w:contextualSpacing/>
      </w:pPr>
      <w:r w:rsidRPr="00563FE4">
        <w:t>Salaire brut mensuel fixé en fonction de l’indice brut 297</w:t>
      </w:r>
    </w:p>
    <w:p w14:paraId="248D8A95" w14:textId="77777777" w:rsidR="00563FE4" w:rsidRPr="00563FE4" w:rsidRDefault="00563FE4" w:rsidP="00563FE4">
      <w:pPr>
        <w:rPr>
          <w:b/>
        </w:rPr>
      </w:pPr>
    </w:p>
    <w:p w14:paraId="650A4AF2" w14:textId="77777777" w:rsidR="00563FE4" w:rsidRPr="00563FE4" w:rsidRDefault="00563FE4" w:rsidP="00563FE4">
      <w:pPr>
        <w:numPr>
          <w:ilvl w:val="0"/>
          <w:numId w:val="12"/>
        </w:numPr>
        <w:spacing w:after="200" w:line="276" w:lineRule="auto"/>
        <w:contextualSpacing/>
        <w:jc w:val="both"/>
      </w:pPr>
      <w:r w:rsidRPr="00563FE4">
        <w:t>1 adjoint technique 2° classe du 01/07/2014 au 31/07/2014</w:t>
      </w:r>
    </w:p>
    <w:p w14:paraId="56EA176E" w14:textId="77777777" w:rsidR="00563FE4" w:rsidRPr="00563FE4" w:rsidRDefault="00563FE4" w:rsidP="00563FE4">
      <w:pPr>
        <w:numPr>
          <w:ilvl w:val="0"/>
          <w:numId w:val="12"/>
        </w:numPr>
        <w:spacing w:after="200" w:line="276" w:lineRule="auto"/>
        <w:contextualSpacing/>
        <w:jc w:val="both"/>
      </w:pPr>
      <w:r w:rsidRPr="00563FE4">
        <w:t>1 adjoint technique 2° classe du 01/08/2014 au 07/09/2014</w:t>
      </w:r>
    </w:p>
    <w:p w14:paraId="6D91B7EA" w14:textId="77777777" w:rsidR="00563FE4" w:rsidRPr="00563FE4" w:rsidRDefault="00563FE4" w:rsidP="00563FE4">
      <w:pPr>
        <w:spacing w:after="200" w:line="276" w:lineRule="auto"/>
        <w:ind w:left="720"/>
        <w:contextualSpacing/>
      </w:pPr>
      <w:r w:rsidRPr="00563FE4">
        <w:t>Durée hebdomadaire de travail : 35 heures</w:t>
      </w:r>
    </w:p>
    <w:p w14:paraId="0A498DDD" w14:textId="77777777" w:rsidR="00563FE4" w:rsidRPr="00563FE4" w:rsidRDefault="00563FE4" w:rsidP="00563FE4">
      <w:pPr>
        <w:spacing w:after="200" w:line="276" w:lineRule="auto"/>
        <w:ind w:left="720"/>
        <w:contextualSpacing/>
      </w:pPr>
      <w:r w:rsidRPr="00563FE4">
        <w:t>Salaire brut mensuel fixé en fonction de l’indice brut 297</w:t>
      </w:r>
    </w:p>
    <w:p w14:paraId="42D40285" w14:textId="77777777" w:rsidR="00563FE4" w:rsidRPr="00563FE4" w:rsidRDefault="00563FE4" w:rsidP="00563FE4">
      <w:pPr>
        <w:spacing w:after="200" w:line="276" w:lineRule="auto"/>
        <w:rPr>
          <w:b/>
          <w:i/>
        </w:rPr>
      </w:pPr>
      <w:r w:rsidRPr="00563FE4">
        <w:rPr>
          <w:b/>
          <w:i/>
        </w:rPr>
        <w:t>Afin de renforcer l’effectif du personnel de la Réserve de la Pique, pour pallier à tous les remplacements, notamment aux caisses (tennis, mini-golf, piscine) :</w:t>
      </w:r>
    </w:p>
    <w:p w14:paraId="5A717ABC" w14:textId="77777777" w:rsidR="00563FE4" w:rsidRPr="00563FE4" w:rsidRDefault="00563FE4" w:rsidP="00563FE4">
      <w:pPr>
        <w:numPr>
          <w:ilvl w:val="0"/>
          <w:numId w:val="8"/>
        </w:numPr>
        <w:spacing w:after="200" w:line="276" w:lineRule="auto"/>
        <w:contextualSpacing/>
      </w:pPr>
      <w:r w:rsidRPr="00563FE4">
        <w:t>1 adjoint administratif 2° classe du 26/04/2014 au 09/11/2014</w:t>
      </w:r>
    </w:p>
    <w:p w14:paraId="4E7E7701" w14:textId="77777777" w:rsidR="00563FE4" w:rsidRPr="00563FE4" w:rsidRDefault="00563FE4" w:rsidP="00563FE4">
      <w:pPr>
        <w:spacing w:after="200" w:line="276" w:lineRule="auto"/>
        <w:ind w:left="720"/>
        <w:contextualSpacing/>
      </w:pPr>
      <w:r w:rsidRPr="00563FE4">
        <w:t>Durée hebdomadaire de travail : 35 heures</w:t>
      </w:r>
    </w:p>
    <w:p w14:paraId="64A8531A" w14:textId="77777777" w:rsidR="00563FE4" w:rsidRDefault="00563FE4" w:rsidP="00563FE4">
      <w:pPr>
        <w:spacing w:after="200" w:line="276" w:lineRule="auto"/>
        <w:ind w:left="720"/>
        <w:contextualSpacing/>
      </w:pPr>
      <w:r w:rsidRPr="00563FE4">
        <w:t>Salaire brut mensuel fixé en fonction de l’indice brut 297</w:t>
      </w:r>
    </w:p>
    <w:p w14:paraId="2889024F" w14:textId="77777777" w:rsidR="00C61A8B" w:rsidRPr="00563FE4" w:rsidRDefault="00C61A8B" w:rsidP="00563FE4">
      <w:pPr>
        <w:spacing w:after="200" w:line="276" w:lineRule="auto"/>
        <w:ind w:left="720"/>
        <w:contextualSpacing/>
      </w:pPr>
    </w:p>
    <w:p w14:paraId="2B2A5FD3" w14:textId="77777777" w:rsidR="00B5218A" w:rsidRPr="00CC5E51" w:rsidRDefault="006C27E8" w:rsidP="00563FE4">
      <w:pPr>
        <w:spacing w:after="200" w:line="276" w:lineRule="auto"/>
        <w:jc w:val="both"/>
      </w:pPr>
      <w:r w:rsidRPr="00CC5E51">
        <w:t>Monsieur LADRIX, Conseiller Municipal, souhaite</w:t>
      </w:r>
      <w:r w:rsidR="00B5218A" w:rsidRPr="00CC5E51">
        <w:t xml:space="preserve"> connaitre les date</w:t>
      </w:r>
      <w:r w:rsidRPr="00CC5E51">
        <w:t>s</w:t>
      </w:r>
      <w:r w:rsidR="00B5218A" w:rsidRPr="00CC5E51">
        <w:t xml:space="preserve"> d’ouverture de la piscine de la Réserve de la Pique.</w:t>
      </w:r>
      <w:r w:rsidR="005750B8" w:rsidRPr="00CC5E51">
        <w:t xml:space="preserve"> La Réserve de la Pique a ouvert ses portes pour les vacances de Pâques.</w:t>
      </w:r>
    </w:p>
    <w:p w14:paraId="13AAF44D" w14:textId="77777777" w:rsidR="00C61A8B" w:rsidRDefault="00C61A8B" w:rsidP="00C61A8B">
      <w:pPr>
        <w:spacing w:after="200" w:line="276" w:lineRule="auto"/>
        <w:jc w:val="both"/>
      </w:pPr>
      <w:r w:rsidRPr="00563FE4">
        <w:t>Monsieur LAVAL propose à l’assemblée délibérante d’approuver les ouvertures de postes telles que présentées en séance.</w:t>
      </w:r>
    </w:p>
    <w:p w14:paraId="206AEEDD" w14:textId="77777777" w:rsidR="005750B8" w:rsidRPr="00B5218A" w:rsidRDefault="005750B8" w:rsidP="00563FE4">
      <w:pPr>
        <w:spacing w:after="200" w:line="276" w:lineRule="auto"/>
        <w:jc w:val="both"/>
        <w:rPr>
          <w:color w:val="FF0000"/>
        </w:rPr>
      </w:pPr>
    </w:p>
    <w:p w14:paraId="415A534D" w14:textId="77777777" w:rsidR="00563FE4" w:rsidRPr="00563FE4" w:rsidRDefault="00563FE4" w:rsidP="00563FE4">
      <w:pPr>
        <w:jc w:val="both"/>
        <w:rPr>
          <w:rFonts w:ascii="Calibri" w:eastAsia="Calibri" w:hAnsi="Calibri" w:cs="Calibri"/>
        </w:rPr>
      </w:pPr>
      <w:r w:rsidRPr="00563FE4">
        <w:rPr>
          <w:rFonts w:ascii="Calibri" w:eastAsia="Calibri" w:hAnsi="Calibri" w:cs="Calibri"/>
        </w:rPr>
        <w:t>Le Conseil Municipal, après délibération, approuve à l’unanimité les ouvertures de postes telles que présentées en séance.</w:t>
      </w:r>
    </w:p>
    <w:p w14:paraId="413A8199" w14:textId="77777777" w:rsidR="00563FE4" w:rsidRDefault="00563FE4" w:rsidP="00563FE4">
      <w:pPr>
        <w:jc w:val="both"/>
        <w:rPr>
          <w:rFonts w:ascii="Calibri" w:eastAsia="Calibri" w:hAnsi="Calibri" w:cs="Calibri"/>
        </w:rPr>
      </w:pPr>
    </w:p>
    <w:p w14:paraId="7C8A8F23" w14:textId="77777777" w:rsidR="00563FE4" w:rsidRDefault="00563FE4" w:rsidP="00563FE4">
      <w:pPr>
        <w:jc w:val="both"/>
        <w:rPr>
          <w:rFonts w:ascii="Calibri" w:eastAsia="Calibri" w:hAnsi="Calibri" w:cs="Calibri"/>
        </w:rPr>
      </w:pPr>
    </w:p>
    <w:p w14:paraId="6AA239A2" w14:textId="77777777" w:rsidR="00563FE4" w:rsidRPr="00AA3BEC" w:rsidRDefault="00563FE4" w:rsidP="00563FE4">
      <w:pPr>
        <w:jc w:val="both"/>
        <w:rPr>
          <w:rFonts w:ascii="Calibri" w:hAnsi="Calibri" w:cs="Calibri"/>
          <w:b/>
        </w:rPr>
      </w:pPr>
      <w:r w:rsidRPr="00AA3BEC">
        <w:rPr>
          <w:rFonts w:ascii="Calibri" w:hAnsi="Calibri" w:cs="Calibri"/>
          <w:b/>
          <w:u w:val="single"/>
        </w:rPr>
        <w:t>DELIBERATION RELATIVE AU REGIME INDEMNITAIRE DES ELUS</w:t>
      </w:r>
      <w:r w:rsidRPr="00AA3BEC">
        <w:rPr>
          <w:rFonts w:ascii="Calibri" w:hAnsi="Calibri" w:cs="Calibri"/>
          <w:b/>
        </w:rPr>
        <w:t> :</w:t>
      </w:r>
    </w:p>
    <w:p w14:paraId="6C89E8DF" w14:textId="77777777" w:rsidR="00563FE4" w:rsidRPr="00AA3BEC" w:rsidRDefault="00563FE4" w:rsidP="00563FE4">
      <w:pPr>
        <w:jc w:val="both"/>
        <w:rPr>
          <w:rFonts w:ascii="Calibri" w:hAnsi="Calibri" w:cs="Calibri"/>
        </w:rPr>
      </w:pPr>
    </w:p>
    <w:p w14:paraId="01B797DF" w14:textId="77777777" w:rsidR="00563FE4" w:rsidRPr="00AA3BEC" w:rsidRDefault="00563FE4" w:rsidP="00563FE4">
      <w:pPr>
        <w:jc w:val="both"/>
        <w:rPr>
          <w:rFonts w:ascii="Calibri" w:hAnsi="Calibri" w:cs="Calibri"/>
        </w:rPr>
      </w:pPr>
      <w:r w:rsidRPr="00AA3BEC">
        <w:rPr>
          <w:rFonts w:ascii="Calibri" w:hAnsi="Calibri" w:cs="Calibri"/>
        </w:rPr>
        <w:t>Monsieur le Maire informe les membres du Conseil Municipal qu’il est possible d’allouer des indemnités de fonction, dans la limite de l’enveloppe, au maire, adjoints et conseillers titulaires d’une délégation et aux autres conseillers municipaux (articles L2123-23, 24 et 24-1 du C.G.C.T.). Un tableau récapitulant l'ensemble des indemnités allouées aux membres de l'assemblée délibérante sera joint à la délibération.</w:t>
      </w:r>
    </w:p>
    <w:p w14:paraId="7B49E601" w14:textId="77777777" w:rsidR="00563FE4" w:rsidRPr="00AA3BEC" w:rsidRDefault="00563FE4" w:rsidP="00563FE4">
      <w:pPr>
        <w:jc w:val="both"/>
        <w:rPr>
          <w:rFonts w:ascii="Calibri" w:hAnsi="Calibri" w:cs="Calibri"/>
        </w:rPr>
      </w:pPr>
    </w:p>
    <w:p w14:paraId="5D09A3B5" w14:textId="77777777" w:rsidR="00563FE4" w:rsidRPr="00AA3BEC" w:rsidRDefault="00563FE4" w:rsidP="00563FE4">
      <w:pPr>
        <w:tabs>
          <w:tab w:val="right" w:pos="4500"/>
        </w:tabs>
        <w:jc w:val="both"/>
        <w:rPr>
          <w:rFonts w:ascii="Calibri" w:hAnsi="Calibri" w:cs="Calibri"/>
        </w:rPr>
      </w:pPr>
      <w:r w:rsidRPr="00AA3BEC">
        <w:rPr>
          <w:rFonts w:ascii="Calibri" w:hAnsi="Calibri" w:cs="Calibri"/>
        </w:rPr>
        <w:t xml:space="preserve">Au titre des cumuls de mandats, un élu ne peut percevoir plus d’une fois ½ le montant de l’indemnité parlementaire. Au-delà, ses indemnités seront écrêtées. </w:t>
      </w:r>
    </w:p>
    <w:p w14:paraId="55DA4486" w14:textId="77777777" w:rsidR="00563FE4" w:rsidRPr="00AA3BEC" w:rsidRDefault="00563FE4" w:rsidP="00563FE4">
      <w:pPr>
        <w:tabs>
          <w:tab w:val="right" w:pos="4500"/>
        </w:tabs>
        <w:jc w:val="both"/>
        <w:rPr>
          <w:rFonts w:ascii="Calibri" w:hAnsi="Calibri" w:cs="Calibri"/>
        </w:rPr>
      </w:pPr>
    </w:p>
    <w:p w14:paraId="3183A67E" w14:textId="77777777" w:rsidR="00563FE4" w:rsidRPr="00AA3BEC" w:rsidRDefault="00563FE4" w:rsidP="00563FE4">
      <w:pPr>
        <w:tabs>
          <w:tab w:val="right" w:pos="4500"/>
        </w:tabs>
        <w:jc w:val="both"/>
        <w:rPr>
          <w:rFonts w:ascii="Calibri" w:hAnsi="Calibri" w:cs="Calibri"/>
        </w:rPr>
      </w:pPr>
      <w:r w:rsidRPr="00AA3BEC">
        <w:rPr>
          <w:rFonts w:ascii="Calibri" w:hAnsi="Calibri" w:cs="Calibri"/>
        </w:rPr>
        <w:t>L'article L2123-20-III met fin au reversement de l'écrêtement à d'autres élus locaux. Désormais, la part écrêtée résultant d'un cumul d'indemnités de fonction est reversée au budget de la personne publique au sein de laquelle le conseiller municipal exerce le plus récemment un mandat ou une fonction.</w:t>
      </w:r>
    </w:p>
    <w:p w14:paraId="2296F323" w14:textId="77777777" w:rsidR="00563FE4" w:rsidRPr="00AA3BEC" w:rsidRDefault="00563FE4" w:rsidP="00563FE4">
      <w:pPr>
        <w:tabs>
          <w:tab w:val="right" w:pos="4500"/>
        </w:tabs>
        <w:rPr>
          <w:rFonts w:ascii="Calibri" w:hAnsi="Calibri" w:cs="Calibri"/>
        </w:rPr>
      </w:pPr>
    </w:p>
    <w:p w14:paraId="13FA4482" w14:textId="77777777" w:rsidR="00563FE4" w:rsidRPr="00AA3BEC" w:rsidRDefault="00563FE4" w:rsidP="00563FE4">
      <w:pPr>
        <w:tabs>
          <w:tab w:val="right" w:pos="4500"/>
        </w:tabs>
        <w:jc w:val="both"/>
        <w:rPr>
          <w:rFonts w:ascii="Calibri" w:hAnsi="Calibri" w:cs="Calibri"/>
        </w:rPr>
      </w:pPr>
      <w:r w:rsidRPr="00AA3BEC">
        <w:rPr>
          <w:rFonts w:ascii="Calibri" w:hAnsi="Calibri" w:cs="Calibri"/>
        </w:rPr>
        <w:t>Considérant que la commune de  Bagnères de Luchon appartient à la strate de 1 000 à 3 499 habitants.</w:t>
      </w:r>
    </w:p>
    <w:p w14:paraId="0322EAF3" w14:textId="77777777" w:rsidR="00563FE4" w:rsidRPr="00AA3BEC" w:rsidRDefault="00563FE4" w:rsidP="00563FE4">
      <w:pPr>
        <w:tabs>
          <w:tab w:val="right" w:pos="4500"/>
        </w:tabs>
        <w:rPr>
          <w:rFonts w:ascii="Calibri" w:hAnsi="Calibri" w:cs="Calibri"/>
        </w:rPr>
      </w:pPr>
    </w:p>
    <w:p w14:paraId="6D9C16D6" w14:textId="77777777" w:rsidR="00563FE4" w:rsidRPr="00AA3BEC" w:rsidRDefault="00563FE4" w:rsidP="00563FE4">
      <w:pPr>
        <w:spacing w:after="60"/>
        <w:jc w:val="both"/>
        <w:rPr>
          <w:rFonts w:ascii="Calibri" w:hAnsi="Calibri" w:cs="Calibri"/>
        </w:rPr>
      </w:pPr>
      <w:r w:rsidRPr="00AA3BEC">
        <w:rPr>
          <w:rFonts w:ascii="Calibri" w:hAnsi="Calibri" w:cs="Calibri"/>
        </w:rPr>
        <w:t>Considérant en outre que la commune est :</w:t>
      </w:r>
    </w:p>
    <w:p w14:paraId="1824F02E" w14:textId="77777777" w:rsidR="00563FE4" w:rsidRPr="00AA3BEC" w:rsidRDefault="00563FE4" w:rsidP="00563FE4">
      <w:pPr>
        <w:ind w:left="567"/>
        <w:jc w:val="both"/>
        <w:rPr>
          <w:rFonts w:ascii="Calibri" w:hAnsi="Calibri" w:cs="Calibri"/>
        </w:rPr>
      </w:pPr>
      <w:r w:rsidRPr="00AA3BEC">
        <w:rPr>
          <w:rFonts w:ascii="Calibri" w:hAnsi="Calibri" w:cs="Calibri"/>
        </w:rPr>
        <w:t>- chef-lieu de (canton)</w:t>
      </w:r>
    </w:p>
    <w:p w14:paraId="5C1ED66C" w14:textId="77777777" w:rsidR="00563FE4" w:rsidRDefault="00563FE4" w:rsidP="00563FE4">
      <w:pPr>
        <w:ind w:left="567"/>
        <w:jc w:val="both"/>
        <w:rPr>
          <w:rFonts w:ascii="Calibri" w:hAnsi="Calibri" w:cs="Calibri"/>
        </w:rPr>
      </w:pPr>
      <w:r w:rsidRPr="00AA3BEC">
        <w:rPr>
          <w:rFonts w:ascii="Calibri" w:hAnsi="Calibri" w:cs="Calibri"/>
        </w:rPr>
        <w:t>- classée station de tourisme ;</w:t>
      </w:r>
    </w:p>
    <w:p w14:paraId="2614D28A" w14:textId="77777777" w:rsidR="00563FE4" w:rsidRPr="00AA3BEC" w:rsidRDefault="00563FE4" w:rsidP="00563FE4">
      <w:pPr>
        <w:tabs>
          <w:tab w:val="right" w:pos="4500"/>
        </w:tabs>
        <w:rPr>
          <w:rFonts w:ascii="Calibri" w:hAnsi="Calibri" w:cs="Calibri"/>
        </w:rPr>
      </w:pPr>
    </w:p>
    <w:p w14:paraId="07DDC1CB" w14:textId="77777777" w:rsidR="00563FE4" w:rsidRPr="00AA3BEC" w:rsidRDefault="00563FE4" w:rsidP="00563FE4">
      <w:pPr>
        <w:spacing w:after="60"/>
        <w:jc w:val="both"/>
        <w:rPr>
          <w:rFonts w:ascii="Calibri" w:hAnsi="Calibri" w:cs="Calibri"/>
        </w:rPr>
      </w:pPr>
      <w:r w:rsidRPr="00AA3BEC">
        <w:rPr>
          <w:rFonts w:ascii="Calibri" w:hAnsi="Calibri" w:cs="Calibri"/>
        </w:rPr>
        <w:t>L’enveloppe indemnitaire maximum est déterminée de la manière suivante au 1</w:t>
      </w:r>
      <w:r w:rsidRPr="00AA3BEC">
        <w:rPr>
          <w:rFonts w:ascii="Calibri" w:hAnsi="Calibri" w:cs="Calibri"/>
          <w:vertAlign w:val="superscript"/>
        </w:rPr>
        <w:t>er</w:t>
      </w:r>
      <w:r w:rsidRPr="00AA3BEC">
        <w:rPr>
          <w:rFonts w:ascii="Calibri" w:hAnsi="Calibri" w:cs="Calibri"/>
        </w:rPr>
        <w:t xml:space="preserve"> avril 2014 : </w:t>
      </w:r>
    </w:p>
    <w:p w14:paraId="61602B10" w14:textId="77777777" w:rsidR="00563FE4" w:rsidRPr="00AA3BEC" w:rsidRDefault="00563FE4" w:rsidP="00563FE4">
      <w:pPr>
        <w:ind w:left="720"/>
        <w:jc w:val="both"/>
        <w:rPr>
          <w:rFonts w:ascii="Calibri" w:hAnsi="Calibri" w:cs="Calibri"/>
        </w:rPr>
      </w:pPr>
      <w:r w:rsidRPr="00AA3BEC">
        <w:rPr>
          <w:rFonts w:ascii="Calibri" w:hAnsi="Calibri" w:cs="Calibri"/>
        </w:rPr>
        <w:t>- l'indemnité du maire, 43 % de l’indice brut 1015, soit 1 634, 63 € mensuels</w:t>
      </w:r>
    </w:p>
    <w:p w14:paraId="4160E5FF" w14:textId="77777777" w:rsidR="00563FE4" w:rsidRPr="00AA3BEC" w:rsidRDefault="00563FE4" w:rsidP="00563FE4">
      <w:pPr>
        <w:pStyle w:val="Paragraphedeliste"/>
        <w:numPr>
          <w:ilvl w:val="0"/>
          <w:numId w:val="13"/>
        </w:numPr>
        <w:jc w:val="both"/>
        <w:rPr>
          <w:rFonts w:ascii="Calibri" w:hAnsi="Calibri" w:cs="Calibri"/>
        </w:rPr>
      </w:pPr>
      <w:r w:rsidRPr="00AA3BEC">
        <w:rPr>
          <w:rFonts w:ascii="Calibri" w:hAnsi="Calibri" w:cs="Calibri"/>
        </w:rPr>
        <w:t>Majoration de 15 % pour chef-lieu de canton, soit 245, 19 €</w:t>
      </w:r>
    </w:p>
    <w:p w14:paraId="3D6431AB" w14:textId="77777777" w:rsidR="00563FE4" w:rsidRPr="00AA3BEC" w:rsidRDefault="00563FE4" w:rsidP="00563FE4">
      <w:pPr>
        <w:pStyle w:val="Paragraphedeliste"/>
        <w:numPr>
          <w:ilvl w:val="0"/>
          <w:numId w:val="13"/>
        </w:numPr>
        <w:jc w:val="both"/>
        <w:rPr>
          <w:rFonts w:ascii="Calibri" w:hAnsi="Calibri" w:cs="Calibri"/>
        </w:rPr>
      </w:pPr>
      <w:r w:rsidRPr="00AA3BEC">
        <w:rPr>
          <w:rFonts w:ascii="Calibri" w:hAnsi="Calibri" w:cs="Calibri"/>
        </w:rPr>
        <w:t>Majoration de 50 % pour station de tourisme, soit 817, 31 €</w:t>
      </w:r>
    </w:p>
    <w:p w14:paraId="47D23248" w14:textId="77777777" w:rsidR="00563FE4" w:rsidRPr="00AA3BEC" w:rsidRDefault="00563FE4" w:rsidP="00563FE4">
      <w:pPr>
        <w:jc w:val="both"/>
        <w:rPr>
          <w:rFonts w:ascii="Calibri" w:hAnsi="Calibri" w:cs="Calibri"/>
        </w:rPr>
      </w:pPr>
    </w:p>
    <w:p w14:paraId="65DFC0BB" w14:textId="77777777" w:rsidR="00563FE4" w:rsidRPr="00AA3BEC" w:rsidRDefault="00563FE4" w:rsidP="00563FE4">
      <w:pPr>
        <w:jc w:val="both"/>
        <w:rPr>
          <w:rFonts w:ascii="Calibri" w:hAnsi="Calibri" w:cs="Calibri"/>
        </w:rPr>
      </w:pPr>
      <w:r w:rsidRPr="00AA3BEC">
        <w:rPr>
          <w:rFonts w:ascii="Calibri" w:hAnsi="Calibri" w:cs="Calibri"/>
        </w:rPr>
        <w:t>L’indemnité globale du maire peut être au maximum de 2 697, 13  €.</w:t>
      </w:r>
    </w:p>
    <w:p w14:paraId="53F1B833" w14:textId="77777777" w:rsidR="00563FE4" w:rsidRPr="00AA3BEC" w:rsidRDefault="00563FE4" w:rsidP="00563FE4">
      <w:pPr>
        <w:pStyle w:val="Paragraphedeliste"/>
        <w:ind w:left="1440"/>
        <w:jc w:val="both"/>
        <w:rPr>
          <w:rFonts w:ascii="Calibri" w:hAnsi="Calibri" w:cs="Calibri"/>
        </w:rPr>
      </w:pPr>
    </w:p>
    <w:p w14:paraId="7B345670" w14:textId="77777777" w:rsidR="00563FE4" w:rsidRPr="00AA3BEC" w:rsidRDefault="00563FE4" w:rsidP="00563FE4">
      <w:pPr>
        <w:ind w:left="720"/>
        <w:jc w:val="both"/>
        <w:rPr>
          <w:rFonts w:ascii="Calibri" w:hAnsi="Calibri" w:cs="Calibri"/>
        </w:rPr>
      </w:pPr>
      <w:r w:rsidRPr="00AA3BEC">
        <w:rPr>
          <w:rFonts w:ascii="Calibri" w:hAnsi="Calibri" w:cs="Calibri"/>
        </w:rPr>
        <w:t>- l'indemnité des adjoints, 16. 50 % de l’indice brut 1015, soit 627, 24 € mensuels</w:t>
      </w:r>
    </w:p>
    <w:p w14:paraId="21E505B1" w14:textId="77777777" w:rsidR="00563FE4" w:rsidRPr="00AA3BEC" w:rsidRDefault="00563FE4" w:rsidP="00563FE4">
      <w:pPr>
        <w:pStyle w:val="Paragraphedeliste"/>
        <w:numPr>
          <w:ilvl w:val="0"/>
          <w:numId w:val="13"/>
        </w:numPr>
        <w:jc w:val="both"/>
        <w:rPr>
          <w:rFonts w:ascii="Calibri" w:hAnsi="Calibri" w:cs="Calibri"/>
        </w:rPr>
      </w:pPr>
      <w:r w:rsidRPr="00AA3BEC">
        <w:rPr>
          <w:rFonts w:ascii="Calibri" w:hAnsi="Calibri" w:cs="Calibri"/>
        </w:rPr>
        <w:t>Majoration de 15 % pour chef-lieu de canton, soit 94, 09 €</w:t>
      </w:r>
    </w:p>
    <w:p w14:paraId="6A182CA4" w14:textId="77777777" w:rsidR="00563FE4" w:rsidRPr="00AA3BEC" w:rsidRDefault="00563FE4" w:rsidP="00563FE4">
      <w:pPr>
        <w:pStyle w:val="Paragraphedeliste"/>
        <w:numPr>
          <w:ilvl w:val="0"/>
          <w:numId w:val="13"/>
        </w:numPr>
        <w:jc w:val="both"/>
        <w:rPr>
          <w:rFonts w:ascii="Calibri" w:hAnsi="Calibri" w:cs="Calibri"/>
        </w:rPr>
      </w:pPr>
      <w:r w:rsidRPr="00AA3BEC">
        <w:rPr>
          <w:rFonts w:ascii="Calibri" w:hAnsi="Calibri" w:cs="Calibri"/>
        </w:rPr>
        <w:t>Majoration de 50 % pour station de tourisme, soit 313, 62 €</w:t>
      </w:r>
    </w:p>
    <w:p w14:paraId="3C758B83" w14:textId="77777777" w:rsidR="00563FE4" w:rsidRPr="00AA3BEC" w:rsidRDefault="00563FE4" w:rsidP="00563FE4">
      <w:pPr>
        <w:pStyle w:val="Paragraphedeliste"/>
        <w:ind w:left="1440"/>
        <w:jc w:val="both"/>
        <w:rPr>
          <w:rFonts w:ascii="Calibri" w:hAnsi="Calibri" w:cs="Calibri"/>
        </w:rPr>
      </w:pPr>
    </w:p>
    <w:p w14:paraId="0475E4B4" w14:textId="77777777" w:rsidR="00563FE4" w:rsidRPr="00AA3BEC" w:rsidRDefault="00563FE4" w:rsidP="00563FE4">
      <w:pPr>
        <w:jc w:val="both"/>
        <w:rPr>
          <w:rFonts w:ascii="Calibri" w:hAnsi="Calibri" w:cs="Calibri"/>
        </w:rPr>
      </w:pPr>
      <w:r w:rsidRPr="00AA3BEC">
        <w:rPr>
          <w:rFonts w:ascii="Calibri" w:hAnsi="Calibri" w:cs="Calibri"/>
        </w:rPr>
        <w:t>L’indemnité globale d’un adjoint peut être au maximum de 1 034, 95 €, soit pour 6 adjoints 6 209, 70 €.</w:t>
      </w:r>
    </w:p>
    <w:p w14:paraId="39D38523" w14:textId="77777777" w:rsidR="00563FE4" w:rsidRPr="00AA3BEC" w:rsidRDefault="00563FE4" w:rsidP="00563FE4">
      <w:pPr>
        <w:jc w:val="both"/>
        <w:rPr>
          <w:rFonts w:ascii="Calibri" w:hAnsi="Calibri" w:cs="Calibri"/>
        </w:rPr>
      </w:pPr>
    </w:p>
    <w:p w14:paraId="02A76EF4" w14:textId="77777777" w:rsidR="00563FE4" w:rsidRPr="00AA3BEC" w:rsidRDefault="00563FE4" w:rsidP="00563FE4">
      <w:pPr>
        <w:jc w:val="both"/>
        <w:rPr>
          <w:rFonts w:ascii="Calibri" w:hAnsi="Calibri" w:cs="Calibri"/>
        </w:rPr>
      </w:pPr>
      <w:r w:rsidRPr="00AA3BEC">
        <w:rPr>
          <w:rFonts w:ascii="Calibri" w:hAnsi="Calibri" w:cs="Calibri"/>
        </w:rPr>
        <w:t>L’indemnité globale du Maire et des Adjoints sera donc fixée au maximum à 8 906, 83 €.</w:t>
      </w:r>
    </w:p>
    <w:p w14:paraId="6C5834F2" w14:textId="77777777" w:rsidR="00563FE4" w:rsidRPr="00AA3BEC" w:rsidRDefault="00563FE4" w:rsidP="00563FE4">
      <w:pPr>
        <w:jc w:val="both"/>
        <w:rPr>
          <w:rFonts w:ascii="Calibri" w:hAnsi="Calibri" w:cs="Calibri"/>
        </w:rPr>
      </w:pPr>
      <w:r w:rsidRPr="00AA3BEC">
        <w:rPr>
          <w:rFonts w:ascii="Calibri" w:hAnsi="Calibri" w:cs="Calibri"/>
        </w:rPr>
        <w:t>Les conseillers délégués peuvent également percevoir des indemnités à condition que l’enveloppe globale des indemnités du Maire et des adjoints ne soit pas dépassée.</w:t>
      </w:r>
    </w:p>
    <w:p w14:paraId="0EF40B80" w14:textId="77777777" w:rsidR="00563FE4" w:rsidRPr="00AA3BEC" w:rsidRDefault="00563FE4" w:rsidP="00563FE4">
      <w:pPr>
        <w:jc w:val="both"/>
        <w:rPr>
          <w:rFonts w:ascii="Calibri" w:hAnsi="Calibri" w:cs="Calibri"/>
        </w:rPr>
      </w:pPr>
    </w:p>
    <w:p w14:paraId="4369E0FA" w14:textId="77777777" w:rsidR="00563FE4" w:rsidRPr="00AA3BEC" w:rsidRDefault="00563FE4" w:rsidP="00563FE4">
      <w:pPr>
        <w:pStyle w:val="VuConsidrant"/>
        <w:spacing w:after="240"/>
        <w:rPr>
          <w:rFonts w:ascii="Calibri" w:hAnsi="Calibri" w:cs="Calibri"/>
          <w:bCs/>
          <w:sz w:val="22"/>
          <w:szCs w:val="22"/>
        </w:rPr>
      </w:pPr>
      <w:r>
        <w:rPr>
          <w:rFonts w:ascii="Calibri" w:hAnsi="Calibri" w:cs="Calibri"/>
          <w:bCs/>
          <w:sz w:val="22"/>
          <w:szCs w:val="22"/>
        </w:rPr>
        <w:t>Monsieur l</w:t>
      </w:r>
      <w:r w:rsidRPr="00AA3BEC">
        <w:rPr>
          <w:rFonts w:ascii="Calibri" w:hAnsi="Calibri" w:cs="Calibri"/>
          <w:bCs/>
          <w:sz w:val="22"/>
          <w:szCs w:val="22"/>
        </w:rPr>
        <w:t>e Maire propose à l’assemblée  de fixer cette enveloppe mensuelle globale à 188, 50 % de l’indice brut 1015 et de la répartir comme suit :</w:t>
      </w:r>
    </w:p>
    <w:p w14:paraId="4FE8A87E" w14:textId="77777777" w:rsidR="00563FE4" w:rsidRPr="00AA3BEC" w:rsidRDefault="00563FE4" w:rsidP="00563FE4">
      <w:pPr>
        <w:spacing w:after="60"/>
        <w:ind w:left="1134"/>
        <w:jc w:val="both"/>
        <w:rPr>
          <w:rFonts w:ascii="Calibri" w:hAnsi="Calibri" w:cs="Calibri"/>
        </w:rPr>
      </w:pPr>
      <w:r w:rsidRPr="00AA3BEC">
        <w:rPr>
          <w:rFonts w:ascii="Calibri" w:hAnsi="Calibri" w:cs="Calibri"/>
          <w:b/>
        </w:rPr>
        <w:t>Maire</w:t>
      </w:r>
      <w:r w:rsidRPr="00AA3BEC">
        <w:rPr>
          <w:rFonts w:ascii="Calibri" w:hAnsi="Calibri" w:cs="Calibri"/>
        </w:rPr>
        <w:t> : 63, 5 % de l'indice 1015 ;</w:t>
      </w:r>
    </w:p>
    <w:p w14:paraId="2B94C32A" w14:textId="77777777" w:rsidR="00563FE4" w:rsidRPr="00AA3BEC" w:rsidRDefault="00563FE4" w:rsidP="00563FE4">
      <w:pPr>
        <w:spacing w:after="60"/>
        <w:ind w:left="1134"/>
        <w:jc w:val="both"/>
        <w:rPr>
          <w:rFonts w:ascii="Calibri" w:hAnsi="Calibri" w:cs="Calibri"/>
        </w:rPr>
      </w:pPr>
      <w:r w:rsidRPr="00AA3BEC">
        <w:rPr>
          <w:rFonts w:ascii="Calibri" w:hAnsi="Calibri" w:cs="Calibri"/>
          <w:b/>
        </w:rPr>
        <w:t>1er adjoint :</w:t>
      </w:r>
      <w:r w:rsidRPr="00AA3BEC">
        <w:rPr>
          <w:rFonts w:ascii="Calibri" w:hAnsi="Calibri" w:cs="Calibri"/>
        </w:rPr>
        <w:t xml:space="preserve"> 22, 5  %  de l’indice brut 1015</w:t>
      </w:r>
    </w:p>
    <w:p w14:paraId="050FF07D" w14:textId="77777777" w:rsidR="00563FE4" w:rsidRPr="00AA3BEC" w:rsidRDefault="00563FE4" w:rsidP="00563FE4">
      <w:pPr>
        <w:spacing w:after="60"/>
        <w:ind w:left="1134"/>
        <w:jc w:val="both"/>
        <w:rPr>
          <w:rFonts w:ascii="Calibri" w:hAnsi="Calibri" w:cs="Calibri"/>
        </w:rPr>
      </w:pPr>
      <w:r w:rsidRPr="00AA3BEC">
        <w:rPr>
          <w:rFonts w:ascii="Calibri" w:hAnsi="Calibri" w:cs="Calibri"/>
          <w:b/>
        </w:rPr>
        <w:t>Autres adjoints :</w:t>
      </w:r>
      <w:r w:rsidRPr="00AA3BEC">
        <w:rPr>
          <w:rFonts w:ascii="Calibri" w:hAnsi="Calibri" w:cs="Calibri"/>
        </w:rPr>
        <w:t xml:space="preserve"> 14, 5 % de l’indice brut 1015</w:t>
      </w:r>
    </w:p>
    <w:p w14:paraId="4F8990CC" w14:textId="77777777" w:rsidR="00563FE4" w:rsidRPr="00AA3BEC" w:rsidRDefault="00563FE4" w:rsidP="00563FE4">
      <w:pPr>
        <w:spacing w:after="60"/>
        <w:ind w:left="1134"/>
        <w:jc w:val="both"/>
        <w:rPr>
          <w:rFonts w:ascii="Calibri" w:hAnsi="Calibri" w:cs="Calibri"/>
        </w:rPr>
      </w:pPr>
      <w:r w:rsidRPr="00AA3BEC">
        <w:rPr>
          <w:rFonts w:ascii="Calibri" w:hAnsi="Calibri" w:cs="Calibri"/>
          <w:b/>
          <w:bCs/>
        </w:rPr>
        <w:t>Conseillers délégués</w:t>
      </w:r>
      <w:r w:rsidRPr="00AA3BEC">
        <w:rPr>
          <w:rFonts w:ascii="Calibri" w:hAnsi="Calibri" w:cs="Calibri"/>
        </w:rPr>
        <w:t> : 10 % de l’indice brut 1015</w:t>
      </w:r>
    </w:p>
    <w:p w14:paraId="6B84D473" w14:textId="77777777" w:rsidR="00563FE4" w:rsidRDefault="00563FE4" w:rsidP="00563FE4">
      <w:pPr>
        <w:jc w:val="both"/>
        <w:rPr>
          <w:rFonts w:ascii="Calibri" w:hAnsi="Calibri" w:cs="Calibri"/>
        </w:rPr>
      </w:pPr>
    </w:p>
    <w:p w14:paraId="61D720A8" w14:textId="77777777" w:rsidR="00563FE4" w:rsidRPr="00AA3BEC" w:rsidRDefault="00563FE4" w:rsidP="00563FE4">
      <w:pPr>
        <w:jc w:val="both"/>
        <w:rPr>
          <w:rFonts w:ascii="Calibri" w:hAnsi="Calibri" w:cs="Calibri"/>
        </w:rPr>
      </w:pPr>
      <w:r w:rsidRPr="00AA3BEC">
        <w:rPr>
          <w:rFonts w:ascii="Calibri" w:hAnsi="Calibri" w:cs="Calibri"/>
        </w:rPr>
        <w:t xml:space="preserve">Le Conseil Municipal, après délibération, </w:t>
      </w:r>
      <w:r>
        <w:rPr>
          <w:rFonts w:ascii="Calibri" w:hAnsi="Calibri" w:cs="Calibri"/>
        </w:rPr>
        <w:t>par 18 voix pour, 0 voix contre et 5 abstentions,</w:t>
      </w:r>
    </w:p>
    <w:p w14:paraId="150CC7FE" w14:textId="77777777" w:rsidR="00563FE4" w:rsidRPr="00AA3BEC" w:rsidRDefault="00563FE4" w:rsidP="00563FE4">
      <w:pPr>
        <w:jc w:val="both"/>
        <w:rPr>
          <w:rFonts w:ascii="Calibri" w:hAnsi="Calibri" w:cs="Calibri"/>
          <w:b/>
          <w:bCs/>
          <w:color w:val="FF0000"/>
        </w:rPr>
      </w:pPr>
    </w:p>
    <w:p w14:paraId="26611186" w14:textId="77777777" w:rsidR="00563FE4" w:rsidRPr="00AA3BEC" w:rsidRDefault="00563FE4" w:rsidP="00563FE4">
      <w:pPr>
        <w:jc w:val="both"/>
        <w:rPr>
          <w:rFonts w:ascii="Calibri" w:hAnsi="Calibri" w:cs="Calibri"/>
        </w:rPr>
      </w:pPr>
      <w:r w:rsidRPr="00AA3BEC">
        <w:rPr>
          <w:rFonts w:ascii="Calibri" w:hAnsi="Calibri" w:cs="Calibri"/>
        </w:rPr>
        <w:t>Vu le Code général des collectivités territoriales, notamment ses articles L2123-20 à L2123-24-1 et R 2123-23,</w:t>
      </w:r>
    </w:p>
    <w:p w14:paraId="74EA08A2" w14:textId="77777777" w:rsidR="00563FE4" w:rsidRPr="00AA3BEC" w:rsidRDefault="00563FE4" w:rsidP="00563FE4">
      <w:pPr>
        <w:pStyle w:val="VuConsidrant"/>
        <w:spacing w:after="0"/>
        <w:rPr>
          <w:rFonts w:ascii="Calibri" w:hAnsi="Calibri" w:cs="Calibri"/>
          <w:sz w:val="22"/>
          <w:szCs w:val="22"/>
        </w:rPr>
      </w:pPr>
    </w:p>
    <w:p w14:paraId="515A2F94" w14:textId="77777777" w:rsidR="00563FE4" w:rsidRPr="00AA3BEC" w:rsidRDefault="00563FE4" w:rsidP="00563FE4">
      <w:pPr>
        <w:pStyle w:val="VuConsidrant"/>
        <w:spacing w:after="0"/>
        <w:jc w:val="center"/>
        <w:rPr>
          <w:rFonts w:ascii="Calibri" w:hAnsi="Calibri" w:cs="Calibri"/>
          <w:b/>
          <w:bCs/>
          <w:sz w:val="22"/>
          <w:szCs w:val="22"/>
        </w:rPr>
      </w:pPr>
      <w:r>
        <w:rPr>
          <w:rFonts w:ascii="Calibri" w:hAnsi="Calibri" w:cs="Calibri"/>
          <w:b/>
          <w:bCs/>
          <w:sz w:val="22"/>
          <w:szCs w:val="22"/>
        </w:rPr>
        <w:t>DECIDE </w:t>
      </w:r>
    </w:p>
    <w:p w14:paraId="0BE01D01" w14:textId="77777777" w:rsidR="00563FE4" w:rsidRPr="00AA3BEC" w:rsidRDefault="00563FE4" w:rsidP="00563FE4">
      <w:pPr>
        <w:pStyle w:val="VuConsidrant"/>
        <w:spacing w:after="0"/>
        <w:jc w:val="center"/>
        <w:rPr>
          <w:rFonts w:ascii="Calibri" w:hAnsi="Calibri" w:cs="Calibri"/>
          <w:b/>
          <w:bCs/>
          <w:sz w:val="22"/>
          <w:szCs w:val="22"/>
        </w:rPr>
      </w:pPr>
    </w:p>
    <w:p w14:paraId="2FC579D8" w14:textId="77777777" w:rsidR="00563FE4" w:rsidRPr="00AA3BEC" w:rsidRDefault="00563FE4" w:rsidP="00563FE4">
      <w:pPr>
        <w:pStyle w:val="VuConsidrant"/>
        <w:spacing w:after="0"/>
        <w:rPr>
          <w:rFonts w:ascii="Calibri" w:hAnsi="Calibri" w:cs="Calibri"/>
          <w:sz w:val="22"/>
          <w:szCs w:val="22"/>
        </w:rPr>
      </w:pPr>
      <w:r w:rsidRPr="00AA3BEC">
        <w:rPr>
          <w:rFonts w:ascii="Calibri" w:hAnsi="Calibri" w:cs="Calibri"/>
          <w:sz w:val="22"/>
          <w:szCs w:val="22"/>
        </w:rPr>
        <w:t>- d’adopter la proposition du Maire</w:t>
      </w:r>
      <w:r>
        <w:rPr>
          <w:rFonts w:ascii="Calibri" w:hAnsi="Calibri" w:cs="Calibri"/>
          <w:sz w:val="22"/>
          <w:szCs w:val="22"/>
        </w:rPr>
        <w:t>,</w:t>
      </w:r>
    </w:p>
    <w:p w14:paraId="45E01C13" w14:textId="77777777" w:rsidR="00563FE4" w:rsidRPr="00AA3BEC" w:rsidRDefault="00563FE4" w:rsidP="00563FE4">
      <w:pPr>
        <w:ind w:left="567"/>
        <w:jc w:val="both"/>
        <w:rPr>
          <w:rFonts w:ascii="Calibri" w:hAnsi="Calibri" w:cs="Calibri"/>
        </w:rPr>
      </w:pPr>
    </w:p>
    <w:p w14:paraId="41A1DF1E" w14:textId="77777777" w:rsidR="00563FE4" w:rsidRDefault="00563FE4" w:rsidP="00563FE4">
      <w:pPr>
        <w:jc w:val="both"/>
        <w:rPr>
          <w:rFonts w:ascii="Calibri" w:hAnsi="Calibri" w:cs="Calibri"/>
        </w:rPr>
      </w:pPr>
      <w:r w:rsidRPr="00AA3BEC">
        <w:rPr>
          <w:rFonts w:ascii="Calibri" w:hAnsi="Calibri" w:cs="Calibri"/>
        </w:rPr>
        <w:t>A compter du 5 avril 2014, le montant des in</w:t>
      </w:r>
      <w:r>
        <w:rPr>
          <w:rFonts w:ascii="Calibri" w:hAnsi="Calibri" w:cs="Calibri"/>
        </w:rPr>
        <w:t>demnités de fonction du M</w:t>
      </w:r>
      <w:r w:rsidRPr="00AA3BEC">
        <w:rPr>
          <w:rFonts w:ascii="Calibri" w:hAnsi="Calibri" w:cs="Calibri"/>
        </w:rPr>
        <w:t>aire, des adjoints et des conseillers municipaux délégués est dans la limite de l'enveloppe définie ci-dessus, fixé aux taux suivants :</w:t>
      </w:r>
    </w:p>
    <w:p w14:paraId="79F9500C" w14:textId="77777777" w:rsidR="00563FE4" w:rsidRPr="00AA3BEC" w:rsidRDefault="00563FE4" w:rsidP="00563FE4">
      <w:pPr>
        <w:jc w:val="both"/>
        <w:rPr>
          <w:rFonts w:ascii="Calibri" w:hAnsi="Calibri" w:cs="Calibri"/>
        </w:rPr>
      </w:pPr>
    </w:p>
    <w:p w14:paraId="6C80C781" w14:textId="77777777" w:rsidR="00563FE4" w:rsidRPr="00AA3BEC" w:rsidRDefault="00563FE4" w:rsidP="00563FE4">
      <w:pPr>
        <w:spacing w:after="60"/>
        <w:ind w:left="1134"/>
        <w:jc w:val="both"/>
        <w:rPr>
          <w:rFonts w:ascii="Calibri" w:hAnsi="Calibri" w:cs="Calibri"/>
        </w:rPr>
      </w:pPr>
      <w:r w:rsidRPr="00AA3BEC">
        <w:rPr>
          <w:rFonts w:ascii="Calibri" w:hAnsi="Calibri" w:cs="Calibri"/>
          <w:b/>
        </w:rPr>
        <w:lastRenderedPageBreak/>
        <w:t>Maire</w:t>
      </w:r>
      <w:r w:rsidRPr="00AA3BEC">
        <w:rPr>
          <w:rFonts w:ascii="Calibri" w:hAnsi="Calibri" w:cs="Calibri"/>
        </w:rPr>
        <w:t> : 63, 5 % de l'indice 1015 ;</w:t>
      </w:r>
    </w:p>
    <w:p w14:paraId="2372967A" w14:textId="77777777" w:rsidR="00563FE4" w:rsidRPr="00AA3BEC" w:rsidRDefault="00563FE4" w:rsidP="00563FE4">
      <w:pPr>
        <w:spacing w:after="60"/>
        <w:ind w:left="1134"/>
        <w:jc w:val="both"/>
        <w:rPr>
          <w:rFonts w:ascii="Calibri" w:hAnsi="Calibri" w:cs="Calibri"/>
        </w:rPr>
      </w:pPr>
      <w:r w:rsidRPr="00AA3BEC">
        <w:rPr>
          <w:rFonts w:ascii="Calibri" w:hAnsi="Calibri" w:cs="Calibri"/>
          <w:b/>
        </w:rPr>
        <w:t>1er adjoint :</w:t>
      </w:r>
      <w:r w:rsidRPr="00AA3BEC">
        <w:rPr>
          <w:rFonts w:ascii="Calibri" w:hAnsi="Calibri" w:cs="Calibri"/>
        </w:rPr>
        <w:t xml:space="preserve"> 22, 5  %  de l’indice brut 1015</w:t>
      </w:r>
      <w:r>
        <w:rPr>
          <w:rFonts w:ascii="Calibri" w:hAnsi="Calibri" w:cs="Calibri"/>
        </w:rPr>
        <w:t> ;</w:t>
      </w:r>
    </w:p>
    <w:p w14:paraId="7E038E79" w14:textId="77777777" w:rsidR="00563FE4" w:rsidRPr="00AA3BEC" w:rsidRDefault="00563FE4" w:rsidP="00563FE4">
      <w:pPr>
        <w:spacing w:after="60"/>
        <w:ind w:left="1134"/>
        <w:jc w:val="both"/>
        <w:rPr>
          <w:rFonts w:ascii="Calibri" w:hAnsi="Calibri" w:cs="Calibri"/>
        </w:rPr>
      </w:pPr>
      <w:r w:rsidRPr="00AA3BEC">
        <w:rPr>
          <w:rFonts w:ascii="Calibri" w:hAnsi="Calibri" w:cs="Calibri"/>
          <w:b/>
        </w:rPr>
        <w:t>Autres adjoints :</w:t>
      </w:r>
      <w:r w:rsidRPr="00AA3BEC">
        <w:rPr>
          <w:rFonts w:ascii="Calibri" w:hAnsi="Calibri" w:cs="Calibri"/>
        </w:rPr>
        <w:t xml:space="preserve"> 14, 5 % de l’indice brut 1015</w:t>
      </w:r>
      <w:r>
        <w:rPr>
          <w:rFonts w:ascii="Calibri" w:hAnsi="Calibri" w:cs="Calibri"/>
        </w:rPr>
        <w:t> ;</w:t>
      </w:r>
    </w:p>
    <w:p w14:paraId="697DB516" w14:textId="77777777" w:rsidR="00563FE4" w:rsidRPr="00AA3BEC" w:rsidRDefault="00563FE4" w:rsidP="00563FE4">
      <w:pPr>
        <w:spacing w:after="60"/>
        <w:ind w:left="1134"/>
        <w:jc w:val="both"/>
        <w:rPr>
          <w:rFonts w:ascii="Calibri" w:hAnsi="Calibri" w:cs="Calibri"/>
        </w:rPr>
      </w:pPr>
      <w:r w:rsidRPr="00AA3BEC">
        <w:rPr>
          <w:rFonts w:ascii="Calibri" w:hAnsi="Calibri" w:cs="Calibri"/>
          <w:b/>
          <w:bCs/>
        </w:rPr>
        <w:t>Conseillers délégués</w:t>
      </w:r>
      <w:r w:rsidRPr="00AA3BEC">
        <w:rPr>
          <w:rFonts w:ascii="Calibri" w:hAnsi="Calibri" w:cs="Calibri"/>
        </w:rPr>
        <w:t> : 10 % de l’indice brut 1015</w:t>
      </w:r>
      <w:r>
        <w:rPr>
          <w:rFonts w:ascii="Calibri" w:hAnsi="Calibri" w:cs="Calibri"/>
        </w:rPr>
        <w:t>.</w:t>
      </w:r>
    </w:p>
    <w:p w14:paraId="1698F405" w14:textId="77777777" w:rsidR="00563FE4" w:rsidRPr="00AA3BEC" w:rsidRDefault="00563FE4" w:rsidP="00563FE4">
      <w:pPr>
        <w:jc w:val="both"/>
        <w:rPr>
          <w:rFonts w:ascii="Calibri" w:hAnsi="Calibri" w:cs="Calibri"/>
        </w:rPr>
      </w:pPr>
    </w:p>
    <w:p w14:paraId="04D6344B" w14:textId="77777777" w:rsidR="00563FE4" w:rsidRDefault="00563FE4" w:rsidP="00563FE4">
      <w:pPr>
        <w:jc w:val="both"/>
        <w:rPr>
          <w:rFonts w:ascii="Calibri" w:hAnsi="Calibri" w:cs="Calibri"/>
        </w:rPr>
      </w:pPr>
      <w:r w:rsidRPr="00AA3BEC">
        <w:rPr>
          <w:rFonts w:ascii="Calibri" w:hAnsi="Calibri" w:cs="Calibri"/>
        </w:rPr>
        <w:t>Les indemnités de fonction sont payées mensuellement et revalorisées en fonction de la valeur du point d’indice des fonctionnaires.</w:t>
      </w:r>
    </w:p>
    <w:p w14:paraId="28A0D7DF" w14:textId="77777777" w:rsidR="00563FE4" w:rsidRDefault="00563FE4" w:rsidP="00563FE4">
      <w:pPr>
        <w:jc w:val="both"/>
        <w:rPr>
          <w:rFonts w:ascii="Calibri" w:hAnsi="Calibri" w:cs="Calibri"/>
        </w:rPr>
      </w:pPr>
    </w:p>
    <w:p w14:paraId="3D864973" w14:textId="77777777" w:rsidR="00563FE4" w:rsidRPr="00AA3BEC" w:rsidRDefault="00563FE4" w:rsidP="00563FE4">
      <w:pPr>
        <w:pStyle w:val="VuConsidrant"/>
        <w:spacing w:after="120"/>
        <w:rPr>
          <w:rFonts w:ascii="Calibri" w:hAnsi="Calibri" w:cs="Calibri"/>
          <w:sz w:val="22"/>
          <w:szCs w:val="22"/>
        </w:rPr>
      </w:pPr>
      <w:r w:rsidRPr="00AA3BEC">
        <w:rPr>
          <w:rFonts w:ascii="Calibri" w:hAnsi="Calibri" w:cs="Calibri"/>
          <w:sz w:val="22"/>
          <w:szCs w:val="22"/>
        </w:rPr>
        <w:t>- d’inscrire au budget les crédits correspondants.</w:t>
      </w:r>
    </w:p>
    <w:p w14:paraId="63BC8689" w14:textId="77777777" w:rsidR="00563FE4" w:rsidRPr="00563FE4" w:rsidRDefault="00563FE4" w:rsidP="00563FE4">
      <w:pPr>
        <w:jc w:val="both"/>
        <w:rPr>
          <w:rFonts w:ascii="Calibri" w:eastAsia="Calibri" w:hAnsi="Calibri" w:cs="Calibri"/>
        </w:rPr>
      </w:pPr>
    </w:p>
    <w:p w14:paraId="528213BB" w14:textId="77777777" w:rsidR="00563FE4" w:rsidRPr="00563FE4" w:rsidRDefault="00563FE4" w:rsidP="00563FE4">
      <w:pPr>
        <w:jc w:val="both"/>
        <w:rPr>
          <w:rFonts w:ascii="Calibri" w:eastAsia="Calibri" w:hAnsi="Calibri" w:cs="Calibri"/>
        </w:rPr>
      </w:pPr>
    </w:p>
    <w:p w14:paraId="633BBE3B" w14:textId="77777777" w:rsidR="00563FE4" w:rsidRPr="00563FE4" w:rsidRDefault="00563FE4" w:rsidP="00563FE4">
      <w:pPr>
        <w:spacing w:line="276" w:lineRule="auto"/>
        <w:rPr>
          <w:b/>
          <w:u w:val="single"/>
        </w:rPr>
      </w:pPr>
      <w:r w:rsidRPr="00563FE4">
        <w:rPr>
          <w:b/>
          <w:u w:val="single"/>
        </w:rPr>
        <w:t>MODIFICATION DU PLAN LOCAL D’URBANISME :</w:t>
      </w:r>
    </w:p>
    <w:p w14:paraId="05FDBA59" w14:textId="77777777" w:rsidR="00563FE4" w:rsidRPr="00563FE4" w:rsidRDefault="00563FE4" w:rsidP="00563FE4">
      <w:pPr>
        <w:spacing w:line="276" w:lineRule="auto"/>
        <w:rPr>
          <w:b/>
          <w:u w:val="single"/>
        </w:rPr>
      </w:pPr>
    </w:p>
    <w:p w14:paraId="71E2A4CC" w14:textId="77777777" w:rsidR="00563FE4" w:rsidRPr="00563FE4" w:rsidRDefault="00563FE4" w:rsidP="00563FE4">
      <w:pPr>
        <w:spacing w:line="276" w:lineRule="auto"/>
      </w:pPr>
      <w:r w:rsidRPr="00563FE4">
        <w:t>Monsieur le Maire exposé à l’assemblée délibérante,</w:t>
      </w:r>
    </w:p>
    <w:p w14:paraId="1ED9165B" w14:textId="77777777" w:rsidR="00563FE4" w:rsidRPr="00563FE4" w:rsidRDefault="00563FE4" w:rsidP="00563FE4">
      <w:pPr>
        <w:spacing w:line="276" w:lineRule="auto"/>
      </w:pPr>
    </w:p>
    <w:p w14:paraId="093B586F" w14:textId="77777777" w:rsidR="00563FE4" w:rsidRPr="00563FE4" w:rsidRDefault="00563FE4" w:rsidP="00563FE4">
      <w:pPr>
        <w:spacing w:line="276" w:lineRule="auto"/>
      </w:pPr>
      <w:r w:rsidRPr="00563FE4">
        <w:t>Vu le Code de l’Urbanisme et notamment les articles L.123-13, L.123-13-1, L.123-13-2 et L.123-13-3</w:t>
      </w:r>
    </w:p>
    <w:p w14:paraId="44BC56B7" w14:textId="77777777" w:rsidR="00563FE4" w:rsidRPr="00563FE4" w:rsidRDefault="00563FE4" w:rsidP="00563FE4">
      <w:pPr>
        <w:spacing w:line="276" w:lineRule="auto"/>
      </w:pPr>
      <w:r w:rsidRPr="00563FE4">
        <w:t>Vu la délibération du 13 janvier 2006 ayant approuvé le Plan Local d’Urbanisme,</w:t>
      </w:r>
    </w:p>
    <w:p w14:paraId="085793C2" w14:textId="77777777" w:rsidR="00563FE4" w:rsidRPr="00563FE4" w:rsidRDefault="00563FE4" w:rsidP="00563FE4">
      <w:pPr>
        <w:spacing w:line="276" w:lineRule="auto"/>
        <w:jc w:val="both"/>
      </w:pPr>
      <w:r w:rsidRPr="00563FE4">
        <w:t>Vu la notification du projet de modification en date du 7 février 2014 au Sous-Préfet, aux Présidents du Conseil Général, du Conseil Régional, de la Communauté de Communes, du Syndicat Mixte du SCOT Pyrénées Comminges, à Mr l’Architecte des Bâtiment de France, au Directeur de la Direction Départementale Territoriale,</w:t>
      </w:r>
    </w:p>
    <w:p w14:paraId="22CC34D2" w14:textId="77777777" w:rsidR="00563FE4" w:rsidRPr="00563FE4" w:rsidRDefault="00563FE4" w:rsidP="00563FE4">
      <w:pPr>
        <w:spacing w:line="276" w:lineRule="auto"/>
        <w:jc w:val="both"/>
      </w:pPr>
      <w:r w:rsidRPr="00563FE4">
        <w:t>Vu l’Arrêté municipal en date du 27 janvier 2014 mettant le projet de modification du Plan Local d’Urbanisme à l’enquête publique,</w:t>
      </w:r>
    </w:p>
    <w:p w14:paraId="0F1330BD" w14:textId="77777777" w:rsidR="00563FE4" w:rsidRPr="00563FE4" w:rsidRDefault="00563FE4" w:rsidP="00563FE4">
      <w:pPr>
        <w:spacing w:line="276" w:lineRule="auto"/>
        <w:jc w:val="both"/>
      </w:pPr>
      <w:r w:rsidRPr="00563FE4">
        <w:t>Entendu les conclusions du Commissaire Enquêteur qui ne nécessitent aucune modification du projet en date du 26 Mars 2014,</w:t>
      </w:r>
    </w:p>
    <w:p w14:paraId="6E416AF8" w14:textId="77777777" w:rsidR="00563FE4" w:rsidRPr="00563FE4" w:rsidRDefault="00563FE4" w:rsidP="00563FE4">
      <w:pPr>
        <w:spacing w:line="276" w:lineRule="auto"/>
        <w:jc w:val="both"/>
      </w:pPr>
      <w:r w:rsidRPr="00563FE4">
        <w:t>Considérant que la modification du Plan Local d’Urbanisme, telle qu’elle est présentée au Conseil Municipal, est prête à être approuvée,</w:t>
      </w:r>
    </w:p>
    <w:p w14:paraId="5EB1A1A8" w14:textId="77777777" w:rsidR="00563FE4" w:rsidRPr="00563FE4" w:rsidRDefault="00563FE4" w:rsidP="00563FE4">
      <w:pPr>
        <w:spacing w:line="276" w:lineRule="auto"/>
        <w:jc w:val="both"/>
      </w:pPr>
    </w:p>
    <w:p w14:paraId="5F9383B8" w14:textId="77777777" w:rsidR="00563FE4" w:rsidRPr="00563FE4" w:rsidRDefault="00563FE4" w:rsidP="00563FE4">
      <w:pPr>
        <w:spacing w:line="276" w:lineRule="auto"/>
        <w:jc w:val="both"/>
      </w:pPr>
    </w:p>
    <w:p w14:paraId="393113F1" w14:textId="77777777" w:rsidR="00563FE4" w:rsidRPr="00563FE4" w:rsidRDefault="00563FE4" w:rsidP="00563FE4">
      <w:pPr>
        <w:spacing w:line="276" w:lineRule="auto"/>
        <w:jc w:val="both"/>
      </w:pPr>
      <w:r w:rsidRPr="00563FE4">
        <w:t>Monsieur le Maire rappelle aux membres du Conseil Municipal les objectifs généraux de la modification du PLU :</w:t>
      </w:r>
    </w:p>
    <w:p w14:paraId="2AD6E62F" w14:textId="77777777" w:rsidR="00563FE4" w:rsidRPr="00563FE4" w:rsidRDefault="00563FE4" w:rsidP="00563FE4">
      <w:pPr>
        <w:spacing w:line="276" w:lineRule="auto"/>
        <w:jc w:val="both"/>
      </w:pPr>
    </w:p>
    <w:p w14:paraId="1149668E" w14:textId="77777777" w:rsidR="00563FE4" w:rsidRPr="00563FE4" w:rsidRDefault="00563FE4" w:rsidP="00563FE4">
      <w:pPr>
        <w:autoSpaceDE w:val="0"/>
        <w:autoSpaceDN w:val="0"/>
        <w:adjustRightInd w:val="0"/>
        <w:spacing w:line="360" w:lineRule="auto"/>
        <w:jc w:val="both"/>
        <w:rPr>
          <w:rFonts w:ascii="Calibri" w:hAnsi="Calibri" w:cs="Calibri"/>
        </w:rPr>
      </w:pPr>
      <w:r w:rsidRPr="00563FE4">
        <w:rPr>
          <w:rFonts w:ascii="Calibri" w:hAnsi="Calibri" w:cs="Calibri"/>
        </w:rPr>
        <w:t>1) Préciser la notion d’ « annexe » en en définissant le contenu et les limites ;</w:t>
      </w:r>
    </w:p>
    <w:p w14:paraId="47F00205" w14:textId="77777777" w:rsidR="00563FE4" w:rsidRPr="00563FE4" w:rsidRDefault="00563FE4" w:rsidP="00563FE4">
      <w:pPr>
        <w:autoSpaceDE w:val="0"/>
        <w:autoSpaceDN w:val="0"/>
        <w:adjustRightInd w:val="0"/>
        <w:spacing w:line="360" w:lineRule="auto"/>
        <w:jc w:val="both"/>
        <w:rPr>
          <w:rFonts w:ascii="Calibri" w:hAnsi="Calibri" w:cs="Calibri"/>
        </w:rPr>
      </w:pPr>
      <w:r w:rsidRPr="00563FE4">
        <w:rPr>
          <w:rFonts w:ascii="Calibri" w:hAnsi="Calibri" w:cs="Calibri"/>
        </w:rPr>
        <w:t>2) Modifier le règlement écrit de la zone U1 afin d’améliorer les dispositions relatives aux occupations et utilisations du sol interdites (article U1/1) et aux occupations et utilisations du sol soumises à conditions particulières (article U1/2) ;</w:t>
      </w:r>
    </w:p>
    <w:p w14:paraId="5D8A48A4" w14:textId="77777777" w:rsidR="00563FE4" w:rsidRPr="00563FE4" w:rsidRDefault="00563FE4" w:rsidP="00563FE4">
      <w:pPr>
        <w:autoSpaceDE w:val="0"/>
        <w:autoSpaceDN w:val="0"/>
        <w:adjustRightInd w:val="0"/>
        <w:spacing w:line="360" w:lineRule="auto"/>
        <w:jc w:val="both"/>
        <w:rPr>
          <w:rFonts w:ascii="Calibri" w:hAnsi="Calibri" w:cs="Calibri"/>
        </w:rPr>
      </w:pPr>
      <w:r w:rsidRPr="00563FE4">
        <w:rPr>
          <w:rFonts w:ascii="Calibri" w:hAnsi="Calibri" w:cs="Calibri"/>
        </w:rPr>
        <w:t>3) Modifier le règlement écrit de la plupart des zones urbaines à dominante d’habitat afin d’améliorer les dispositions relatives à l’implantation des constructions (notamment des annexes) par rapport aux limites séparatives (article 7) ainsi que les dispositions relatives aux pentes et matériaux de couverture des toitures (article 11) ;</w:t>
      </w:r>
    </w:p>
    <w:p w14:paraId="1D1198B7" w14:textId="77777777" w:rsidR="00563FE4" w:rsidRPr="00563FE4" w:rsidRDefault="00563FE4" w:rsidP="00563FE4">
      <w:pPr>
        <w:autoSpaceDE w:val="0"/>
        <w:autoSpaceDN w:val="0"/>
        <w:adjustRightInd w:val="0"/>
        <w:spacing w:line="360" w:lineRule="auto"/>
        <w:jc w:val="both"/>
        <w:rPr>
          <w:rFonts w:ascii="Calibri" w:hAnsi="Calibri" w:cs="Calibri"/>
        </w:rPr>
      </w:pPr>
      <w:r w:rsidRPr="00563FE4">
        <w:rPr>
          <w:rFonts w:ascii="Calibri" w:hAnsi="Calibri" w:cs="Calibri"/>
        </w:rPr>
        <w:t>4) Modifier le règlement écrit de la zone UE afin de majorer la hauteur maximale des constructions ;</w:t>
      </w:r>
    </w:p>
    <w:p w14:paraId="471C75DA" w14:textId="77777777" w:rsidR="00563FE4" w:rsidRPr="00563FE4" w:rsidRDefault="00563FE4" w:rsidP="00563FE4">
      <w:pPr>
        <w:autoSpaceDE w:val="0"/>
        <w:autoSpaceDN w:val="0"/>
        <w:adjustRightInd w:val="0"/>
        <w:spacing w:line="360" w:lineRule="auto"/>
        <w:jc w:val="both"/>
        <w:rPr>
          <w:rFonts w:ascii="Calibri" w:hAnsi="Calibri" w:cs="Calibri"/>
        </w:rPr>
      </w:pPr>
      <w:r w:rsidRPr="00563FE4">
        <w:rPr>
          <w:rFonts w:ascii="Calibri" w:hAnsi="Calibri" w:cs="Calibri"/>
        </w:rPr>
        <w:lastRenderedPageBreak/>
        <w:t xml:space="preserve">5) Modifier le règlement écrit de la zone Uparc afin d’assouplir les règles relatives à l’aspect extérieur des constructions (article Uparc/11), en particulier celles concernant la pente et les matériaux de couverture des toitures, en vue de permettre la mise en </w:t>
      </w:r>
      <w:r w:rsidR="00672FFC" w:rsidRPr="00563FE4">
        <w:rPr>
          <w:rFonts w:ascii="Calibri" w:hAnsi="Calibri" w:cs="Calibri"/>
        </w:rPr>
        <w:t>œuvre</w:t>
      </w:r>
      <w:r w:rsidRPr="00563FE4">
        <w:rPr>
          <w:rFonts w:ascii="Calibri" w:hAnsi="Calibri" w:cs="Calibri"/>
        </w:rPr>
        <w:t xml:space="preserve"> d’un projet d’extension de l’établissement thermal ;</w:t>
      </w:r>
    </w:p>
    <w:p w14:paraId="29E21014" w14:textId="77777777" w:rsidR="00563FE4" w:rsidRPr="00563FE4" w:rsidRDefault="00563FE4" w:rsidP="00563FE4">
      <w:pPr>
        <w:autoSpaceDE w:val="0"/>
        <w:autoSpaceDN w:val="0"/>
        <w:adjustRightInd w:val="0"/>
        <w:spacing w:line="360" w:lineRule="auto"/>
        <w:jc w:val="both"/>
        <w:rPr>
          <w:rFonts w:ascii="Calibri" w:hAnsi="Calibri" w:cs="Calibri"/>
        </w:rPr>
      </w:pPr>
      <w:r w:rsidRPr="00563FE4">
        <w:rPr>
          <w:rFonts w:ascii="Calibri" w:hAnsi="Calibri" w:cs="Calibri"/>
        </w:rPr>
        <w:t>6) Modifier le règlement graphique (zonage) afin de basculer les parcelles de l’hôpital depuis la zone U2c vers la zone U2b de manière à permettre la réalisation d’un projet d’extension des bâtiments de l’hôpital en ne règlementant pas le Coefficient d’Emprise au Sol (CES, article U2/9) ;</w:t>
      </w:r>
    </w:p>
    <w:p w14:paraId="608F879C" w14:textId="77777777" w:rsidR="00563FE4" w:rsidRPr="00563FE4" w:rsidRDefault="00563FE4" w:rsidP="00563FE4">
      <w:pPr>
        <w:autoSpaceDE w:val="0"/>
        <w:autoSpaceDN w:val="0"/>
        <w:adjustRightInd w:val="0"/>
        <w:spacing w:line="360" w:lineRule="auto"/>
        <w:jc w:val="both"/>
        <w:rPr>
          <w:rFonts w:ascii="Calibri" w:hAnsi="Calibri" w:cs="Calibri"/>
        </w:rPr>
      </w:pPr>
      <w:r w:rsidRPr="00563FE4">
        <w:rPr>
          <w:rFonts w:ascii="Calibri" w:hAnsi="Calibri" w:cs="Calibri"/>
        </w:rPr>
        <w:t>7) Modifier à la fois le règlement graphique (zonage) par la création d’un nouveau sous-secteur de zone U3 et le règlement écrit de manière à favoriser la réalisation d’un projet d’aménagement à vocation d’habitat et d’activités artisanales et commerciales dans le secteur de la gare ;</w:t>
      </w:r>
    </w:p>
    <w:p w14:paraId="7D525C49" w14:textId="77777777" w:rsidR="00563FE4" w:rsidRPr="00563FE4" w:rsidRDefault="00563FE4" w:rsidP="00563FE4">
      <w:pPr>
        <w:autoSpaceDE w:val="0"/>
        <w:autoSpaceDN w:val="0"/>
        <w:adjustRightInd w:val="0"/>
        <w:spacing w:line="360" w:lineRule="auto"/>
        <w:jc w:val="both"/>
        <w:rPr>
          <w:rFonts w:ascii="Calibri" w:hAnsi="Calibri" w:cs="Calibri"/>
        </w:rPr>
      </w:pPr>
      <w:r w:rsidRPr="00563FE4">
        <w:rPr>
          <w:rFonts w:ascii="Calibri" w:hAnsi="Calibri" w:cs="Calibri"/>
        </w:rPr>
        <w:t>8) Mettre à jour le règlement écrit afin d’y corriger la référence à la notion de Surface Hors Œuvre Nette ainsi qu’à l’arrêté du 9 mai 1996.</w:t>
      </w:r>
    </w:p>
    <w:p w14:paraId="5BAB5CF2" w14:textId="77777777" w:rsidR="00563FE4" w:rsidRPr="00563FE4" w:rsidRDefault="00563FE4" w:rsidP="00563FE4"/>
    <w:p w14:paraId="581996A4" w14:textId="77777777" w:rsidR="00563FE4" w:rsidRPr="00563FE4" w:rsidRDefault="00563FE4" w:rsidP="00563FE4">
      <w:pPr>
        <w:spacing w:line="276" w:lineRule="auto"/>
        <w:jc w:val="both"/>
      </w:pPr>
      <w:r w:rsidRPr="00563FE4">
        <w:t>Monsieur le Maire précise à l’assemblée délibérante que la présente délibération fera l’objet d’un affichage en mairie durant un mois, et d’une mention dans un journal conformément aux articles R.123-24 et R.123-25 du Code de l’Urbanisme,</w:t>
      </w:r>
    </w:p>
    <w:p w14:paraId="68B4EC8A" w14:textId="77777777" w:rsidR="00563FE4" w:rsidRPr="00563FE4" w:rsidRDefault="00563FE4" w:rsidP="00563FE4"/>
    <w:p w14:paraId="7FE35799" w14:textId="77777777" w:rsidR="00563FE4" w:rsidRPr="00563FE4" w:rsidRDefault="00563FE4" w:rsidP="00563FE4">
      <w:pPr>
        <w:spacing w:line="276" w:lineRule="auto"/>
        <w:jc w:val="both"/>
      </w:pPr>
      <w:r w:rsidRPr="00563FE4">
        <w:t>Monsieur le Maire indique aux membres du Conseil Municipal que le Plan Local d’Urbanisme modifié est tenu à la disposition du public à la mairie aux jours et heures d’ouverture.</w:t>
      </w:r>
    </w:p>
    <w:p w14:paraId="4FA4973F" w14:textId="77777777" w:rsidR="00563FE4" w:rsidRPr="00563FE4" w:rsidRDefault="00563FE4" w:rsidP="00563FE4"/>
    <w:p w14:paraId="784B1FBA" w14:textId="77777777" w:rsidR="00563FE4" w:rsidRPr="00563FE4" w:rsidRDefault="00563FE4" w:rsidP="00563FE4">
      <w:pPr>
        <w:spacing w:line="276" w:lineRule="auto"/>
        <w:jc w:val="both"/>
      </w:pPr>
      <w:r w:rsidRPr="00563FE4">
        <w:t>Monsieur le Maire indique à l’assemblée délibérante que la présente délibération est exécutoire à l’issue d’un délai d’un mois à compter de la réception du dossier par le Sous-Préfet et de l’accomplissement des mesures de publicité.</w:t>
      </w:r>
    </w:p>
    <w:p w14:paraId="750D2C96" w14:textId="77777777" w:rsidR="00563FE4" w:rsidRPr="00B5218A" w:rsidRDefault="00563FE4" w:rsidP="00563FE4">
      <w:pPr>
        <w:spacing w:line="276" w:lineRule="auto"/>
        <w:rPr>
          <w:color w:val="FF0000"/>
        </w:rPr>
      </w:pPr>
    </w:p>
    <w:p w14:paraId="157466D0" w14:textId="77777777" w:rsidR="00B5218A" w:rsidRPr="00CC5E51" w:rsidRDefault="00B5218A" w:rsidP="00C61A8B">
      <w:pPr>
        <w:spacing w:line="276" w:lineRule="auto"/>
        <w:jc w:val="both"/>
      </w:pPr>
      <w:r w:rsidRPr="00CC5E51">
        <w:t>Madame AZUM</w:t>
      </w:r>
      <w:r w:rsidR="00672FFC" w:rsidRPr="00CC5E51">
        <w:t xml:space="preserve">, Conseillère Municipale </w:t>
      </w:r>
      <w:r w:rsidRPr="00CC5E51">
        <w:t>demande quelle est la zone commerciale envisagée et si un projet d’aménagement existe.</w:t>
      </w:r>
      <w:r w:rsidR="00672FFC" w:rsidRPr="00CC5E51">
        <w:t xml:space="preserve"> Monsieur le Maire répond par l’affirmative en précisant que l’emplacement concerné est le terrain de la gare et qu’un projet d’aménagement est actuellement à l’étude.</w:t>
      </w:r>
    </w:p>
    <w:p w14:paraId="2D98F7D4" w14:textId="77777777" w:rsidR="00B5218A" w:rsidRPr="00CC5E51" w:rsidRDefault="00B5218A" w:rsidP="00C61A8B">
      <w:pPr>
        <w:spacing w:line="276" w:lineRule="auto"/>
        <w:jc w:val="both"/>
      </w:pPr>
      <w:r w:rsidRPr="00CC5E51">
        <w:t>Monsieur LADRIX</w:t>
      </w:r>
      <w:r w:rsidR="00672FFC" w:rsidRPr="00CC5E51">
        <w:t xml:space="preserve">, Conseiller Municipal, </w:t>
      </w:r>
      <w:r w:rsidRPr="00CC5E51">
        <w:t>souhaite savoir si le projet d’extension thermale correspond au projet d’extension thermoludique.</w:t>
      </w:r>
      <w:r w:rsidR="00672FFC" w:rsidRPr="00CC5E51">
        <w:t xml:space="preserve"> Monsieur le Maire répond par l’affirmative.</w:t>
      </w:r>
    </w:p>
    <w:p w14:paraId="606857AE" w14:textId="77777777" w:rsidR="00563FE4" w:rsidRPr="00CC5E51" w:rsidRDefault="00563FE4" w:rsidP="00C61A8B">
      <w:pPr>
        <w:spacing w:line="276" w:lineRule="auto"/>
        <w:jc w:val="both"/>
      </w:pPr>
      <w:r w:rsidRPr="00CC5E51">
        <w:t>Monsieur le Maire propose aux membres du Conseil Municipal d’approuver la modification du Plan Local d’Urbanisme telle qu’exposée en séance.</w:t>
      </w:r>
    </w:p>
    <w:p w14:paraId="1DF89BFC" w14:textId="77777777" w:rsidR="00563FE4" w:rsidRPr="00CC5E51" w:rsidRDefault="00563FE4" w:rsidP="00563FE4">
      <w:pPr>
        <w:jc w:val="both"/>
        <w:rPr>
          <w:rFonts w:ascii="Calibri" w:eastAsia="Calibri" w:hAnsi="Calibri" w:cs="Calibri"/>
        </w:rPr>
      </w:pPr>
    </w:p>
    <w:p w14:paraId="6584C9FE" w14:textId="77777777" w:rsidR="00563FE4" w:rsidRPr="00563FE4" w:rsidRDefault="00563FE4" w:rsidP="00563FE4">
      <w:pPr>
        <w:jc w:val="both"/>
        <w:rPr>
          <w:rFonts w:ascii="Calibri" w:eastAsia="Calibri" w:hAnsi="Calibri" w:cs="Calibri"/>
          <w:lang w:eastAsia="fr-FR"/>
        </w:rPr>
      </w:pPr>
      <w:r w:rsidRPr="00563FE4">
        <w:rPr>
          <w:rFonts w:ascii="Calibri" w:eastAsia="Calibri" w:hAnsi="Calibri" w:cs="Calibri"/>
        </w:rPr>
        <w:t xml:space="preserve">Le Conseil Municipal, après délibération, </w:t>
      </w:r>
      <w:r w:rsidRPr="00563FE4">
        <w:rPr>
          <w:rFonts w:ascii="Calibri" w:eastAsia="Calibri" w:hAnsi="Calibri" w:cs="Calibri"/>
          <w:lang w:eastAsia="fr-FR"/>
        </w:rPr>
        <w:t>approuve la modification du Plan Local d’Urbanisme, par 18 voix pour, 4 abstentions et 1 voix contre, selon les modalités exposées en séance.</w:t>
      </w:r>
    </w:p>
    <w:p w14:paraId="3245FF00" w14:textId="77777777" w:rsidR="00563FE4" w:rsidRDefault="00563FE4" w:rsidP="00563FE4">
      <w:pPr>
        <w:tabs>
          <w:tab w:val="left" w:pos="1134"/>
          <w:tab w:val="left" w:pos="5670"/>
        </w:tabs>
        <w:spacing w:after="200" w:line="276" w:lineRule="auto"/>
        <w:jc w:val="both"/>
      </w:pPr>
    </w:p>
    <w:p w14:paraId="425461CA" w14:textId="77777777" w:rsidR="00563FE4" w:rsidRPr="00563FE4" w:rsidRDefault="00563FE4" w:rsidP="00563FE4">
      <w:pPr>
        <w:spacing w:line="276" w:lineRule="auto"/>
        <w:contextualSpacing/>
        <w:jc w:val="both"/>
        <w:rPr>
          <w:b/>
          <w:u w:val="single"/>
        </w:rPr>
      </w:pPr>
      <w:r w:rsidRPr="00563FE4">
        <w:rPr>
          <w:b/>
          <w:u w:val="single"/>
        </w:rPr>
        <w:t>ECHANGE DE TERRAIN ENTRE LA COMMUNE DE LUCHON ET MONSIEUR SANSON PIERRE :</w:t>
      </w:r>
    </w:p>
    <w:p w14:paraId="3A386477" w14:textId="77777777" w:rsidR="00563FE4" w:rsidRPr="00563FE4" w:rsidRDefault="00563FE4" w:rsidP="00563FE4">
      <w:pPr>
        <w:spacing w:line="276" w:lineRule="auto"/>
        <w:jc w:val="both"/>
      </w:pPr>
    </w:p>
    <w:p w14:paraId="2072FA28" w14:textId="77777777" w:rsidR="00563FE4" w:rsidRPr="00563FE4" w:rsidRDefault="00563FE4" w:rsidP="00563FE4">
      <w:pPr>
        <w:spacing w:line="276" w:lineRule="auto"/>
        <w:contextualSpacing/>
        <w:jc w:val="both"/>
      </w:pPr>
      <w:r w:rsidRPr="00563FE4">
        <w:t>Monsieur LUPIAC indique aux membres du Conseil Municipal que les inondations du 18 juin 2013, ont entrainé la dégradation du chemin menant à la grange, cadastrée section D n° 85, de monsieur SANSON Pierre.</w:t>
      </w:r>
    </w:p>
    <w:p w14:paraId="75F38A99" w14:textId="77777777" w:rsidR="00563FE4" w:rsidRPr="00563FE4" w:rsidRDefault="00563FE4" w:rsidP="00563FE4">
      <w:pPr>
        <w:contextualSpacing/>
        <w:jc w:val="both"/>
      </w:pPr>
    </w:p>
    <w:p w14:paraId="1B190705" w14:textId="77777777" w:rsidR="00563FE4" w:rsidRPr="00563FE4" w:rsidRDefault="00563FE4" w:rsidP="00563FE4">
      <w:pPr>
        <w:spacing w:line="276" w:lineRule="auto"/>
        <w:contextualSpacing/>
        <w:jc w:val="both"/>
      </w:pPr>
      <w:r w:rsidRPr="00563FE4">
        <w:t>Afin qu’il puisse recréer cet accès, monsieur SANSON Pierre a demandé à la Commune de Bagnères de Luchon de procéder à l’échange des parcelles section D n° 81 d’une superficie de 30 a 00 ca et section D n° 80, d’une superficie de 0 a 60 ca,  Lieu-dit GOUARDERE, lui appartenant contre un terrain cadastré section D n° 407 (anciennement D 112) d’une superficie 38 a 80 ca, situé sur la partie Nord de la parcelle section D n° 112 (divisée en deux parcelles D 407 et D 408) Lieu-dit  ARTIGUO DE BENOUSA appartenant à la Commune de Bagnères de Luchon.</w:t>
      </w:r>
    </w:p>
    <w:p w14:paraId="2A2F12F9" w14:textId="77777777" w:rsidR="00563FE4" w:rsidRPr="00563FE4" w:rsidRDefault="00563FE4" w:rsidP="00563FE4">
      <w:pPr>
        <w:contextualSpacing/>
        <w:jc w:val="both"/>
      </w:pPr>
    </w:p>
    <w:p w14:paraId="6AF7B139" w14:textId="77777777" w:rsidR="00563FE4" w:rsidRPr="00563FE4" w:rsidRDefault="00563FE4" w:rsidP="00563FE4">
      <w:pPr>
        <w:spacing w:line="276" w:lineRule="auto"/>
        <w:contextualSpacing/>
        <w:jc w:val="both"/>
      </w:pPr>
      <w:r w:rsidRPr="00563FE4">
        <w:t>Les frais notariés seront pris à parts égales par les deux parties.</w:t>
      </w:r>
    </w:p>
    <w:p w14:paraId="3B56BE96" w14:textId="77777777" w:rsidR="00563FE4" w:rsidRPr="00563FE4" w:rsidRDefault="00563FE4" w:rsidP="00563FE4">
      <w:pPr>
        <w:contextualSpacing/>
        <w:jc w:val="both"/>
      </w:pPr>
    </w:p>
    <w:p w14:paraId="09DA431B" w14:textId="77777777" w:rsidR="00563FE4" w:rsidRPr="00563FE4" w:rsidRDefault="00563FE4" w:rsidP="00563FE4">
      <w:pPr>
        <w:spacing w:line="276" w:lineRule="auto"/>
        <w:jc w:val="both"/>
      </w:pPr>
      <w:r w:rsidRPr="00563FE4">
        <w:t>Le principe de cette transaction ayant été acceptée par chacune des deux parties,  monsieur LUPIAC propose à l’assemblée délibérante de donner pouvoir à monsieur le Maire de signer cet acte d’échange qui sera rédigé par Maître LEBREUX, Notaire de la Commune.</w:t>
      </w:r>
    </w:p>
    <w:p w14:paraId="154D28A5" w14:textId="77777777" w:rsidR="00563FE4" w:rsidRPr="00563FE4" w:rsidRDefault="00563FE4" w:rsidP="00563FE4">
      <w:pPr>
        <w:spacing w:line="276" w:lineRule="auto"/>
        <w:jc w:val="both"/>
      </w:pPr>
    </w:p>
    <w:p w14:paraId="4C1D0082" w14:textId="77777777" w:rsidR="00563FE4" w:rsidRDefault="00563FE4" w:rsidP="00563FE4">
      <w:pPr>
        <w:jc w:val="both"/>
        <w:rPr>
          <w:rFonts w:ascii="Calibri" w:eastAsia="Calibri" w:hAnsi="Calibri" w:cs="Calibri"/>
        </w:rPr>
      </w:pPr>
      <w:r w:rsidRPr="00563FE4">
        <w:rPr>
          <w:rFonts w:ascii="Calibri" w:eastAsia="Calibri" w:hAnsi="Calibri" w:cs="Calibri"/>
        </w:rPr>
        <w:t>Le Conseil Municipal, après délibération, donne pouvoir à l’unanimité à monsieur le Maire pour signer l’acte d’échange selon les modalités exposées en séance.</w:t>
      </w:r>
    </w:p>
    <w:p w14:paraId="0FA94868" w14:textId="77777777" w:rsidR="00563FE4" w:rsidRDefault="00563FE4" w:rsidP="00563FE4">
      <w:pPr>
        <w:jc w:val="both"/>
        <w:rPr>
          <w:rFonts w:ascii="Calibri" w:eastAsia="Calibri" w:hAnsi="Calibri" w:cs="Calibri"/>
        </w:rPr>
      </w:pPr>
    </w:p>
    <w:p w14:paraId="6C4B74B4" w14:textId="77777777" w:rsidR="00563FE4" w:rsidRDefault="00563FE4" w:rsidP="00563FE4">
      <w:pPr>
        <w:jc w:val="both"/>
        <w:rPr>
          <w:rFonts w:ascii="Calibri" w:eastAsia="Calibri" w:hAnsi="Calibri" w:cs="Calibri"/>
        </w:rPr>
      </w:pPr>
    </w:p>
    <w:p w14:paraId="25C8FCB4" w14:textId="77777777" w:rsidR="00563FE4" w:rsidRPr="00563FE4" w:rsidRDefault="00563FE4" w:rsidP="00563FE4">
      <w:pPr>
        <w:spacing w:after="200" w:line="276" w:lineRule="auto"/>
        <w:rPr>
          <w:b/>
        </w:rPr>
      </w:pPr>
      <w:r w:rsidRPr="00563FE4">
        <w:rPr>
          <w:b/>
          <w:u w:val="single"/>
        </w:rPr>
        <w:t>DELIBERATION RELATIVE A LA DESIGNATION D’UN CORRESPONDANT DEFENSE</w:t>
      </w:r>
      <w:r w:rsidRPr="00563FE4">
        <w:rPr>
          <w:b/>
        </w:rPr>
        <w:t> :</w:t>
      </w:r>
    </w:p>
    <w:p w14:paraId="2A933AAB" w14:textId="77777777" w:rsidR="00563FE4" w:rsidRPr="00563FE4" w:rsidRDefault="00563FE4" w:rsidP="00563FE4">
      <w:pPr>
        <w:spacing w:before="100" w:beforeAutospacing="1" w:after="100" w:afterAutospacing="1"/>
        <w:jc w:val="both"/>
      </w:pPr>
      <w:r w:rsidRPr="00563FE4">
        <w:t>Monsieur le Maire rappelle aux membres du Conseil Municipal que la fonction de Correspondant Défense est née en 2001, afin de renforcer les liens étroits devant exister entre la société civile et les forces armées.</w:t>
      </w:r>
    </w:p>
    <w:p w14:paraId="6D3E6B37" w14:textId="77777777" w:rsidR="00563FE4" w:rsidRPr="00563FE4" w:rsidRDefault="00563FE4" w:rsidP="00563FE4">
      <w:pPr>
        <w:spacing w:before="100" w:beforeAutospacing="1" w:after="100" w:afterAutospacing="1"/>
        <w:jc w:val="both"/>
      </w:pPr>
      <w:r w:rsidRPr="00563FE4">
        <w:t>Aussi, à chaque renouvellement intégral des Conseils Municipaux est-il nécessaire pour le Conseil Municipal de désigner en son sein un conseiller qui aura pour mission :</w:t>
      </w:r>
    </w:p>
    <w:p w14:paraId="0EA4068F" w14:textId="77777777" w:rsidR="00563FE4" w:rsidRPr="00563FE4" w:rsidRDefault="00563FE4" w:rsidP="00563FE4">
      <w:pPr>
        <w:numPr>
          <w:ilvl w:val="0"/>
          <w:numId w:val="14"/>
        </w:numPr>
        <w:spacing w:before="100" w:beforeAutospacing="1" w:after="100" w:afterAutospacing="1" w:line="276" w:lineRule="auto"/>
        <w:ind w:left="1843" w:hanging="283"/>
        <w:jc w:val="both"/>
      </w:pPr>
      <w:r w:rsidRPr="00563FE4">
        <w:t>D’informer et de sensibiliser les administrés de la Commune aux questions de Défense ;</w:t>
      </w:r>
    </w:p>
    <w:p w14:paraId="459C4CE1" w14:textId="77777777" w:rsidR="00563FE4" w:rsidRPr="00563FE4" w:rsidRDefault="00563FE4" w:rsidP="00563FE4">
      <w:pPr>
        <w:numPr>
          <w:ilvl w:val="0"/>
          <w:numId w:val="14"/>
        </w:numPr>
        <w:spacing w:before="100" w:beforeAutospacing="1" w:after="100" w:afterAutospacing="1" w:line="276" w:lineRule="auto"/>
        <w:ind w:left="1843" w:hanging="283"/>
        <w:jc w:val="both"/>
      </w:pPr>
      <w:r w:rsidRPr="00563FE4">
        <w:t>D’être l’interlocuteur privilégié des autorités civiles et militaires du département et de la région.</w:t>
      </w:r>
    </w:p>
    <w:p w14:paraId="183E1EAB" w14:textId="77777777" w:rsidR="00563FE4" w:rsidRPr="00563FE4" w:rsidRDefault="00563FE4" w:rsidP="00563FE4">
      <w:pPr>
        <w:spacing w:before="100" w:beforeAutospacing="1" w:after="100" w:afterAutospacing="1"/>
        <w:jc w:val="both"/>
      </w:pPr>
      <w:r w:rsidRPr="00563FE4">
        <w:t>Le correspondant Défense intervient dans les domaines suivants au titre de sa mission d’information :</w:t>
      </w:r>
    </w:p>
    <w:p w14:paraId="222B522D" w14:textId="77777777" w:rsidR="00563FE4" w:rsidRPr="00563FE4" w:rsidRDefault="00563FE4" w:rsidP="00563FE4">
      <w:pPr>
        <w:numPr>
          <w:ilvl w:val="0"/>
          <w:numId w:val="14"/>
        </w:numPr>
        <w:spacing w:before="100" w:beforeAutospacing="1" w:after="100" w:afterAutospacing="1" w:line="276" w:lineRule="auto"/>
        <w:ind w:left="1843" w:hanging="283"/>
        <w:jc w:val="both"/>
      </w:pPr>
      <w:r w:rsidRPr="00563FE4">
        <w:t>Le premier domaine concerne le parcours de citoyenneté qui comprend l'enseignement de défense à l'école, le recensement et la journée défense et citoyenneté (JDC) ;</w:t>
      </w:r>
    </w:p>
    <w:p w14:paraId="72FC49D5" w14:textId="77777777" w:rsidR="00563FE4" w:rsidRPr="00563FE4" w:rsidRDefault="00563FE4" w:rsidP="00563FE4">
      <w:pPr>
        <w:numPr>
          <w:ilvl w:val="0"/>
          <w:numId w:val="14"/>
        </w:numPr>
        <w:spacing w:before="100" w:beforeAutospacing="1" w:after="100" w:afterAutospacing="1" w:line="276" w:lineRule="auto"/>
        <w:ind w:left="1843" w:hanging="283"/>
        <w:jc w:val="both"/>
      </w:pPr>
      <w:r w:rsidRPr="00563FE4">
        <w:t>Le deuxième domaine concerne les activités de défense avec le volontariat, les préparations militaires et la réserve militaire ;</w:t>
      </w:r>
    </w:p>
    <w:p w14:paraId="53A96724" w14:textId="77777777" w:rsidR="00563FE4" w:rsidRPr="00563FE4" w:rsidRDefault="00563FE4" w:rsidP="00563FE4">
      <w:pPr>
        <w:numPr>
          <w:ilvl w:val="0"/>
          <w:numId w:val="14"/>
        </w:numPr>
        <w:spacing w:before="100" w:beforeAutospacing="1" w:after="100" w:afterAutospacing="1" w:line="276" w:lineRule="auto"/>
        <w:ind w:left="1843" w:hanging="283"/>
        <w:jc w:val="both"/>
      </w:pPr>
      <w:r w:rsidRPr="00563FE4">
        <w:t>Le troisième domaine concerne le devoir de mémoire et la reconnaissance.</w:t>
      </w:r>
    </w:p>
    <w:p w14:paraId="24E6A62C" w14:textId="77777777" w:rsidR="00563FE4" w:rsidRPr="00563FE4" w:rsidRDefault="00563FE4" w:rsidP="00563FE4">
      <w:pPr>
        <w:spacing w:before="100" w:beforeAutospacing="1" w:after="100" w:afterAutospacing="1"/>
        <w:jc w:val="both"/>
      </w:pPr>
      <w:r w:rsidRPr="00563FE4">
        <w:t>Aussi, afin d’assurer ces fonctions, monsieur le Maire soumet à l’approbation du Conseil Municipal la candidature de madame Hélène ESCAZAUX.</w:t>
      </w:r>
    </w:p>
    <w:p w14:paraId="3F81B482" w14:textId="77777777" w:rsidR="00563FE4" w:rsidRDefault="00563FE4" w:rsidP="00563FE4">
      <w:pPr>
        <w:jc w:val="both"/>
        <w:rPr>
          <w:rFonts w:ascii="Calibri" w:eastAsia="Calibri" w:hAnsi="Calibri" w:cs="Calibri"/>
        </w:rPr>
      </w:pPr>
      <w:r w:rsidRPr="00563FE4">
        <w:rPr>
          <w:rFonts w:ascii="Calibri" w:eastAsia="Calibri" w:hAnsi="Calibri" w:cs="Calibri"/>
        </w:rPr>
        <w:t>Le Conseil Municipal, après délibération, approuve à l’unanimité la candidature de madame Hélène ESCAZAUX et la désigne donc correspondant défense de la commune de Bagnères de Luchon.</w:t>
      </w:r>
    </w:p>
    <w:p w14:paraId="6DF6C6DA" w14:textId="77777777" w:rsidR="00563FE4" w:rsidRDefault="00563FE4" w:rsidP="00563FE4">
      <w:pPr>
        <w:jc w:val="both"/>
        <w:rPr>
          <w:rFonts w:ascii="Calibri" w:eastAsia="Calibri" w:hAnsi="Calibri" w:cs="Calibri"/>
        </w:rPr>
      </w:pPr>
    </w:p>
    <w:p w14:paraId="2F377B0E" w14:textId="77777777" w:rsidR="00563FE4" w:rsidRDefault="00563FE4" w:rsidP="00563FE4">
      <w:pPr>
        <w:jc w:val="both"/>
        <w:rPr>
          <w:rFonts w:ascii="Calibri" w:eastAsia="Calibri" w:hAnsi="Calibri" w:cs="Calibri"/>
        </w:rPr>
      </w:pPr>
    </w:p>
    <w:p w14:paraId="7E788440" w14:textId="77777777" w:rsidR="00563FE4" w:rsidRDefault="00563FE4" w:rsidP="00563FE4">
      <w:pPr>
        <w:jc w:val="both"/>
      </w:pPr>
      <w:r w:rsidRPr="00FA6486">
        <w:rPr>
          <w:b/>
          <w:u w:val="single"/>
        </w:rPr>
        <w:lastRenderedPageBreak/>
        <w:t>ELECTION DES DELEGUES AU SYNDICAT MIXTE DE L’EAU ET DE L’ASSAINISSEMENT DE HAUTE-GARONNE (SMEA)</w:t>
      </w:r>
      <w:r>
        <w:t xml:space="preserve"> : </w:t>
      </w:r>
    </w:p>
    <w:p w14:paraId="707685FB" w14:textId="77777777" w:rsidR="00563FE4" w:rsidRDefault="00563FE4" w:rsidP="00563FE4">
      <w:pPr>
        <w:jc w:val="both"/>
      </w:pPr>
    </w:p>
    <w:p w14:paraId="0DFEDC68" w14:textId="77777777" w:rsidR="00563FE4" w:rsidRDefault="00563FE4" w:rsidP="00563FE4">
      <w:pPr>
        <w:jc w:val="both"/>
      </w:pPr>
      <w:r>
        <w:t>Monsieur le Maire rappelle à l’assemblée délibérante que la commune de Bagnères de Luchon adhère au Syndicat Mixte de l’Eau et de l’Assainissement de Haute-Garonne (SMEA31) depuis le 02 février 2010 pour les compétences suivantes :</w:t>
      </w:r>
    </w:p>
    <w:p w14:paraId="055A3CC1" w14:textId="77777777" w:rsidR="00563FE4" w:rsidRDefault="00563FE4" w:rsidP="00563FE4">
      <w:pPr>
        <w:jc w:val="both"/>
      </w:pPr>
    </w:p>
    <w:p w14:paraId="71D969B7" w14:textId="77777777" w:rsidR="00563FE4" w:rsidRDefault="00563FE4" w:rsidP="00563FE4">
      <w:pPr>
        <w:pStyle w:val="Paragraphedeliste"/>
        <w:numPr>
          <w:ilvl w:val="0"/>
          <w:numId w:val="15"/>
        </w:numPr>
        <w:jc w:val="both"/>
      </w:pPr>
      <w:r>
        <w:t>Assainissement non collectif.</w:t>
      </w:r>
    </w:p>
    <w:p w14:paraId="3CB974C3" w14:textId="77777777" w:rsidR="00563FE4" w:rsidRDefault="00563FE4" w:rsidP="00563FE4">
      <w:pPr>
        <w:jc w:val="both"/>
      </w:pPr>
    </w:p>
    <w:p w14:paraId="31C12A3E" w14:textId="77777777" w:rsidR="00563FE4" w:rsidRDefault="00563FE4" w:rsidP="00563FE4">
      <w:pPr>
        <w:jc w:val="both"/>
      </w:pPr>
      <w:r>
        <w:t>Monsieur le Maire précise aux élus que les collectivités et établissements membres sont représentés, au sein des instances délibérantes du SMEA31, par des délégués.</w:t>
      </w:r>
    </w:p>
    <w:p w14:paraId="5A7E5859" w14:textId="77777777" w:rsidR="00563FE4" w:rsidRDefault="00563FE4" w:rsidP="00563FE4">
      <w:pPr>
        <w:jc w:val="both"/>
      </w:pPr>
    </w:p>
    <w:p w14:paraId="3C1047A4" w14:textId="77777777" w:rsidR="00563FE4" w:rsidRDefault="00563FE4" w:rsidP="00563FE4">
      <w:pPr>
        <w:jc w:val="both"/>
      </w:pPr>
      <w:r>
        <w:t>Le nombre de délégués dont dispose chaque collectivité et établissement est déterminé en fonction de leur population respective et par application du tableau figurant dans les statuts qui arrêtent, par tranches d’habitants, le nombre de délégués correspondant.</w:t>
      </w:r>
    </w:p>
    <w:p w14:paraId="57993B57" w14:textId="77777777" w:rsidR="00563FE4" w:rsidRDefault="00563FE4" w:rsidP="00563FE4">
      <w:pPr>
        <w:jc w:val="both"/>
      </w:pPr>
    </w:p>
    <w:p w14:paraId="2C864D80" w14:textId="77777777" w:rsidR="00563FE4" w:rsidRDefault="00563FE4" w:rsidP="00563FE4">
      <w:pPr>
        <w:jc w:val="both"/>
      </w:pPr>
      <w:r>
        <w:t>Outre ces règles de représentation, il est rappelé qu’au sein des instances délibérantes du SMEA31, les voix des délégués sont pondérées par le nombre de compétences transférées par leur collectivité ou établissement d’appartenance.</w:t>
      </w:r>
    </w:p>
    <w:p w14:paraId="3757F99F" w14:textId="77777777" w:rsidR="00563FE4" w:rsidRDefault="00563FE4" w:rsidP="00563FE4">
      <w:pPr>
        <w:jc w:val="both"/>
      </w:pPr>
    </w:p>
    <w:p w14:paraId="45102599" w14:textId="77777777" w:rsidR="00563FE4" w:rsidRDefault="00563FE4" w:rsidP="00563FE4">
      <w:pPr>
        <w:jc w:val="both"/>
      </w:pPr>
      <w:r>
        <w:t>Monsieur le Maire propose donc à l’assemblée délibérante de procéder à la désignation des membres de l’assemblée qui seront chargés de représenter la commune au sein des instances délibérantes du SMEA31.</w:t>
      </w:r>
    </w:p>
    <w:p w14:paraId="177F3A72" w14:textId="77777777" w:rsidR="00563FE4" w:rsidRDefault="00563FE4" w:rsidP="00563FE4">
      <w:pPr>
        <w:jc w:val="both"/>
      </w:pPr>
    </w:p>
    <w:p w14:paraId="06F1F56B" w14:textId="77777777" w:rsidR="00563FE4" w:rsidRDefault="00563FE4" w:rsidP="00563FE4">
      <w:pPr>
        <w:jc w:val="both"/>
      </w:pPr>
      <w:r>
        <w:t>A ce titre, l’article 10-1 des statuts régissant le SMEA31 prévoit que les délégués des collectivités membres sont simplement désignés au sein de leur assemblée délibérante respective.</w:t>
      </w:r>
    </w:p>
    <w:p w14:paraId="0B60C0B9" w14:textId="77777777" w:rsidR="00563FE4" w:rsidRDefault="00563FE4" w:rsidP="00563FE4">
      <w:pPr>
        <w:jc w:val="both"/>
      </w:pPr>
      <w:r>
        <w:t>Cette désignation doit être opérée à la majorité absolue, au scrutin secret.</w:t>
      </w:r>
    </w:p>
    <w:p w14:paraId="19CE2B30" w14:textId="77777777" w:rsidR="00563FE4" w:rsidRDefault="00563FE4" w:rsidP="00563FE4">
      <w:pPr>
        <w:jc w:val="both"/>
      </w:pPr>
    </w:p>
    <w:p w14:paraId="155B89D6" w14:textId="77777777" w:rsidR="00563FE4" w:rsidRDefault="00563FE4" w:rsidP="00563FE4">
      <w:pPr>
        <w:jc w:val="both"/>
      </w:pPr>
      <w:r>
        <w:t>Il appartient donc au Conseil Municipal de désigner, selon les modalités précitées, trois délégués chargés de siéger à l’assemblée délibérante du SMEA31 dès sa mise en place.</w:t>
      </w:r>
    </w:p>
    <w:p w14:paraId="73C38F76" w14:textId="77777777" w:rsidR="00563FE4" w:rsidRDefault="00563FE4" w:rsidP="00563FE4">
      <w:pPr>
        <w:jc w:val="both"/>
      </w:pPr>
    </w:p>
    <w:p w14:paraId="30638EF7" w14:textId="77777777" w:rsidR="00563FE4" w:rsidRDefault="00563FE4" w:rsidP="00563FE4">
      <w:pPr>
        <w:jc w:val="both"/>
      </w:pPr>
      <w:r>
        <w:t>Monsieur le Maire propose aux membres du Conseil Municipal d’approuver le principe du vote à main levée pour cette désignation.</w:t>
      </w:r>
    </w:p>
    <w:p w14:paraId="76705F30" w14:textId="77777777" w:rsidR="00563FE4" w:rsidRDefault="00563FE4" w:rsidP="00563FE4">
      <w:pPr>
        <w:jc w:val="both"/>
      </w:pPr>
    </w:p>
    <w:p w14:paraId="50009CE3" w14:textId="77777777" w:rsidR="00563FE4" w:rsidRDefault="00563FE4" w:rsidP="00563FE4">
      <w:pPr>
        <w:jc w:val="both"/>
      </w:pPr>
      <w:r>
        <w:t>Le Conseil Municipal, après délibération, approuve à l’unanimité le principe du vote à main levée pour cette désignation.</w:t>
      </w:r>
    </w:p>
    <w:p w14:paraId="428F9265" w14:textId="77777777" w:rsidR="00563FE4" w:rsidRDefault="00563FE4" w:rsidP="00563FE4">
      <w:pPr>
        <w:jc w:val="both"/>
      </w:pPr>
    </w:p>
    <w:p w14:paraId="18F0160B" w14:textId="77777777" w:rsidR="00563FE4" w:rsidRDefault="00563FE4" w:rsidP="00563FE4">
      <w:pPr>
        <w:jc w:val="both"/>
      </w:pPr>
      <w:r>
        <w:t>Monsieur le Maire propose aux membres du Conseil Municipal de désigner afin de représenter la commune au sein des instances délibérantes du SMEA31, les personnes suivantes :</w:t>
      </w:r>
    </w:p>
    <w:p w14:paraId="4D8A664F" w14:textId="77777777" w:rsidR="00563FE4" w:rsidRDefault="00563FE4" w:rsidP="00563FE4">
      <w:pPr>
        <w:jc w:val="both"/>
      </w:pPr>
    </w:p>
    <w:p w14:paraId="5183B506" w14:textId="77777777" w:rsidR="00563FE4" w:rsidRDefault="00563FE4" w:rsidP="00563FE4">
      <w:pPr>
        <w:pStyle w:val="Paragraphedeliste"/>
        <w:numPr>
          <w:ilvl w:val="0"/>
          <w:numId w:val="16"/>
        </w:numPr>
        <w:jc w:val="both"/>
      </w:pPr>
      <w:r>
        <w:t>Mme Cendrine CLERC,</w:t>
      </w:r>
    </w:p>
    <w:p w14:paraId="44C4763B" w14:textId="77777777" w:rsidR="00563FE4" w:rsidRDefault="00563FE4" w:rsidP="00563FE4">
      <w:pPr>
        <w:pStyle w:val="Paragraphedeliste"/>
        <w:numPr>
          <w:ilvl w:val="0"/>
          <w:numId w:val="16"/>
        </w:numPr>
        <w:jc w:val="both"/>
      </w:pPr>
      <w:r>
        <w:t>Mr Claude LUPIAC,</w:t>
      </w:r>
    </w:p>
    <w:p w14:paraId="3FF8811D" w14:textId="77777777" w:rsidR="00563FE4" w:rsidRDefault="00563FE4" w:rsidP="00563FE4">
      <w:pPr>
        <w:pStyle w:val="Paragraphedeliste"/>
        <w:numPr>
          <w:ilvl w:val="0"/>
          <w:numId w:val="16"/>
        </w:numPr>
        <w:jc w:val="both"/>
      </w:pPr>
      <w:r>
        <w:t>Mr Gilbert PORTES.</w:t>
      </w:r>
    </w:p>
    <w:p w14:paraId="3B7DFA8B" w14:textId="77777777" w:rsidR="00563FE4" w:rsidRDefault="00563FE4" w:rsidP="00563FE4">
      <w:pPr>
        <w:jc w:val="both"/>
      </w:pPr>
    </w:p>
    <w:p w14:paraId="6B018B7F" w14:textId="77777777" w:rsidR="00563FE4" w:rsidRDefault="00563FE4" w:rsidP="00563FE4">
      <w:pPr>
        <w:jc w:val="both"/>
        <w:rPr>
          <w:rFonts w:ascii="Calibri" w:eastAsia="Calibri" w:hAnsi="Calibri" w:cs="Calibri"/>
        </w:rPr>
      </w:pPr>
      <w:r w:rsidRPr="00952892">
        <w:rPr>
          <w:rFonts w:ascii="Calibri" w:eastAsia="Calibri" w:hAnsi="Calibri" w:cs="Calibri"/>
        </w:rPr>
        <w:t xml:space="preserve">Le Conseil Municipal, après délibération, </w:t>
      </w:r>
      <w:r>
        <w:rPr>
          <w:rFonts w:ascii="Calibri" w:eastAsia="Calibri" w:hAnsi="Calibri" w:cs="Calibri"/>
        </w:rPr>
        <w:t>désigne, à l’unanimité,</w:t>
      </w:r>
    </w:p>
    <w:p w14:paraId="355181A5" w14:textId="77777777" w:rsidR="00563FE4" w:rsidRDefault="00563FE4" w:rsidP="00563FE4">
      <w:pPr>
        <w:jc w:val="both"/>
        <w:rPr>
          <w:rFonts w:ascii="Calibri" w:eastAsia="Calibri" w:hAnsi="Calibri" w:cs="Calibri"/>
        </w:rPr>
      </w:pPr>
    </w:p>
    <w:p w14:paraId="12E7702F" w14:textId="77777777" w:rsidR="00563FE4" w:rsidRDefault="00563FE4" w:rsidP="00563FE4">
      <w:pPr>
        <w:pStyle w:val="Paragraphedeliste"/>
        <w:numPr>
          <w:ilvl w:val="0"/>
          <w:numId w:val="16"/>
        </w:numPr>
        <w:jc w:val="both"/>
      </w:pPr>
      <w:r>
        <w:t>Mme Cendrine CLERC,</w:t>
      </w:r>
    </w:p>
    <w:p w14:paraId="53C77B5D" w14:textId="77777777" w:rsidR="00563FE4" w:rsidRDefault="00563FE4" w:rsidP="00563FE4">
      <w:pPr>
        <w:pStyle w:val="Paragraphedeliste"/>
        <w:numPr>
          <w:ilvl w:val="0"/>
          <w:numId w:val="16"/>
        </w:numPr>
        <w:jc w:val="both"/>
      </w:pPr>
      <w:r>
        <w:t>Mr Claude LUPIAC,</w:t>
      </w:r>
    </w:p>
    <w:p w14:paraId="26D472C8" w14:textId="77777777" w:rsidR="00563FE4" w:rsidRDefault="00563FE4" w:rsidP="00563FE4">
      <w:pPr>
        <w:pStyle w:val="Paragraphedeliste"/>
        <w:numPr>
          <w:ilvl w:val="0"/>
          <w:numId w:val="16"/>
        </w:numPr>
        <w:jc w:val="both"/>
      </w:pPr>
      <w:r>
        <w:t>Mr Gilbert PORTES.</w:t>
      </w:r>
    </w:p>
    <w:p w14:paraId="3F442DE2" w14:textId="77777777" w:rsidR="00563FE4" w:rsidRDefault="00563FE4" w:rsidP="00563FE4">
      <w:pPr>
        <w:pStyle w:val="Paragraphedeliste"/>
        <w:jc w:val="both"/>
      </w:pPr>
    </w:p>
    <w:p w14:paraId="35A11F07" w14:textId="77777777" w:rsidR="00563FE4" w:rsidRDefault="00563FE4" w:rsidP="00563FE4">
      <w:pPr>
        <w:jc w:val="both"/>
        <w:rPr>
          <w:rFonts w:ascii="Calibri" w:eastAsia="Calibri" w:hAnsi="Calibri" w:cs="Calibri"/>
        </w:rPr>
      </w:pPr>
      <w:r>
        <w:t>délégués de la commune chargés de siéger à l’assemblée délibérante du SMEA31.</w:t>
      </w:r>
    </w:p>
    <w:p w14:paraId="013026EA" w14:textId="77777777" w:rsidR="00563FE4" w:rsidRPr="00563FE4" w:rsidRDefault="00563FE4" w:rsidP="00563FE4">
      <w:pPr>
        <w:jc w:val="both"/>
        <w:rPr>
          <w:rFonts w:ascii="Calibri" w:eastAsia="Calibri" w:hAnsi="Calibri" w:cs="Calibri"/>
        </w:rPr>
      </w:pPr>
    </w:p>
    <w:p w14:paraId="2F518A8B" w14:textId="77777777" w:rsidR="00563FE4" w:rsidRDefault="00563FE4" w:rsidP="00563FE4">
      <w:pPr>
        <w:jc w:val="both"/>
        <w:rPr>
          <w:rFonts w:ascii="Calibri" w:eastAsia="Calibri" w:hAnsi="Calibri" w:cs="Calibri"/>
        </w:rPr>
      </w:pPr>
    </w:p>
    <w:p w14:paraId="663CBE6D" w14:textId="77777777" w:rsidR="00563FE4" w:rsidRPr="00563FE4" w:rsidRDefault="00563FE4" w:rsidP="00563FE4">
      <w:pPr>
        <w:jc w:val="both"/>
        <w:rPr>
          <w:rFonts w:ascii="Calibri" w:eastAsia="Calibri" w:hAnsi="Calibri" w:cs="Calibri"/>
        </w:rPr>
      </w:pPr>
    </w:p>
    <w:p w14:paraId="43624F53" w14:textId="77777777" w:rsidR="00F11ED7" w:rsidRDefault="00F11ED7" w:rsidP="00F11ED7">
      <w:pPr>
        <w:jc w:val="both"/>
      </w:pPr>
      <w:r w:rsidRPr="00BE4EAE">
        <w:rPr>
          <w:b/>
          <w:u w:val="single"/>
        </w:rPr>
        <w:t>DESIGNATION DU REPRESENTANT DE LA COMMUNE AU SEIN DES INSTANCES DE LA SPL MIDI-PYRENEES CONSTRUCTION</w:t>
      </w:r>
      <w:r>
        <w:t xml:space="preserve"> : </w:t>
      </w:r>
    </w:p>
    <w:p w14:paraId="2D89FEB7" w14:textId="77777777" w:rsidR="00F11ED7" w:rsidRDefault="00F11ED7" w:rsidP="00F11ED7">
      <w:pPr>
        <w:jc w:val="both"/>
      </w:pPr>
    </w:p>
    <w:p w14:paraId="21FD8AF9" w14:textId="77777777" w:rsidR="00F11ED7" w:rsidRDefault="00F11ED7" w:rsidP="00F11ED7">
      <w:pPr>
        <w:jc w:val="both"/>
      </w:pPr>
      <w:r>
        <w:t>Monsieur le Maire rappelle aux membres du Conseil Municipal que la collectivité est actionnaire de la SPL Midi-Pyrénées Construction.</w:t>
      </w:r>
    </w:p>
    <w:p w14:paraId="16C939CB" w14:textId="77777777" w:rsidR="00F11ED7" w:rsidRDefault="00F11ED7" w:rsidP="00F11ED7">
      <w:pPr>
        <w:jc w:val="both"/>
      </w:pPr>
    </w:p>
    <w:p w14:paraId="40BAD13A" w14:textId="77777777" w:rsidR="00F11ED7" w:rsidRDefault="00F11ED7" w:rsidP="00F11ED7">
      <w:pPr>
        <w:jc w:val="both"/>
      </w:pPr>
      <w:r>
        <w:t>A ce titre, il convient de désigner le représentant de la collectivité au Conseil d’Administration, à l’Assemblée Générale et à l’Assemblée Spéciale des actionnaires de la SPL Midi-Pyrénées Construction.</w:t>
      </w:r>
    </w:p>
    <w:p w14:paraId="59F9658D" w14:textId="77777777" w:rsidR="00F11ED7" w:rsidRDefault="00F11ED7" w:rsidP="00F11ED7">
      <w:pPr>
        <w:jc w:val="both"/>
      </w:pPr>
    </w:p>
    <w:p w14:paraId="4FB9B700" w14:textId="77777777" w:rsidR="00F11ED7" w:rsidRDefault="00F11ED7" w:rsidP="00F11ED7">
      <w:pPr>
        <w:jc w:val="both"/>
      </w:pPr>
      <w:r>
        <w:t xml:space="preserve">Aussi, </w:t>
      </w:r>
    </w:p>
    <w:p w14:paraId="22AE609B" w14:textId="77777777" w:rsidR="00F11ED7" w:rsidRDefault="00F11ED7" w:rsidP="00F11ED7">
      <w:pPr>
        <w:jc w:val="both"/>
      </w:pPr>
    </w:p>
    <w:p w14:paraId="16BCD97A" w14:textId="77777777" w:rsidR="00F11ED7" w:rsidRDefault="00F11ED7" w:rsidP="00F11ED7">
      <w:pPr>
        <w:jc w:val="both"/>
      </w:pPr>
      <w:r>
        <w:t>Vu le Code Général des Collectivité Territoriales, notamment ses articles L 1524-5 et R 1524.3 et suivants,</w:t>
      </w:r>
    </w:p>
    <w:p w14:paraId="65EFD584" w14:textId="77777777" w:rsidR="00F11ED7" w:rsidRDefault="00F11ED7" w:rsidP="00F11ED7">
      <w:pPr>
        <w:jc w:val="both"/>
      </w:pPr>
    </w:p>
    <w:p w14:paraId="3CDF0BA2" w14:textId="77777777" w:rsidR="00F11ED7" w:rsidRPr="00461EDE" w:rsidRDefault="00F11ED7" w:rsidP="00F11ED7">
      <w:pPr>
        <w:jc w:val="both"/>
      </w:pPr>
      <w:r w:rsidRPr="00461EDE">
        <w:t>Monsieur le Maire propose aux élus,</w:t>
      </w:r>
    </w:p>
    <w:p w14:paraId="53CE2828" w14:textId="77777777" w:rsidR="00F11ED7" w:rsidRDefault="00F11ED7" w:rsidP="00F11ED7">
      <w:pPr>
        <w:jc w:val="both"/>
      </w:pPr>
    </w:p>
    <w:p w14:paraId="26E76C5C" w14:textId="77777777" w:rsidR="00F11ED7" w:rsidRDefault="00F11ED7" w:rsidP="00F11ED7">
      <w:pPr>
        <w:pStyle w:val="Paragraphedeliste"/>
        <w:jc w:val="both"/>
      </w:pPr>
      <w:r>
        <w:rPr>
          <w:u w:val="single"/>
        </w:rPr>
        <w:t>D</w:t>
      </w:r>
      <w:r w:rsidRPr="00BE4EAE">
        <w:rPr>
          <w:u w:val="single"/>
        </w:rPr>
        <w:t>e désigner</w:t>
      </w:r>
      <w:r>
        <w:t xml:space="preserve"> : </w:t>
      </w:r>
    </w:p>
    <w:p w14:paraId="1734D97F" w14:textId="77777777" w:rsidR="00F11ED7" w:rsidRDefault="00F11ED7" w:rsidP="00F11ED7">
      <w:pPr>
        <w:jc w:val="both"/>
      </w:pPr>
    </w:p>
    <w:p w14:paraId="618888F8" w14:textId="77777777" w:rsidR="00F11ED7" w:rsidRDefault="00F11ED7" w:rsidP="00F11ED7">
      <w:pPr>
        <w:pStyle w:val="Paragraphedeliste"/>
        <w:numPr>
          <w:ilvl w:val="0"/>
          <w:numId w:val="17"/>
        </w:numPr>
        <w:jc w:val="both"/>
      </w:pPr>
      <w:r>
        <w:t>Mr Jean-Pierre BASTIE comme représentant au Conseil d’Administration de la SPL Midi-Pyrénées Construction, avec faculté d’accepter toute fonction dans ce cadre ;</w:t>
      </w:r>
    </w:p>
    <w:p w14:paraId="4DFB75E6" w14:textId="77777777" w:rsidR="00F11ED7" w:rsidRDefault="00F11ED7" w:rsidP="00F11ED7">
      <w:pPr>
        <w:pStyle w:val="Paragraphedeliste"/>
        <w:numPr>
          <w:ilvl w:val="0"/>
          <w:numId w:val="17"/>
        </w:numPr>
        <w:jc w:val="both"/>
      </w:pPr>
      <w:r>
        <w:t>Mr Jean-Pierre BASTIE comme représentant à l’Assemblée spéciale de la société ;</w:t>
      </w:r>
    </w:p>
    <w:p w14:paraId="42E6D04C" w14:textId="77777777" w:rsidR="00F11ED7" w:rsidRDefault="00F11ED7" w:rsidP="00F11ED7">
      <w:pPr>
        <w:pStyle w:val="Paragraphedeliste"/>
        <w:numPr>
          <w:ilvl w:val="0"/>
          <w:numId w:val="17"/>
        </w:numPr>
        <w:jc w:val="both"/>
      </w:pPr>
      <w:r>
        <w:t>Mr Jean-Pierre BASTIE comme représentant à l’Assemblée générale de la société.</w:t>
      </w:r>
    </w:p>
    <w:p w14:paraId="2BD1C1FC" w14:textId="77777777" w:rsidR="00F11ED7" w:rsidRDefault="00F11ED7" w:rsidP="00F11ED7">
      <w:pPr>
        <w:pStyle w:val="Paragraphedeliste"/>
        <w:jc w:val="both"/>
      </w:pPr>
    </w:p>
    <w:p w14:paraId="290BBA3D" w14:textId="77777777" w:rsidR="00F11ED7" w:rsidRDefault="00F11ED7" w:rsidP="00F11ED7">
      <w:pPr>
        <w:pStyle w:val="Paragraphedeliste"/>
        <w:jc w:val="both"/>
      </w:pPr>
      <w:r w:rsidRPr="00E47099">
        <w:t>De donner pouvoir à monsieur le Maire pour l’exécution de cette décision.</w:t>
      </w:r>
    </w:p>
    <w:p w14:paraId="41F479E5" w14:textId="77777777" w:rsidR="00461EDE" w:rsidRDefault="00461EDE" w:rsidP="00F11ED7">
      <w:pPr>
        <w:jc w:val="both"/>
      </w:pPr>
    </w:p>
    <w:p w14:paraId="5AF527D2" w14:textId="77777777" w:rsidR="005750B8" w:rsidRPr="00CC5E51" w:rsidRDefault="00672FFC" w:rsidP="00F11ED7">
      <w:pPr>
        <w:jc w:val="both"/>
      </w:pPr>
      <w:r w:rsidRPr="00CC5E51">
        <w:t xml:space="preserve">Monsieur FARRUS, </w:t>
      </w:r>
      <w:r w:rsidR="00461EDE" w:rsidRPr="00CC5E51">
        <w:t>souhaite connaitre les missions de la Société Publique Locale (SPL) Midi-Pyr</w:t>
      </w:r>
      <w:r w:rsidRPr="00CC5E51">
        <w:t xml:space="preserve">énées Construction. </w:t>
      </w:r>
    </w:p>
    <w:p w14:paraId="0A059722" w14:textId="77777777" w:rsidR="00F11ED7" w:rsidRPr="00CC5E51" w:rsidRDefault="00672FFC" w:rsidP="00F11ED7">
      <w:pPr>
        <w:jc w:val="both"/>
      </w:pPr>
      <w:r w:rsidRPr="00CC5E51">
        <w:t>Monsieur le Maire précise qu’il s’agit d’un Cabinet d’étude</w:t>
      </w:r>
      <w:r w:rsidR="005750B8" w:rsidRPr="00CC5E51">
        <w:t>s</w:t>
      </w:r>
      <w:r w:rsidRPr="00CC5E51">
        <w:t xml:space="preserve"> ayant pour objet la réalisati</w:t>
      </w:r>
      <w:r w:rsidR="005750B8" w:rsidRPr="00CC5E51">
        <w:t>on d'opérations d'aménagement</w:t>
      </w:r>
      <w:r w:rsidRPr="00CC5E51">
        <w:t>, d'exploitation de services publics à caractère industriel ou commercial et de toute autre activité d'intérêt général.</w:t>
      </w:r>
    </w:p>
    <w:p w14:paraId="13839FC9" w14:textId="77777777" w:rsidR="00461EDE" w:rsidRPr="00CC5E51" w:rsidRDefault="00461EDE" w:rsidP="00F11ED7">
      <w:pPr>
        <w:jc w:val="both"/>
      </w:pPr>
    </w:p>
    <w:p w14:paraId="3B95B0D8" w14:textId="77777777" w:rsidR="00F11ED7" w:rsidRDefault="00F11ED7" w:rsidP="00F11ED7">
      <w:pPr>
        <w:jc w:val="both"/>
        <w:rPr>
          <w:rFonts w:ascii="Calibri" w:eastAsia="Calibri" w:hAnsi="Calibri" w:cs="Calibri"/>
        </w:rPr>
      </w:pPr>
      <w:r w:rsidRPr="00952892">
        <w:rPr>
          <w:rFonts w:ascii="Calibri" w:eastAsia="Calibri" w:hAnsi="Calibri" w:cs="Calibri"/>
        </w:rPr>
        <w:t>Le Conseil</w:t>
      </w:r>
      <w:r>
        <w:rPr>
          <w:rFonts w:ascii="Calibri" w:eastAsia="Calibri" w:hAnsi="Calibri" w:cs="Calibri"/>
        </w:rPr>
        <w:t xml:space="preserve"> Municipal, après délibération, à l’unanimité, </w:t>
      </w:r>
    </w:p>
    <w:p w14:paraId="78AE2B9A" w14:textId="77777777" w:rsidR="00F11ED7" w:rsidRDefault="00F11ED7" w:rsidP="00F11ED7">
      <w:pPr>
        <w:jc w:val="both"/>
        <w:rPr>
          <w:rFonts w:ascii="Calibri" w:eastAsia="Calibri" w:hAnsi="Calibri" w:cs="Calibri"/>
        </w:rPr>
      </w:pPr>
    </w:p>
    <w:p w14:paraId="4CCBAAAE" w14:textId="77777777" w:rsidR="00F11ED7" w:rsidRDefault="00F11ED7" w:rsidP="00F11ED7">
      <w:pPr>
        <w:jc w:val="both"/>
        <w:rPr>
          <w:rFonts w:ascii="Calibri" w:eastAsia="Calibri" w:hAnsi="Calibri" w:cs="Calibri"/>
        </w:rPr>
      </w:pPr>
      <w:r>
        <w:rPr>
          <w:rFonts w:ascii="Calibri" w:eastAsia="Calibri" w:hAnsi="Calibri" w:cs="Calibri"/>
        </w:rPr>
        <w:t>Désigne,</w:t>
      </w:r>
    </w:p>
    <w:p w14:paraId="3C5FB93E" w14:textId="77777777" w:rsidR="00F11ED7" w:rsidRDefault="00F11ED7" w:rsidP="00F11ED7">
      <w:pPr>
        <w:jc w:val="both"/>
        <w:rPr>
          <w:rFonts w:ascii="Calibri" w:eastAsia="Calibri" w:hAnsi="Calibri" w:cs="Calibri"/>
        </w:rPr>
      </w:pPr>
    </w:p>
    <w:p w14:paraId="3F5245CE" w14:textId="77777777" w:rsidR="00F11ED7" w:rsidRDefault="00F11ED7" w:rsidP="00F11ED7">
      <w:pPr>
        <w:pStyle w:val="Paragraphedeliste"/>
        <w:numPr>
          <w:ilvl w:val="0"/>
          <w:numId w:val="17"/>
        </w:numPr>
        <w:jc w:val="both"/>
      </w:pPr>
      <w:r>
        <w:t>Mr Jean-Pierre BASTIE comme représentant au Conseil d’Administration de la SPL Midi-Pyrénées Construction, avec faculté d’accepter toute fonction dans ce cadre ;</w:t>
      </w:r>
    </w:p>
    <w:p w14:paraId="524CD836" w14:textId="77777777" w:rsidR="00F11ED7" w:rsidRDefault="00F11ED7" w:rsidP="00F11ED7">
      <w:pPr>
        <w:pStyle w:val="Paragraphedeliste"/>
        <w:numPr>
          <w:ilvl w:val="0"/>
          <w:numId w:val="17"/>
        </w:numPr>
        <w:jc w:val="both"/>
      </w:pPr>
      <w:r>
        <w:t>Mr Jean-Pierre BASTIE comme représentant à l’Assemblée spéciale de la société ;</w:t>
      </w:r>
    </w:p>
    <w:p w14:paraId="690F6A6E" w14:textId="77777777" w:rsidR="00F11ED7" w:rsidRDefault="00F11ED7" w:rsidP="00F11ED7">
      <w:pPr>
        <w:pStyle w:val="Paragraphedeliste"/>
        <w:numPr>
          <w:ilvl w:val="0"/>
          <w:numId w:val="17"/>
        </w:numPr>
        <w:jc w:val="both"/>
      </w:pPr>
      <w:r>
        <w:t>Mr Jean-Pierre BASTIE comme représentant à l’Assemblée générale de la société.</w:t>
      </w:r>
    </w:p>
    <w:p w14:paraId="0F72DD7F" w14:textId="77777777" w:rsidR="00F11ED7" w:rsidRDefault="00F11ED7" w:rsidP="00F11ED7">
      <w:pPr>
        <w:jc w:val="both"/>
        <w:rPr>
          <w:rFonts w:ascii="Calibri" w:eastAsia="Calibri" w:hAnsi="Calibri" w:cs="Calibri"/>
        </w:rPr>
      </w:pPr>
    </w:p>
    <w:p w14:paraId="44A81B51" w14:textId="77777777" w:rsidR="00F11ED7" w:rsidRDefault="00F11ED7" w:rsidP="00F11ED7">
      <w:pPr>
        <w:jc w:val="both"/>
      </w:pPr>
      <w:r>
        <w:t>Donne</w:t>
      </w:r>
      <w:r w:rsidRPr="00E47099">
        <w:t xml:space="preserve"> pouvoir à monsieur le Maire pour l’exécution de cette décision.</w:t>
      </w:r>
    </w:p>
    <w:p w14:paraId="002CC587" w14:textId="77777777" w:rsidR="00F11ED7" w:rsidRDefault="00F11ED7" w:rsidP="00F11ED7">
      <w:pPr>
        <w:jc w:val="both"/>
      </w:pPr>
    </w:p>
    <w:p w14:paraId="50A26A03" w14:textId="77777777" w:rsidR="00F11ED7" w:rsidRDefault="00F11ED7" w:rsidP="00F11ED7">
      <w:pPr>
        <w:jc w:val="both"/>
      </w:pPr>
    </w:p>
    <w:p w14:paraId="01C9E81C" w14:textId="77777777" w:rsidR="00F11ED7" w:rsidRDefault="00F11ED7" w:rsidP="00F11ED7">
      <w:pPr>
        <w:jc w:val="both"/>
      </w:pPr>
      <w:r w:rsidRPr="0085473E">
        <w:rPr>
          <w:b/>
          <w:u w:val="single"/>
        </w:rPr>
        <w:t>DESIGNATION DE DEUX DELEGUES DU CONSEIL MUNICIPAL A L’ASSOCIATION DES COMMUNES FORESTIERES</w:t>
      </w:r>
      <w:r>
        <w:t xml:space="preserve"> : </w:t>
      </w:r>
    </w:p>
    <w:p w14:paraId="39DA3511" w14:textId="77777777" w:rsidR="00F11ED7" w:rsidRDefault="00F11ED7" w:rsidP="00F11ED7"/>
    <w:p w14:paraId="03329E2E" w14:textId="77777777" w:rsidR="00F11ED7" w:rsidRDefault="00F11ED7" w:rsidP="00F11ED7">
      <w:pPr>
        <w:jc w:val="both"/>
      </w:pPr>
      <w:r>
        <w:t>Monsieur PORTES rappelle aux membres du Conseil Municipal que la commune de Bagnères de Luchon est adhérente à la Fédération nationale des Communes forestières.</w:t>
      </w:r>
    </w:p>
    <w:p w14:paraId="47EAFC63" w14:textId="77777777" w:rsidR="00F11ED7" w:rsidRDefault="00F11ED7" w:rsidP="00F11ED7">
      <w:pPr>
        <w:jc w:val="both"/>
      </w:pPr>
    </w:p>
    <w:p w14:paraId="1CE14C38" w14:textId="77777777" w:rsidR="00F11ED7" w:rsidRDefault="00F11ED7" w:rsidP="00F11ED7">
      <w:pPr>
        <w:jc w:val="both"/>
      </w:pPr>
      <w:r>
        <w:t>Les principales missions de cette association sont de :</w:t>
      </w:r>
    </w:p>
    <w:p w14:paraId="0A35BA31" w14:textId="77777777" w:rsidR="00F11ED7" w:rsidRDefault="00F11ED7" w:rsidP="00F11ED7">
      <w:pPr>
        <w:jc w:val="both"/>
      </w:pPr>
    </w:p>
    <w:p w14:paraId="4A34A5F8" w14:textId="77777777" w:rsidR="00F11ED7" w:rsidRDefault="00F11ED7" w:rsidP="00F11ED7">
      <w:pPr>
        <w:pStyle w:val="Paragraphedeliste"/>
        <w:numPr>
          <w:ilvl w:val="0"/>
          <w:numId w:val="18"/>
        </w:numPr>
        <w:jc w:val="both"/>
      </w:pPr>
      <w:r>
        <w:t xml:space="preserve">représenter et faire valoir les intérêts des collectivités forestières auprès des pouvoirs publics et des partenaires de la filière forêt-bois ; </w:t>
      </w:r>
    </w:p>
    <w:p w14:paraId="60CFEF76" w14:textId="77777777" w:rsidR="00F11ED7" w:rsidRDefault="00F11ED7" w:rsidP="00F11ED7">
      <w:pPr>
        <w:pStyle w:val="Paragraphedeliste"/>
        <w:numPr>
          <w:ilvl w:val="0"/>
          <w:numId w:val="18"/>
        </w:numPr>
        <w:jc w:val="both"/>
      </w:pPr>
      <w:r>
        <w:t>placer la forêt au cœur du développement local avec la volonté notamment de maintenir les emplois de proximité avec les chartes forestières de territoire ;</w:t>
      </w:r>
    </w:p>
    <w:p w14:paraId="24226FF0" w14:textId="77777777" w:rsidR="00F11ED7" w:rsidRDefault="00F11ED7" w:rsidP="00F11ED7">
      <w:pPr>
        <w:pStyle w:val="Paragraphedeliste"/>
        <w:numPr>
          <w:ilvl w:val="0"/>
          <w:numId w:val="18"/>
        </w:numPr>
        <w:jc w:val="both"/>
      </w:pPr>
      <w:r>
        <w:t>la formation des élus en mettant en place des sessions de formation sur différentes thématiques ;</w:t>
      </w:r>
    </w:p>
    <w:p w14:paraId="582D1D82" w14:textId="77777777" w:rsidR="00F11ED7" w:rsidRDefault="00F11ED7" w:rsidP="00F11ED7">
      <w:pPr>
        <w:pStyle w:val="Paragraphedeliste"/>
        <w:numPr>
          <w:ilvl w:val="0"/>
          <w:numId w:val="18"/>
        </w:numPr>
        <w:jc w:val="both"/>
      </w:pPr>
      <w:r>
        <w:t>communiquer et informer grâce à des publications et plaquettes diffusées en région et au site internet de l’association.</w:t>
      </w:r>
    </w:p>
    <w:p w14:paraId="55D1DD77" w14:textId="77777777" w:rsidR="00F11ED7" w:rsidRDefault="00F11ED7" w:rsidP="00F11ED7">
      <w:pPr>
        <w:jc w:val="both"/>
      </w:pPr>
    </w:p>
    <w:p w14:paraId="6F2A04E1" w14:textId="77777777" w:rsidR="00F11ED7" w:rsidRDefault="00F11ED7" w:rsidP="00F11ED7">
      <w:pPr>
        <w:jc w:val="both"/>
      </w:pPr>
      <w:r>
        <w:t>Il convient de désigner deux délégués de la commune afin de représenter la commune au sein de l’association des communes forestières.</w:t>
      </w:r>
    </w:p>
    <w:p w14:paraId="3A0A2619" w14:textId="77777777" w:rsidR="00F11ED7" w:rsidRDefault="00F11ED7" w:rsidP="00F11ED7">
      <w:pPr>
        <w:jc w:val="both"/>
      </w:pPr>
    </w:p>
    <w:p w14:paraId="32645863" w14:textId="77777777" w:rsidR="00F11ED7" w:rsidRDefault="00F11ED7" w:rsidP="00F11ED7">
      <w:pPr>
        <w:jc w:val="both"/>
      </w:pPr>
      <w:r>
        <w:t>Monsieur PORTES propose de désigner :</w:t>
      </w:r>
    </w:p>
    <w:p w14:paraId="4E9F967F" w14:textId="77777777" w:rsidR="00F11ED7" w:rsidRDefault="00F11ED7" w:rsidP="00F11ED7">
      <w:pPr>
        <w:jc w:val="both"/>
      </w:pPr>
    </w:p>
    <w:p w14:paraId="5B5D5961" w14:textId="77777777" w:rsidR="00F11ED7" w:rsidRDefault="00F11ED7" w:rsidP="00F11ED7">
      <w:pPr>
        <w:pStyle w:val="Paragraphedeliste"/>
        <w:numPr>
          <w:ilvl w:val="0"/>
          <w:numId w:val="18"/>
        </w:numPr>
        <w:jc w:val="both"/>
      </w:pPr>
      <w:r>
        <w:t>Mr Claude LUPIAC</w:t>
      </w:r>
    </w:p>
    <w:p w14:paraId="273AD6E0" w14:textId="77777777" w:rsidR="00F11ED7" w:rsidRDefault="00F11ED7" w:rsidP="00F11ED7">
      <w:pPr>
        <w:jc w:val="both"/>
      </w:pPr>
      <w:r>
        <w:t>Et</w:t>
      </w:r>
    </w:p>
    <w:p w14:paraId="175213CA" w14:textId="77777777" w:rsidR="00F11ED7" w:rsidRDefault="00F11ED7" w:rsidP="00F11ED7">
      <w:pPr>
        <w:pStyle w:val="Paragraphedeliste"/>
        <w:numPr>
          <w:ilvl w:val="0"/>
          <w:numId w:val="18"/>
        </w:numPr>
        <w:jc w:val="both"/>
      </w:pPr>
      <w:r>
        <w:t>Mr Gilbert PORTES</w:t>
      </w:r>
    </w:p>
    <w:p w14:paraId="42CDD9A4" w14:textId="77777777" w:rsidR="00F11ED7" w:rsidRDefault="00F11ED7" w:rsidP="00F11ED7">
      <w:pPr>
        <w:jc w:val="both"/>
      </w:pPr>
    </w:p>
    <w:p w14:paraId="6E233753" w14:textId="77777777" w:rsidR="00F11ED7" w:rsidRDefault="00F11ED7" w:rsidP="00F11ED7">
      <w:pPr>
        <w:jc w:val="both"/>
        <w:rPr>
          <w:rFonts w:ascii="Calibri" w:eastAsia="Calibri" w:hAnsi="Calibri" w:cs="Calibri"/>
        </w:rPr>
      </w:pPr>
      <w:r w:rsidRPr="00952892">
        <w:rPr>
          <w:rFonts w:ascii="Calibri" w:eastAsia="Calibri" w:hAnsi="Calibri" w:cs="Calibri"/>
        </w:rPr>
        <w:t xml:space="preserve">Le Conseil Municipal, après délibération, </w:t>
      </w:r>
      <w:r>
        <w:rPr>
          <w:rFonts w:ascii="Calibri" w:eastAsia="Calibri" w:hAnsi="Calibri" w:cs="Calibri"/>
        </w:rPr>
        <w:t xml:space="preserve">désigne, à l’unanimité,  </w:t>
      </w:r>
    </w:p>
    <w:p w14:paraId="580E67AF" w14:textId="77777777" w:rsidR="00F11ED7" w:rsidRDefault="00F11ED7" w:rsidP="00F11ED7">
      <w:pPr>
        <w:jc w:val="both"/>
        <w:rPr>
          <w:rFonts w:ascii="Calibri" w:eastAsia="Calibri" w:hAnsi="Calibri" w:cs="Calibri"/>
        </w:rPr>
      </w:pPr>
    </w:p>
    <w:p w14:paraId="3BAC7A38" w14:textId="77777777" w:rsidR="00F11ED7" w:rsidRDefault="00F11ED7" w:rsidP="00F11ED7">
      <w:pPr>
        <w:pStyle w:val="Paragraphedeliste"/>
        <w:numPr>
          <w:ilvl w:val="0"/>
          <w:numId w:val="18"/>
        </w:numPr>
        <w:jc w:val="both"/>
      </w:pPr>
      <w:r>
        <w:t>Mr Claude LUPIAC</w:t>
      </w:r>
    </w:p>
    <w:p w14:paraId="62D9816C" w14:textId="77777777" w:rsidR="00F11ED7" w:rsidRDefault="00F11ED7" w:rsidP="00F11ED7">
      <w:pPr>
        <w:jc w:val="both"/>
      </w:pPr>
      <w:r>
        <w:t>Et</w:t>
      </w:r>
    </w:p>
    <w:p w14:paraId="4D46E639" w14:textId="77777777" w:rsidR="00F11ED7" w:rsidRDefault="00F11ED7" w:rsidP="00F11ED7">
      <w:pPr>
        <w:pStyle w:val="Paragraphedeliste"/>
        <w:numPr>
          <w:ilvl w:val="0"/>
          <w:numId w:val="18"/>
        </w:numPr>
        <w:jc w:val="both"/>
      </w:pPr>
      <w:r>
        <w:t>Mr Gilbert PORTES</w:t>
      </w:r>
    </w:p>
    <w:p w14:paraId="33FAF851" w14:textId="77777777" w:rsidR="00F11ED7" w:rsidRDefault="00F11ED7" w:rsidP="00F11ED7">
      <w:pPr>
        <w:jc w:val="both"/>
        <w:rPr>
          <w:rFonts w:ascii="Calibri" w:eastAsia="Calibri" w:hAnsi="Calibri" w:cs="Calibri"/>
        </w:rPr>
      </w:pPr>
    </w:p>
    <w:p w14:paraId="3E150C93" w14:textId="77777777" w:rsidR="00F11ED7" w:rsidRDefault="00F11ED7" w:rsidP="00F11ED7">
      <w:pPr>
        <w:jc w:val="both"/>
      </w:pPr>
      <w:r>
        <w:t>délégués de la commune afin de la représenter au sein de l’association des communes forestières.</w:t>
      </w:r>
    </w:p>
    <w:p w14:paraId="48903260" w14:textId="77777777" w:rsidR="00F11ED7" w:rsidRDefault="00F11ED7" w:rsidP="00F11ED7">
      <w:pPr>
        <w:jc w:val="both"/>
      </w:pPr>
    </w:p>
    <w:p w14:paraId="5EE977F2" w14:textId="77777777" w:rsidR="00F11ED7" w:rsidRDefault="00F11ED7" w:rsidP="00F11ED7">
      <w:pPr>
        <w:jc w:val="both"/>
      </w:pPr>
    </w:p>
    <w:p w14:paraId="3DAB6E68" w14:textId="77777777" w:rsidR="00F11ED7" w:rsidRPr="00F11ED7" w:rsidRDefault="00F11ED7" w:rsidP="00F11ED7">
      <w:pPr>
        <w:jc w:val="both"/>
        <w:rPr>
          <w:rFonts w:ascii="Calibri" w:hAnsi="Calibri" w:cs="Calibri"/>
          <w:b/>
          <w:bCs/>
          <w:u w:val="single"/>
        </w:rPr>
      </w:pPr>
      <w:r w:rsidRPr="00F11ED7">
        <w:rPr>
          <w:rFonts w:ascii="Calibri" w:hAnsi="Calibri" w:cs="Calibri"/>
          <w:b/>
          <w:bCs/>
          <w:u w:val="single"/>
        </w:rPr>
        <w:t>COMMUNICATION DE LA LISTE DES MARCHES CONCLUS EN 2013 EN APPLICATION DE L’ARTICLE 133 DU CODE DES MARCHES PUBLICS :</w:t>
      </w:r>
    </w:p>
    <w:p w14:paraId="74B77068" w14:textId="77777777" w:rsidR="00F11ED7" w:rsidRPr="00F11ED7" w:rsidRDefault="00F11ED7" w:rsidP="00F11ED7">
      <w:pPr>
        <w:rPr>
          <w:rFonts w:ascii="Calibri" w:hAnsi="Calibri" w:cs="Calibri"/>
          <w:b/>
          <w:bCs/>
          <w:u w:val="single"/>
        </w:rPr>
      </w:pPr>
    </w:p>
    <w:p w14:paraId="3C6043D0" w14:textId="77777777" w:rsidR="00F11ED7" w:rsidRPr="00F11ED7" w:rsidRDefault="00F11ED7" w:rsidP="00F11ED7">
      <w:pPr>
        <w:jc w:val="both"/>
        <w:rPr>
          <w:rFonts w:ascii="Calibri" w:hAnsi="Calibri" w:cs="Calibri"/>
        </w:rPr>
      </w:pPr>
      <w:r w:rsidRPr="00F11ED7">
        <w:rPr>
          <w:rFonts w:ascii="Calibri" w:hAnsi="Calibri" w:cs="Calibri"/>
        </w:rPr>
        <w:t>Monsieur le Maire informe les membres du Conseil Municipal que l’article 133 du code des marchés publics impose la publication de la liste des marchés d’un montant supérieur à 20.000,00 euros HT.</w:t>
      </w:r>
    </w:p>
    <w:p w14:paraId="54164A1E" w14:textId="77777777" w:rsidR="00F11ED7" w:rsidRPr="00F11ED7" w:rsidRDefault="00F11ED7" w:rsidP="00F11ED7">
      <w:pPr>
        <w:jc w:val="both"/>
        <w:rPr>
          <w:rFonts w:ascii="Calibri" w:hAnsi="Calibri" w:cs="Calibri"/>
        </w:rPr>
      </w:pPr>
    </w:p>
    <w:p w14:paraId="76264CA4" w14:textId="77777777" w:rsidR="00F11ED7" w:rsidRPr="00F11ED7" w:rsidRDefault="00F11ED7" w:rsidP="00F11ED7">
      <w:pPr>
        <w:jc w:val="both"/>
        <w:rPr>
          <w:rFonts w:ascii="Calibri" w:hAnsi="Calibri" w:cs="Calibri"/>
        </w:rPr>
      </w:pPr>
      <w:r w:rsidRPr="00F11ED7">
        <w:rPr>
          <w:rFonts w:ascii="Calibri" w:hAnsi="Calibri" w:cs="Calibri"/>
        </w:rPr>
        <w:t>Monsieur le Maire donne lecture aux membres du Conseil Municipal de cette liste qui fera l’objet d’un affichage en mairie.</w:t>
      </w:r>
    </w:p>
    <w:p w14:paraId="3657376D" w14:textId="77777777" w:rsidR="00F11ED7" w:rsidRPr="00F11ED7" w:rsidRDefault="00F11ED7" w:rsidP="00F11ED7">
      <w:pPr>
        <w:jc w:val="both"/>
        <w:rPr>
          <w:rFonts w:ascii="Calibri" w:hAnsi="Calibri" w:cs="Calibri"/>
        </w:rPr>
      </w:pPr>
    </w:p>
    <w:p w14:paraId="4AF61036" w14:textId="77777777" w:rsidR="00F11ED7" w:rsidRPr="00F11ED7" w:rsidRDefault="00F11ED7" w:rsidP="00F11ED7">
      <w:pPr>
        <w:jc w:val="both"/>
        <w:rPr>
          <w:rFonts w:ascii="Calibri" w:hAnsi="Calibri" w:cs="Calibri"/>
        </w:rPr>
      </w:pPr>
      <w:r w:rsidRPr="00F11ED7">
        <w:rPr>
          <w:rFonts w:ascii="Calibri" w:hAnsi="Calibri" w:cs="Calibri"/>
        </w:rPr>
        <w:t>L’assemblée délibérante prend acte de la liste exposée en séance.</w:t>
      </w:r>
    </w:p>
    <w:p w14:paraId="5CD8C99F" w14:textId="77777777" w:rsidR="00F11ED7" w:rsidRDefault="00F11ED7" w:rsidP="00F11ED7">
      <w:pPr>
        <w:jc w:val="both"/>
      </w:pPr>
    </w:p>
    <w:p w14:paraId="03BBC915" w14:textId="77777777" w:rsidR="001560B6" w:rsidRDefault="001560B6" w:rsidP="00F11ED7">
      <w:pPr>
        <w:jc w:val="both"/>
      </w:pPr>
    </w:p>
    <w:p w14:paraId="561DE8D2" w14:textId="77777777" w:rsidR="001560B6" w:rsidRDefault="001560B6" w:rsidP="00F11ED7">
      <w:pPr>
        <w:jc w:val="both"/>
      </w:pPr>
    </w:p>
    <w:p w14:paraId="547990FC" w14:textId="77777777" w:rsidR="001560B6" w:rsidRDefault="001560B6" w:rsidP="00F11ED7">
      <w:pPr>
        <w:jc w:val="both"/>
      </w:pPr>
    </w:p>
    <w:p w14:paraId="56BC0570" w14:textId="77777777" w:rsidR="00F11ED7" w:rsidRDefault="00F11ED7" w:rsidP="00F11ED7">
      <w:pPr>
        <w:jc w:val="both"/>
      </w:pPr>
    </w:p>
    <w:p w14:paraId="06297720" w14:textId="77777777" w:rsidR="00CC5E51" w:rsidRDefault="00CC5E51" w:rsidP="00F11ED7">
      <w:pPr>
        <w:jc w:val="both"/>
      </w:pPr>
    </w:p>
    <w:p w14:paraId="7FCBCD81" w14:textId="77777777" w:rsidR="00CC5E51" w:rsidRDefault="00CC5E51" w:rsidP="00F11ED7">
      <w:pPr>
        <w:jc w:val="both"/>
      </w:pPr>
    </w:p>
    <w:p w14:paraId="4897C79F" w14:textId="77777777" w:rsidR="001560B6" w:rsidRDefault="001560B6" w:rsidP="001560B6">
      <w:r w:rsidRPr="00C941B9">
        <w:rPr>
          <w:b/>
          <w:u w:val="single"/>
        </w:rPr>
        <w:t>CONVENTION TRIPARTITE D’UTILISATION DU REZ DE CHAUSSEE DE L’INTERNAT DE LA CITE SCOLAIRE JEAN MONNET A  BAGNERES DE LUCHON PAR LA COMMUNE POUR L’ORGANISATION DU TOUR DE FRANCE 2014</w:t>
      </w:r>
      <w:r>
        <w:t> :</w:t>
      </w:r>
    </w:p>
    <w:p w14:paraId="01D1FF0C" w14:textId="77777777" w:rsidR="001560B6" w:rsidRDefault="001560B6" w:rsidP="001560B6"/>
    <w:p w14:paraId="7032327E" w14:textId="77777777" w:rsidR="001560B6" w:rsidRDefault="001560B6" w:rsidP="001560B6">
      <w:r>
        <w:t>Madame LAPEBIE rappelle aux membres du Conseil Municipal que la commune accueillera le Tour de France le 22 juillet prochain.</w:t>
      </w:r>
    </w:p>
    <w:p w14:paraId="50C80263" w14:textId="77777777" w:rsidR="001560B6" w:rsidRDefault="001560B6" w:rsidP="001560B6"/>
    <w:p w14:paraId="24106F0D" w14:textId="77777777" w:rsidR="001560B6" w:rsidRDefault="001560B6" w:rsidP="001560B6">
      <w:pPr>
        <w:jc w:val="both"/>
      </w:pPr>
      <w:r>
        <w:lastRenderedPageBreak/>
        <w:t>A ce titre, afin d’accueillir la direction de course et de répondre au cahier des charges de la société A.S.O organisatrice de cet événement, les services du Conseil Général ont été contactés pour permettre l’utilisation du rez-de-chaussée de l’internat de la cité scolaire.</w:t>
      </w:r>
    </w:p>
    <w:p w14:paraId="25810C75" w14:textId="77777777" w:rsidR="001560B6" w:rsidRDefault="001560B6" w:rsidP="001560B6">
      <w:pPr>
        <w:jc w:val="both"/>
      </w:pPr>
    </w:p>
    <w:p w14:paraId="62C7A9F6" w14:textId="77777777" w:rsidR="001560B6" w:rsidRDefault="001560B6" w:rsidP="001560B6">
      <w:pPr>
        <w:jc w:val="both"/>
      </w:pPr>
      <w:r>
        <w:t>La commune a reçu l’accord du Conseil Général pour cette mise à disposition précisant qu’il convient de faire surveiller par la Gendarmerie les accès à l’enceinte de la cité scolaire et des bâtiments.</w:t>
      </w:r>
    </w:p>
    <w:p w14:paraId="20D02AD2" w14:textId="77777777" w:rsidR="001560B6" w:rsidRDefault="001560B6" w:rsidP="001560B6">
      <w:pPr>
        <w:jc w:val="both"/>
      </w:pPr>
    </w:p>
    <w:p w14:paraId="6D0775B4" w14:textId="77777777" w:rsidR="001560B6" w:rsidRDefault="001560B6" w:rsidP="001560B6">
      <w:pPr>
        <w:jc w:val="both"/>
      </w:pPr>
      <w:r>
        <w:t>Madame LAPEBIE précise aux élus qu’il incombe à la commune de veiller à la fermeture du site le soir de la manifestation afin de ne pas solliciter les personnels de la cité scolaire.</w:t>
      </w:r>
    </w:p>
    <w:p w14:paraId="523B7C2A" w14:textId="77777777" w:rsidR="001560B6" w:rsidRDefault="001560B6" w:rsidP="001560B6">
      <w:pPr>
        <w:jc w:val="both"/>
      </w:pPr>
    </w:p>
    <w:p w14:paraId="4F17482D" w14:textId="77777777" w:rsidR="001560B6" w:rsidRDefault="001560B6" w:rsidP="001560B6">
      <w:pPr>
        <w:jc w:val="both"/>
      </w:pPr>
      <w:r>
        <w:t>Une convention formalisant l’ensemble des dispositions a été adressée par les services du Conseil Général, dont madame LAPEBIE donne lecture.</w:t>
      </w:r>
    </w:p>
    <w:p w14:paraId="4B38B5EC" w14:textId="77777777" w:rsidR="001560B6" w:rsidRDefault="001560B6" w:rsidP="001560B6">
      <w:pPr>
        <w:jc w:val="both"/>
      </w:pPr>
    </w:p>
    <w:p w14:paraId="59A7F4D3" w14:textId="77777777" w:rsidR="001560B6" w:rsidRDefault="001560B6" w:rsidP="001560B6">
      <w:pPr>
        <w:jc w:val="both"/>
      </w:pPr>
      <w:r>
        <w:t>Madame LAPEBIE propose aux membres du Conseil Municipal d’approuver cette convention et d’autoriser monsieur le Maire à la signer.</w:t>
      </w:r>
    </w:p>
    <w:p w14:paraId="1B68378B" w14:textId="77777777" w:rsidR="001560B6" w:rsidRDefault="001560B6" w:rsidP="001560B6">
      <w:pPr>
        <w:jc w:val="both"/>
      </w:pPr>
    </w:p>
    <w:p w14:paraId="082790C3" w14:textId="77777777" w:rsidR="001560B6" w:rsidRDefault="001560B6" w:rsidP="001560B6">
      <w:pPr>
        <w:jc w:val="both"/>
        <w:rPr>
          <w:rFonts w:ascii="Calibri" w:eastAsia="Calibri" w:hAnsi="Calibri" w:cs="Calibri"/>
        </w:rPr>
      </w:pPr>
      <w:r w:rsidRPr="00952892">
        <w:rPr>
          <w:rFonts w:ascii="Calibri" w:eastAsia="Calibri" w:hAnsi="Calibri" w:cs="Calibri"/>
        </w:rPr>
        <w:t xml:space="preserve">Le Conseil Municipal, après délibération, </w:t>
      </w:r>
      <w:r>
        <w:rPr>
          <w:rFonts w:ascii="Calibri" w:eastAsia="Calibri" w:hAnsi="Calibri" w:cs="Calibri"/>
        </w:rPr>
        <w:t>approuve la convention exposée en séance et autorise monsieur le Maire à la signer, à l’unanimité.</w:t>
      </w:r>
    </w:p>
    <w:p w14:paraId="70E94455" w14:textId="77777777" w:rsidR="001560B6" w:rsidRDefault="001560B6" w:rsidP="001560B6">
      <w:pPr>
        <w:jc w:val="both"/>
        <w:rPr>
          <w:rFonts w:ascii="Calibri" w:eastAsia="Calibri" w:hAnsi="Calibri" w:cs="Calibri"/>
        </w:rPr>
      </w:pPr>
    </w:p>
    <w:p w14:paraId="3FEF5343" w14:textId="77777777" w:rsidR="001560B6" w:rsidRDefault="001560B6" w:rsidP="001560B6">
      <w:pPr>
        <w:jc w:val="both"/>
        <w:rPr>
          <w:rFonts w:ascii="Calibri" w:eastAsia="Calibri" w:hAnsi="Calibri" w:cs="Calibri"/>
        </w:rPr>
      </w:pPr>
    </w:p>
    <w:p w14:paraId="5B59F7D9" w14:textId="77777777" w:rsidR="001560B6" w:rsidRPr="001560B6" w:rsidRDefault="001560B6" w:rsidP="001560B6">
      <w:pPr>
        <w:spacing w:after="200" w:line="276" w:lineRule="auto"/>
        <w:jc w:val="both"/>
        <w:rPr>
          <w:rFonts w:ascii="Calibri" w:eastAsia="Calibri" w:hAnsi="Calibri" w:cs="Times New Roman"/>
          <w:b/>
          <w:u w:val="single"/>
        </w:rPr>
      </w:pPr>
      <w:r w:rsidRPr="001560B6">
        <w:rPr>
          <w:rFonts w:ascii="Calibri" w:eastAsia="Calibri" w:hAnsi="Calibri" w:cs="Times New Roman"/>
          <w:b/>
          <w:u w:val="single"/>
        </w:rPr>
        <w:t>OUVERTURES DE POSTES TEMPORAIRES A L’ETABLISSEMENT THERMAL POUR LA SAISON 2014 :</w:t>
      </w:r>
    </w:p>
    <w:p w14:paraId="258616C0" w14:textId="77777777" w:rsidR="001560B6" w:rsidRPr="001560B6" w:rsidRDefault="001560B6" w:rsidP="001560B6">
      <w:pPr>
        <w:spacing w:after="200" w:line="276" w:lineRule="auto"/>
        <w:jc w:val="both"/>
        <w:rPr>
          <w:rFonts w:ascii="Calibri" w:eastAsia="Calibri" w:hAnsi="Calibri" w:cs="Times New Roman"/>
        </w:rPr>
      </w:pPr>
      <w:r w:rsidRPr="001560B6">
        <w:rPr>
          <w:rFonts w:ascii="Calibri" w:eastAsia="Calibri" w:hAnsi="Calibri" w:cs="Times New Roman"/>
        </w:rPr>
        <w:t xml:space="preserve">Madame THURON informe les membres du Conseil Municipal qu’il convient de mettre en conformité les dispositions du protocole de fin de négociations relatif à la détermination des conditions de travail du personnel travaillant aux thermes de Bagnères de Luchon, délibération du Conseil Municipal en date du 17 janvier 2014, inscrite sous le numéro Del-2014-010, feuillet 0029, par rapport aux dispositions de la grille indiciaire de la fonction publique territoriale. </w:t>
      </w:r>
    </w:p>
    <w:p w14:paraId="24239234" w14:textId="77777777" w:rsidR="001560B6" w:rsidRPr="001560B6" w:rsidRDefault="001560B6" w:rsidP="001560B6">
      <w:pPr>
        <w:spacing w:after="200" w:line="276" w:lineRule="auto"/>
        <w:jc w:val="both"/>
        <w:rPr>
          <w:rFonts w:ascii="Calibri" w:eastAsia="Calibri" w:hAnsi="Calibri" w:cs="Times New Roman"/>
        </w:rPr>
      </w:pPr>
      <w:r w:rsidRPr="001560B6">
        <w:rPr>
          <w:rFonts w:ascii="Calibri" w:eastAsia="Calibri" w:hAnsi="Calibri" w:cs="Times New Roman"/>
        </w:rPr>
        <w:t>L’établissement thermal anticipe de recruter 80 agents temporaires, afin de couvrir tout besoin occasionnel survenant pendant la saison thermale 2014 au niveau du service de soins et du service technique (blanchisserie et entretien).</w:t>
      </w:r>
    </w:p>
    <w:p w14:paraId="03AC8F30" w14:textId="77777777" w:rsidR="001560B6" w:rsidRPr="001560B6" w:rsidRDefault="001560B6" w:rsidP="001560B6">
      <w:pPr>
        <w:spacing w:after="200" w:line="276" w:lineRule="auto"/>
        <w:contextualSpacing/>
        <w:jc w:val="both"/>
        <w:rPr>
          <w:rFonts w:ascii="Calibri" w:eastAsia="Calibri" w:hAnsi="Calibri" w:cs="Times New Roman"/>
        </w:rPr>
      </w:pPr>
      <w:r w:rsidRPr="001560B6">
        <w:rPr>
          <w:rFonts w:ascii="Calibri" w:eastAsia="Calibri" w:hAnsi="Calibri" w:cs="Times New Roman"/>
        </w:rPr>
        <w:t>Le montant total des salaires bruts correspondant à cet effectif sera inscrit au budget 2014. Il comprendra les salaires révisés selon la grille indiciaire Fonction Publique Territoriale plus un régime indemnitaire soumis à délibération portant sur une prime d’ancienneté, une prime de service, une prime de fonctions, les suppléments familiaux, les congés payés, les heures de dimanches et jours fériés ainsi que la prime d’intéressement du personnel des Etablissements Thermaux au résultat financier de l’exploitation du service. Cette prime d’intéressement étant calculée après l’arrêté des comptes de la saison est soumise à modification d’une année à l’autre et ce calcul ne peut être que prévisionnel.</w:t>
      </w:r>
    </w:p>
    <w:p w14:paraId="0DFDE40E" w14:textId="77777777" w:rsidR="001560B6" w:rsidRPr="001560B6" w:rsidRDefault="001560B6" w:rsidP="001560B6">
      <w:pPr>
        <w:spacing w:after="200" w:line="276" w:lineRule="auto"/>
        <w:contextualSpacing/>
        <w:jc w:val="both"/>
        <w:rPr>
          <w:rFonts w:ascii="Calibri" w:eastAsia="Calibri" w:hAnsi="Calibri" w:cs="Times New Roman"/>
        </w:rPr>
      </w:pPr>
    </w:p>
    <w:p w14:paraId="6022A8BA" w14:textId="77777777" w:rsidR="001560B6" w:rsidRPr="001560B6" w:rsidRDefault="00C61A8B" w:rsidP="001560B6">
      <w:pPr>
        <w:spacing w:after="200" w:line="276" w:lineRule="auto"/>
        <w:contextualSpacing/>
        <w:jc w:val="both"/>
        <w:rPr>
          <w:rFonts w:ascii="Calibri" w:eastAsia="Calibri" w:hAnsi="Calibri" w:cs="Times New Roman"/>
        </w:rPr>
      </w:pPr>
      <w:r>
        <w:rPr>
          <w:rFonts w:ascii="Calibri" w:eastAsia="Calibri" w:hAnsi="Calibri" w:cs="Times New Roman"/>
        </w:rPr>
        <w:t>Madame THURON propose</w:t>
      </w:r>
      <w:r w:rsidR="001560B6" w:rsidRPr="001560B6">
        <w:rPr>
          <w:rFonts w:ascii="Calibri" w:eastAsia="Calibri" w:hAnsi="Calibri" w:cs="Times New Roman"/>
        </w:rPr>
        <w:t xml:space="preserve"> à l’assemblée délibérante d’approuver les ouvertures de postes temporaires selon les modalités exposées en séance.</w:t>
      </w:r>
    </w:p>
    <w:p w14:paraId="2CAFD7E4" w14:textId="77777777" w:rsidR="001560B6" w:rsidRPr="001560B6" w:rsidRDefault="001560B6" w:rsidP="001560B6">
      <w:pPr>
        <w:jc w:val="both"/>
        <w:rPr>
          <w:rFonts w:ascii="Calibri" w:eastAsia="Calibri" w:hAnsi="Calibri" w:cs="Calibri"/>
        </w:rPr>
      </w:pPr>
      <w:r w:rsidRPr="001560B6">
        <w:rPr>
          <w:rFonts w:ascii="Calibri" w:eastAsia="Calibri" w:hAnsi="Calibri" w:cs="Calibri"/>
        </w:rPr>
        <w:t>Le Conseil Municipal, après délibération, approuve à l’unanimité les ouvertures de postes temporaires selon les modalités exposées en séance.</w:t>
      </w:r>
    </w:p>
    <w:p w14:paraId="70FA0404" w14:textId="77777777" w:rsidR="001560B6" w:rsidRDefault="001560B6" w:rsidP="001560B6">
      <w:pPr>
        <w:jc w:val="both"/>
        <w:rPr>
          <w:rFonts w:ascii="Calibri" w:eastAsia="Calibri" w:hAnsi="Calibri" w:cs="Calibri"/>
        </w:rPr>
      </w:pPr>
    </w:p>
    <w:p w14:paraId="42790484" w14:textId="77777777" w:rsidR="00F11ED7" w:rsidRDefault="00F11ED7" w:rsidP="00F11ED7">
      <w:pPr>
        <w:jc w:val="both"/>
      </w:pPr>
    </w:p>
    <w:p w14:paraId="37AF078E" w14:textId="77777777" w:rsidR="00563FE4" w:rsidRPr="00563FE4" w:rsidRDefault="00563FE4" w:rsidP="00563FE4">
      <w:pPr>
        <w:jc w:val="both"/>
        <w:rPr>
          <w:rFonts w:ascii="Calibri" w:eastAsia="Calibri" w:hAnsi="Calibri" w:cs="Calibri"/>
        </w:rPr>
      </w:pPr>
    </w:p>
    <w:p w14:paraId="50C1B6FD" w14:textId="77777777" w:rsidR="001560B6" w:rsidRPr="001560B6" w:rsidRDefault="001560B6" w:rsidP="001560B6">
      <w:pPr>
        <w:spacing w:after="200" w:line="276" w:lineRule="auto"/>
        <w:jc w:val="both"/>
        <w:rPr>
          <w:rFonts w:ascii="Calibri" w:eastAsia="Calibri" w:hAnsi="Calibri" w:cs="Times New Roman"/>
          <w:b/>
          <w:u w:val="single"/>
        </w:rPr>
      </w:pPr>
      <w:r w:rsidRPr="001560B6">
        <w:rPr>
          <w:rFonts w:ascii="Calibri" w:eastAsia="Calibri" w:hAnsi="Calibri" w:cs="Times New Roman"/>
          <w:b/>
          <w:u w:val="single"/>
        </w:rPr>
        <w:lastRenderedPageBreak/>
        <w:t>OUVERTURES DE POSTES SAISONNIERS A L’ETABLISSEMENT THERMAL POUR LA SAISON THERMALE 2014 :</w:t>
      </w:r>
    </w:p>
    <w:p w14:paraId="3295F109" w14:textId="77777777" w:rsidR="001560B6" w:rsidRPr="001560B6" w:rsidRDefault="001560B6" w:rsidP="001560B6">
      <w:pPr>
        <w:spacing w:after="200" w:line="276" w:lineRule="auto"/>
        <w:jc w:val="both"/>
        <w:rPr>
          <w:rFonts w:ascii="Calibri" w:eastAsia="Calibri" w:hAnsi="Calibri" w:cs="Times New Roman"/>
        </w:rPr>
      </w:pPr>
      <w:r w:rsidRPr="001560B6">
        <w:rPr>
          <w:rFonts w:ascii="Calibri" w:eastAsia="Calibri" w:hAnsi="Calibri" w:cs="Times New Roman"/>
        </w:rPr>
        <w:t xml:space="preserve">Madame THURON informe les élus qu’il convient de mettre en conformité les dispositions du protocole de fin de négociations relatif à la détermination des conditions de travail du personnel travaillant aux thermes de Bagnères-de-Luchon, délibération du Conseil Municipal en date du 17 janvier 2014, inscrite sous le numéro Del-2014-010, feuillet 0029, par rapport aux dispositions de la grille indiciaire de la fonction publique territoriale. </w:t>
      </w:r>
    </w:p>
    <w:p w14:paraId="3D4CBA0A" w14:textId="77777777" w:rsidR="001560B6" w:rsidRPr="001560B6" w:rsidRDefault="001560B6" w:rsidP="001560B6">
      <w:pPr>
        <w:spacing w:after="200" w:line="276" w:lineRule="auto"/>
        <w:rPr>
          <w:rFonts w:ascii="Calibri" w:eastAsia="Calibri" w:hAnsi="Calibri" w:cs="Times New Roman"/>
          <w:b/>
          <w:i/>
        </w:rPr>
      </w:pPr>
      <w:r w:rsidRPr="001560B6">
        <w:rPr>
          <w:rFonts w:ascii="Calibri" w:eastAsia="Calibri" w:hAnsi="Calibri" w:cs="Times New Roman"/>
          <w:b/>
          <w:i/>
          <w:u w:val="single"/>
        </w:rPr>
        <w:t>Personnel administratif</w:t>
      </w:r>
      <w:r w:rsidRPr="001560B6">
        <w:rPr>
          <w:rFonts w:ascii="Calibri" w:eastAsia="Calibri" w:hAnsi="Calibri" w:cs="Times New Roman"/>
          <w:b/>
          <w:i/>
        </w:rPr>
        <w:t> :</w:t>
      </w:r>
    </w:p>
    <w:p w14:paraId="4389EE52" w14:textId="77777777" w:rsidR="001560B6" w:rsidRPr="001560B6" w:rsidRDefault="001560B6" w:rsidP="001560B6">
      <w:pPr>
        <w:spacing w:after="200" w:line="276" w:lineRule="auto"/>
        <w:jc w:val="both"/>
        <w:rPr>
          <w:rFonts w:ascii="Calibri" w:eastAsia="Calibri" w:hAnsi="Calibri" w:cs="Times New Roman"/>
          <w:b/>
          <w:i/>
        </w:rPr>
      </w:pPr>
      <w:r w:rsidRPr="001560B6">
        <w:rPr>
          <w:rFonts w:ascii="Calibri" w:eastAsia="Calibri" w:hAnsi="Calibri" w:cs="Times New Roman"/>
          <w:b/>
          <w:i/>
        </w:rPr>
        <w:t>Afin d’effectuer des tâches de secrétariat aux services des inscriptions, réservations, et recouvrement :</w:t>
      </w:r>
    </w:p>
    <w:p w14:paraId="1D888DB8" w14:textId="77777777" w:rsidR="001560B6" w:rsidRPr="001560B6" w:rsidRDefault="001560B6" w:rsidP="001560B6">
      <w:pPr>
        <w:spacing w:after="200" w:line="276" w:lineRule="auto"/>
        <w:contextualSpacing/>
        <w:jc w:val="both"/>
        <w:rPr>
          <w:rFonts w:ascii="Calibri" w:eastAsia="Calibri" w:hAnsi="Calibri" w:cs="Times New Roman"/>
          <w:b/>
          <w:u w:val="single"/>
        </w:rPr>
      </w:pPr>
      <w:r w:rsidRPr="001560B6">
        <w:rPr>
          <w:rFonts w:ascii="Calibri" w:eastAsia="Calibri" w:hAnsi="Calibri" w:cs="Times New Roman"/>
          <w:b/>
          <w:u w:val="single"/>
        </w:rPr>
        <w:t>Personnel Administratif :</w:t>
      </w:r>
    </w:p>
    <w:p w14:paraId="1AB17BBA" w14:textId="77777777" w:rsidR="001560B6" w:rsidRPr="001560B6" w:rsidRDefault="001560B6" w:rsidP="001560B6">
      <w:pPr>
        <w:spacing w:after="200" w:line="276" w:lineRule="auto"/>
        <w:jc w:val="both"/>
        <w:rPr>
          <w:rFonts w:ascii="Calibri" w:eastAsia="Calibri" w:hAnsi="Calibri" w:cs="Times New Roman"/>
        </w:rPr>
      </w:pPr>
      <w:r w:rsidRPr="001560B6">
        <w:rPr>
          <w:rFonts w:ascii="Calibri" w:eastAsia="Calibri" w:hAnsi="Calibri" w:cs="Times New Roman"/>
          <w:b/>
          <w:i/>
        </w:rPr>
        <w:t>Ces emplois concernent les agents de service inscriptions/réservations, de service facturation/recouvrement, un agent de boutique, une standardiste. Durée hebdomadaire de travail : 35 heures.</w:t>
      </w:r>
    </w:p>
    <w:p w14:paraId="25E444AC" w14:textId="77777777" w:rsidR="001560B6" w:rsidRPr="001560B6" w:rsidRDefault="001560B6" w:rsidP="001560B6">
      <w:pPr>
        <w:spacing w:after="200" w:line="276" w:lineRule="auto"/>
        <w:ind w:left="284"/>
        <w:contextualSpacing/>
        <w:jc w:val="both"/>
        <w:rPr>
          <w:rFonts w:ascii="Calibri" w:eastAsia="Calibri" w:hAnsi="Calibri" w:cs="Times New Roman"/>
          <w:b/>
          <w:u w:val="single"/>
        </w:rPr>
      </w:pPr>
      <w:r w:rsidRPr="001560B6">
        <w:rPr>
          <w:rFonts w:ascii="Calibri" w:eastAsia="Calibri" w:hAnsi="Calibri" w:cs="Times New Roman"/>
          <w:b/>
          <w:u w:val="single"/>
        </w:rPr>
        <w:t>Janvier 2014</w:t>
      </w:r>
    </w:p>
    <w:p w14:paraId="412B3381" w14:textId="77777777" w:rsidR="001560B6" w:rsidRPr="001560B6" w:rsidRDefault="001560B6" w:rsidP="001560B6">
      <w:pPr>
        <w:numPr>
          <w:ilvl w:val="0"/>
          <w:numId w:val="21"/>
        </w:numPr>
        <w:spacing w:after="200" w:line="276" w:lineRule="auto"/>
        <w:ind w:hanging="1014"/>
        <w:contextualSpacing/>
        <w:jc w:val="both"/>
        <w:rPr>
          <w:rFonts w:ascii="Calibri" w:eastAsia="Calibri" w:hAnsi="Calibri" w:cs="Times New Roman"/>
        </w:rPr>
      </w:pPr>
      <w:r w:rsidRPr="001560B6">
        <w:rPr>
          <w:rFonts w:ascii="Calibri" w:eastAsia="Calibri" w:hAnsi="Calibri" w:cs="Times New Roman"/>
        </w:rPr>
        <w:t>1 agent du 2 janvier 2014 au 30 novembre 2014, indice majoré 316.</w:t>
      </w:r>
    </w:p>
    <w:p w14:paraId="3163BE78" w14:textId="77777777" w:rsidR="001560B6" w:rsidRPr="001560B6" w:rsidRDefault="001560B6" w:rsidP="001560B6">
      <w:pPr>
        <w:numPr>
          <w:ilvl w:val="0"/>
          <w:numId w:val="21"/>
        </w:numPr>
        <w:spacing w:after="200" w:line="276" w:lineRule="auto"/>
        <w:ind w:hanging="1014"/>
        <w:contextualSpacing/>
        <w:jc w:val="both"/>
        <w:rPr>
          <w:rFonts w:ascii="Calibri" w:eastAsia="Calibri" w:hAnsi="Calibri" w:cs="Times New Roman"/>
        </w:rPr>
      </w:pPr>
      <w:r w:rsidRPr="001560B6">
        <w:rPr>
          <w:rFonts w:ascii="Calibri" w:eastAsia="Calibri" w:hAnsi="Calibri" w:cs="Times New Roman"/>
        </w:rPr>
        <w:t>1 agent du 06 janvier 2014 au 09 novembre 2014, indice majoré 316.</w:t>
      </w:r>
    </w:p>
    <w:p w14:paraId="5A8EDCEE" w14:textId="77777777" w:rsidR="001560B6" w:rsidRPr="001560B6" w:rsidRDefault="001560B6" w:rsidP="001560B6">
      <w:pPr>
        <w:numPr>
          <w:ilvl w:val="0"/>
          <w:numId w:val="21"/>
        </w:numPr>
        <w:spacing w:after="200" w:line="276" w:lineRule="auto"/>
        <w:ind w:hanging="1014"/>
        <w:contextualSpacing/>
        <w:jc w:val="both"/>
        <w:rPr>
          <w:rFonts w:ascii="Calibri" w:eastAsia="Calibri" w:hAnsi="Calibri" w:cs="Times New Roman"/>
        </w:rPr>
      </w:pPr>
      <w:r w:rsidRPr="001560B6">
        <w:rPr>
          <w:rFonts w:ascii="Calibri" w:eastAsia="Calibri" w:hAnsi="Calibri" w:cs="Times New Roman"/>
        </w:rPr>
        <w:t>4 agents du 9 janvier 2014 au 19 octobre 2014, indice majoré 316.</w:t>
      </w:r>
    </w:p>
    <w:p w14:paraId="35BE8069" w14:textId="77777777" w:rsidR="001560B6" w:rsidRPr="001560B6" w:rsidRDefault="001560B6" w:rsidP="001560B6">
      <w:pPr>
        <w:numPr>
          <w:ilvl w:val="0"/>
          <w:numId w:val="21"/>
        </w:numPr>
        <w:spacing w:after="200" w:line="276" w:lineRule="auto"/>
        <w:ind w:hanging="1014"/>
        <w:contextualSpacing/>
        <w:jc w:val="both"/>
        <w:rPr>
          <w:rFonts w:ascii="Calibri" w:eastAsia="Calibri" w:hAnsi="Calibri" w:cs="Times New Roman"/>
        </w:rPr>
      </w:pPr>
      <w:r w:rsidRPr="001560B6">
        <w:rPr>
          <w:rFonts w:ascii="Calibri" w:eastAsia="Calibri" w:hAnsi="Calibri" w:cs="Times New Roman"/>
        </w:rPr>
        <w:t>1 agent du 15 janvier 2014 au 21 décembre 2014, indice majoré 316.</w:t>
      </w:r>
    </w:p>
    <w:p w14:paraId="68510FD6" w14:textId="77777777" w:rsidR="001560B6" w:rsidRPr="001560B6" w:rsidRDefault="001560B6" w:rsidP="001560B6">
      <w:pPr>
        <w:numPr>
          <w:ilvl w:val="0"/>
          <w:numId w:val="21"/>
        </w:numPr>
        <w:spacing w:after="200" w:line="276" w:lineRule="auto"/>
        <w:ind w:hanging="1014"/>
        <w:contextualSpacing/>
        <w:jc w:val="both"/>
        <w:rPr>
          <w:rFonts w:ascii="Calibri" w:eastAsia="Calibri" w:hAnsi="Calibri" w:cs="Times New Roman"/>
        </w:rPr>
      </w:pPr>
      <w:r w:rsidRPr="001560B6">
        <w:rPr>
          <w:rFonts w:ascii="Calibri" w:eastAsia="Calibri" w:hAnsi="Calibri" w:cs="Times New Roman"/>
        </w:rPr>
        <w:t>1 agent du 16 janvier 2014 au 26 octobre 2014, indice majoré 316.</w:t>
      </w:r>
    </w:p>
    <w:p w14:paraId="08D980D4" w14:textId="77777777" w:rsidR="001560B6" w:rsidRPr="001560B6" w:rsidRDefault="001560B6" w:rsidP="001560B6">
      <w:pPr>
        <w:numPr>
          <w:ilvl w:val="0"/>
          <w:numId w:val="21"/>
        </w:numPr>
        <w:spacing w:after="200" w:line="276" w:lineRule="auto"/>
        <w:ind w:hanging="1014"/>
        <w:contextualSpacing/>
        <w:jc w:val="both"/>
        <w:rPr>
          <w:rFonts w:ascii="Calibri" w:eastAsia="Calibri" w:hAnsi="Calibri" w:cs="Times New Roman"/>
        </w:rPr>
      </w:pPr>
      <w:r w:rsidRPr="001560B6">
        <w:rPr>
          <w:rFonts w:ascii="Calibri" w:eastAsia="Calibri" w:hAnsi="Calibri" w:cs="Times New Roman"/>
        </w:rPr>
        <w:t>2 agents du 23 janvier 2014 au 02 novembre 2014, indice majoré 316.</w:t>
      </w:r>
    </w:p>
    <w:p w14:paraId="1B2FF0B4" w14:textId="77777777" w:rsidR="001560B6" w:rsidRPr="001560B6" w:rsidRDefault="001560B6" w:rsidP="001560B6">
      <w:pPr>
        <w:numPr>
          <w:ilvl w:val="0"/>
          <w:numId w:val="21"/>
        </w:numPr>
        <w:spacing w:after="200" w:line="276" w:lineRule="auto"/>
        <w:ind w:hanging="1014"/>
        <w:contextualSpacing/>
        <w:jc w:val="both"/>
        <w:rPr>
          <w:rFonts w:ascii="Calibri" w:eastAsia="Calibri" w:hAnsi="Calibri" w:cs="Times New Roman"/>
        </w:rPr>
      </w:pPr>
      <w:r w:rsidRPr="001560B6">
        <w:rPr>
          <w:rFonts w:ascii="Calibri" w:eastAsia="Calibri" w:hAnsi="Calibri" w:cs="Times New Roman"/>
        </w:rPr>
        <w:t>2 agents du 30 janvier 2014 au 09 novembre 2014, indice majoré 316.</w:t>
      </w:r>
    </w:p>
    <w:p w14:paraId="1931D8E6" w14:textId="77777777" w:rsidR="001560B6" w:rsidRPr="001560B6" w:rsidRDefault="001560B6" w:rsidP="001560B6">
      <w:pPr>
        <w:spacing w:after="200" w:line="276" w:lineRule="auto"/>
        <w:ind w:left="1440"/>
        <w:contextualSpacing/>
        <w:jc w:val="both"/>
        <w:rPr>
          <w:rFonts w:ascii="Calibri" w:eastAsia="Calibri" w:hAnsi="Calibri" w:cs="Times New Roman"/>
        </w:rPr>
      </w:pPr>
    </w:p>
    <w:p w14:paraId="285AA92D" w14:textId="77777777" w:rsidR="001560B6" w:rsidRPr="001560B6" w:rsidRDefault="001560B6" w:rsidP="001560B6">
      <w:pPr>
        <w:spacing w:after="200" w:line="276" w:lineRule="auto"/>
        <w:ind w:left="284"/>
        <w:contextualSpacing/>
        <w:jc w:val="both"/>
        <w:rPr>
          <w:rFonts w:ascii="Calibri" w:eastAsia="Calibri" w:hAnsi="Calibri" w:cs="Times New Roman"/>
          <w:b/>
          <w:u w:val="single"/>
        </w:rPr>
      </w:pPr>
      <w:r w:rsidRPr="001560B6">
        <w:rPr>
          <w:rFonts w:ascii="Calibri" w:eastAsia="Calibri" w:hAnsi="Calibri" w:cs="Times New Roman"/>
          <w:b/>
          <w:u w:val="single"/>
        </w:rPr>
        <w:t>Février 2014</w:t>
      </w:r>
    </w:p>
    <w:p w14:paraId="3918F0F9" w14:textId="77777777" w:rsidR="001560B6" w:rsidRPr="001560B6" w:rsidRDefault="001560B6" w:rsidP="001560B6">
      <w:pPr>
        <w:numPr>
          <w:ilvl w:val="0"/>
          <w:numId w:val="21"/>
        </w:numPr>
        <w:spacing w:after="200" w:line="276" w:lineRule="auto"/>
        <w:ind w:hanging="1014"/>
        <w:contextualSpacing/>
        <w:jc w:val="both"/>
        <w:rPr>
          <w:rFonts w:ascii="Calibri" w:eastAsia="Calibri" w:hAnsi="Calibri" w:cs="Times New Roman"/>
        </w:rPr>
      </w:pPr>
      <w:r w:rsidRPr="001560B6">
        <w:rPr>
          <w:rFonts w:ascii="Calibri" w:eastAsia="Calibri" w:hAnsi="Calibri" w:cs="Times New Roman"/>
        </w:rPr>
        <w:t>1 agent du 03 février 2014 au 09 novembre 2014, indice majoré 316.</w:t>
      </w:r>
    </w:p>
    <w:p w14:paraId="0CE16131" w14:textId="77777777" w:rsidR="001560B6" w:rsidRPr="001560B6" w:rsidRDefault="001560B6" w:rsidP="001560B6">
      <w:pPr>
        <w:numPr>
          <w:ilvl w:val="0"/>
          <w:numId w:val="21"/>
        </w:numPr>
        <w:spacing w:after="200" w:line="276" w:lineRule="auto"/>
        <w:ind w:hanging="1014"/>
        <w:contextualSpacing/>
        <w:jc w:val="both"/>
        <w:rPr>
          <w:rFonts w:ascii="Calibri" w:eastAsia="Calibri" w:hAnsi="Calibri" w:cs="Times New Roman"/>
        </w:rPr>
      </w:pPr>
      <w:r w:rsidRPr="001560B6">
        <w:rPr>
          <w:rFonts w:ascii="Calibri" w:eastAsia="Calibri" w:hAnsi="Calibri" w:cs="Times New Roman"/>
        </w:rPr>
        <w:t>1 agent du 3 février 2014 au 07 décembre 2014, indice majoré 316.</w:t>
      </w:r>
    </w:p>
    <w:p w14:paraId="3D5A5B62" w14:textId="77777777" w:rsidR="001560B6" w:rsidRPr="001560B6" w:rsidRDefault="001560B6" w:rsidP="001560B6">
      <w:pPr>
        <w:numPr>
          <w:ilvl w:val="0"/>
          <w:numId w:val="21"/>
        </w:numPr>
        <w:spacing w:after="200" w:line="276" w:lineRule="auto"/>
        <w:ind w:hanging="1014"/>
        <w:contextualSpacing/>
        <w:jc w:val="both"/>
        <w:rPr>
          <w:rFonts w:ascii="Calibri" w:eastAsia="Calibri" w:hAnsi="Calibri" w:cs="Times New Roman"/>
        </w:rPr>
      </w:pPr>
      <w:r w:rsidRPr="001560B6">
        <w:rPr>
          <w:rFonts w:ascii="Calibri" w:eastAsia="Calibri" w:hAnsi="Calibri" w:cs="Times New Roman"/>
        </w:rPr>
        <w:t>1 agent du 10 février 2014 au 14 décembre 2014, indice majoré 316.</w:t>
      </w:r>
    </w:p>
    <w:p w14:paraId="4E709C7C" w14:textId="77777777" w:rsidR="001560B6" w:rsidRPr="001560B6" w:rsidRDefault="001560B6" w:rsidP="001560B6">
      <w:pPr>
        <w:spacing w:after="200" w:line="276" w:lineRule="auto"/>
        <w:ind w:left="1440"/>
        <w:contextualSpacing/>
        <w:jc w:val="both"/>
        <w:rPr>
          <w:rFonts w:ascii="Calibri" w:eastAsia="Calibri" w:hAnsi="Calibri" w:cs="Times New Roman"/>
        </w:rPr>
      </w:pPr>
    </w:p>
    <w:p w14:paraId="513031BD" w14:textId="77777777" w:rsidR="001560B6" w:rsidRPr="001560B6" w:rsidRDefault="001560B6" w:rsidP="001560B6">
      <w:pPr>
        <w:spacing w:after="200" w:line="276" w:lineRule="auto"/>
        <w:ind w:left="284"/>
        <w:contextualSpacing/>
        <w:jc w:val="both"/>
        <w:rPr>
          <w:rFonts w:ascii="Calibri" w:eastAsia="Calibri" w:hAnsi="Calibri" w:cs="Times New Roman"/>
          <w:b/>
          <w:u w:val="single"/>
        </w:rPr>
      </w:pPr>
      <w:r w:rsidRPr="001560B6">
        <w:rPr>
          <w:rFonts w:ascii="Calibri" w:eastAsia="Calibri" w:hAnsi="Calibri" w:cs="Times New Roman"/>
          <w:b/>
          <w:u w:val="single"/>
        </w:rPr>
        <w:t>Mars 2014</w:t>
      </w:r>
    </w:p>
    <w:p w14:paraId="40F100B1" w14:textId="77777777" w:rsidR="001560B6" w:rsidRPr="001560B6" w:rsidRDefault="001560B6" w:rsidP="001560B6">
      <w:pPr>
        <w:numPr>
          <w:ilvl w:val="0"/>
          <w:numId w:val="22"/>
        </w:numPr>
        <w:spacing w:after="200" w:line="276" w:lineRule="auto"/>
        <w:contextualSpacing/>
        <w:jc w:val="both"/>
        <w:rPr>
          <w:rFonts w:ascii="Calibri" w:eastAsia="Calibri" w:hAnsi="Calibri" w:cs="Times New Roman"/>
        </w:rPr>
      </w:pPr>
      <w:r w:rsidRPr="001560B6">
        <w:rPr>
          <w:rFonts w:ascii="Calibri" w:eastAsia="Calibri" w:hAnsi="Calibri" w:cs="Times New Roman"/>
        </w:rPr>
        <w:t>1 agent du 13 mars 2014 au 10 novembre 2014, indice majoré 316.</w:t>
      </w:r>
    </w:p>
    <w:p w14:paraId="78B468C1" w14:textId="77777777" w:rsidR="001560B6" w:rsidRPr="001560B6" w:rsidRDefault="001560B6" w:rsidP="001560B6">
      <w:pPr>
        <w:spacing w:after="200" w:line="276" w:lineRule="auto"/>
        <w:ind w:left="720"/>
        <w:contextualSpacing/>
        <w:jc w:val="both"/>
        <w:rPr>
          <w:rFonts w:ascii="Calibri" w:eastAsia="Calibri" w:hAnsi="Calibri" w:cs="Times New Roman"/>
        </w:rPr>
      </w:pPr>
    </w:p>
    <w:p w14:paraId="3C23A7E1" w14:textId="77777777" w:rsidR="001560B6" w:rsidRPr="001560B6" w:rsidRDefault="001560B6" w:rsidP="001560B6">
      <w:pPr>
        <w:spacing w:before="240" w:after="200" w:line="276" w:lineRule="auto"/>
        <w:ind w:left="284"/>
        <w:contextualSpacing/>
        <w:jc w:val="both"/>
        <w:rPr>
          <w:rFonts w:ascii="Calibri" w:eastAsia="Calibri" w:hAnsi="Calibri" w:cs="Times New Roman"/>
          <w:b/>
          <w:u w:val="single"/>
        </w:rPr>
      </w:pPr>
      <w:r w:rsidRPr="001560B6">
        <w:rPr>
          <w:rFonts w:ascii="Calibri" w:eastAsia="Calibri" w:hAnsi="Calibri" w:cs="Times New Roman"/>
          <w:b/>
          <w:u w:val="single"/>
        </w:rPr>
        <w:t>Avril 2014</w:t>
      </w:r>
    </w:p>
    <w:p w14:paraId="3EEC2EA4" w14:textId="77777777" w:rsidR="001560B6" w:rsidRPr="001560B6" w:rsidRDefault="001560B6" w:rsidP="001560B6">
      <w:pPr>
        <w:numPr>
          <w:ilvl w:val="0"/>
          <w:numId w:val="19"/>
        </w:numPr>
        <w:spacing w:after="200" w:line="276" w:lineRule="auto"/>
        <w:contextualSpacing/>
        <w:jc w:val="both"/>
        <w:rPr>
          <w:rFonts w:ascii="Calibri" w:eastAsia="Calibri" w:hAnsi="Calibri" w:cs="Times New Roman"/>
        </w:rPr>
      </w:pPr>
      <w:r w:rsidRPr="001560B6">
        <w:rPr>
          <w:rFonts w:ascii="Calibri" w:eastAsia="Calibri" w:hAnsi="Calibri" w:cs="Times New Roman"/>
        </w:rPr>
        <w:t>2 agents du 7 avril au 09 novembre 2014, indice majoré 316.</w:t>
      </w:r>
    </w:p>
    <w:p w14:paraId="05C6237F" w14:textId="77777777" w:rsidR="001560B6" w:rsidRPr="001560B6" w:rsidRDefault="001560B6" w:rsidP="001560B6">
      <w:pPr>
        <w:spacing w:after="200" w:line="276" w:lineRule="auto"/>
        <w:ind w:left="709"/>
        <w:contextualSpacing/>
        <w:jc w:val="both"/>
        <w:rPr>
          <w:rFonts w:ascii="Calibri" w:eastAsia="Calibri" w:hAnsi="Calibri" w:cs="Times New Roman"/>
        </w:rPr>
      </w:pPr>
    </w:p>
    <w:p w14:paraId="1D4C716B" w14:textId="77777777" w:rsidR="001560B6" w:rsidRPr="001560B6" w:rsidRDefault="001560B6" w:rsidP="001560B6">
      <w:pPr>
        <w:spacing w:after="200" w:line="276" w:lineRule="auto"/>
        <w:contextualSpacing/>
        <w:jc w:val="both"/>
        <w:rPr>
          <w:rFonts w:ascii="Calibri" w:eastAsia="Calibri" w:hAnsi="Calibri" w:cs="Times New Roman"/>
          <w:b/>
          <w:u w:val="single"/>
        </w:rPr>
      </w:pPr>
      <w:r w:rsidRPr="001560B6">
        <w:rPr>
          <w:rFonts w:ascii="Calibri" w:eastAsia="Calibri" w:hAnsi="Calibri" w:cs="Times New Roman"/>
          <w:b/>
          <w:u w:val="single"/>
        </w:rPr>
        <w:t>Total </w:t>
      </w:r>
      <w:r w:rsidRPr="001560B6">
        <w:rPr>
          <w:rFonts w:ascii="Calibri" w:eastAsia="Calibri" w:hAnsi="Calibri" w:cs="Times New Roman"/>
          <w:b/>
        </w:rPr>
        <w:t xml:space="preserve">: </w:t>
      </w:r>
      <w:r w:rsidRPr="001560B6">
        <w:rPr>
          <w:rFonts w:ascii="Calibri" w:eastAsia="Calibri" w:hAnsi="Calibri" w:cs="Times New Roman"/>
          <w:b/>
          <w:u w:val="single"/>
        </w:rPr>
        <w:t>18 agents saisonniers</w:t>
      </w:r>
    </w:p>
    <w:p w14:paraId="18A7C4C7" w14:textId="77777777" w:rsidR="001560B6" w:rsidRPr="001560B6" w:rsidRDefault="001560B6" w:rsidP="001560B6">
      <w:pPr>
        <w:spacing w:after="200" w:line="276" w:lineRule="auto"/>
        <w:contextualSpacing/>
        <w:jc w:val="both"/>
        <w:rPr>
          <w:rFonts w:ascii="Calibri" w:eastAsia="Calibri" w:hAnsi="Calibri" w:cs="Times New Roman"/>
          <w:b/>
        </w:rPr>
      </w:pPr>
    </w:p>
    <w:p w14:paraId="7734D4E4" w14:textId="77777777" w:rsidR="001560B6" w:rsidRPr="001560B6" w:rsidRDefault="001560B6" w:rsidP="001560B6">
      <w:pPr>
        <w:spacing w:after="200" w:line="276" w:lineRule="auto"/>
        <w:rPr>
          <w:rFonts w:ascii="Calibri" w:eastAsia="Calibri" w:hAnsi="Calibri" w:cs="Times New Roman"/>
          <w:b/>
          <w:i/>
        </w:rPr>
      </w:pPr>
      <w:r w:rsidRPr="001560B6">
        <w:rPr>
          <w:rFonts w:ascii="Calibri" w:eastAsia="Calibri" w:hAnsi="Calibri" w:cs="Times New Roman"/>
          <w:b/>
          <w:i/>
          <w:u w:val="single"/>
        </w:rPr>
        <w:t xml:space="preserve">Personnel de soins : </w:t>
      </w:r>
    </w:p>
    <w:p w14:paraId="40D81D6C" w14:textId="77777777" w:rsidR="001560B6" w:rsidRPr="001560B6" w:rsidRDefault="001560B6" w:rsidP="001560B6">
      <w:pPr>
        <w:spacing w:after="200" w:line="276" w:lineRule="auto"/>
        <w:jc w:val="both"/>
        <w:rPr>
          <w:rFonts w:ascii="Calibri" w:eastAsia="Calibri" w:hAnsi="Calibri" w:cs="Times New Roman"/>
          <w:b/>
          <w:i/>
        </w:rPr>
      </w:pPr>
      <w:r w:rsidRPr="001560B6">
        <w:rPr>
          <w:rFonts w:ascii="Calibri" w:eastAsia="Calibri" w:hAnsi="Calibri" w:cs="Times New Roman"/>
          <w:b/>
          <w:i/>
        </w:rPr>
        <w:t>Ces emplois concernent les agents de service thermal et les agents de soins thermaux : service ORL, soins rhumatologie, service privilège, vestiaires, contrôle piscine, pétrins. Durée hebdomadaire de travail : 35 heures.</w:t>
      </w:r>
    </w:p>
    <w:p w14:paraId="3DED95F8" w14:textId="77777777" w:rsidR="001560B6" w:rsidRPr="001560B6" w:rsidRDefault="001560B6" w:rsidP="001560B6">
      <w:pPr>
        <w:spacing w:line="276" w:lineRule="auto"/>
        <w:jc w:val="both"/>
        <w:rPr>
          <w:rFonts w:ascii="Calibri" w:eastAsia="Calibri" w:hAnsi="Calibri" w:cs="Times New Roman"/>
          <w:b/>
          <w:u w:val="single"/>
        </w:rPr>
      </w:pPr>
      <w:r w:rsidRPr="001560B6">
        <w:rPr>
          <w:rFonts w:ascii="Calibri" w:eastAsia="Calibri" w:hAnsi="Calibri" w:cs="Times New Roman"/>
          <w:b/>
          <w:u w:val="single"/>
        </w:rPr>
        <w:lastRenderedPageBreak/>
        <w:t>Mars 2014</w:t>
      </w:r>
    </w:p>
    <w:p w14:paraId="5E9F2DD9" w14:textId="77777777" w:rsidR="001560B6" w:rsidRPr="001560B6" w:rsidRDefault="001560B6" w:rsidP="001560B6">
      <w:pPr>
        <w:numPr>
          <w:ilvl w:val="0"/>
          <w:numId w:val="19"/>
        </w:numPr>
        <w:spacing w:after="200" w:line="276" w:lineRule="auto"/>
        <w:contextualSpacing/>
        <w:jc w:val="both"/>
        <w:rPr>
          <w:rFonts w:ascii="Calibri" w:eastAsia="Calibri" w:hAnsi="Calibri" w:cs="Times New Roman"/>
        </w:rPr>
      </w:pPr>
      <w:r w:rsidRPr="001560B6">
        <w:rPr>
          <w:rFonts w:ascii="Calibri" w:eastAsia="Calibri" w:hAnsi="Calibri" w:cs="Times New Roman"/>
        </w:rPr>
        <w:t>35 agents du 12 mars 2014 au 09 novembre 2014, indice majoré 316.</w:t>
      </w:r>
    </w:p>
    <w:p w14:paraId="1BAEC71C" w14:textId="77777777" w:rsidR="001560B6" w:rsidRPr="001560B6" w:rsidRDefault="001560B6" w:rsidP="001560B6">
      <w:pPr>
        <w:spacing w:after="200" w:line="276" w:lineRule="auto"/>
        <w:ind w:left="720"/>
        <w:contextualSpacing/>
        <w:jc w:val="both"/>
        <w:rPr>
          <w:rFonts w:ascii="Calibri" w:eastAsia="Calibri" w:hAnsi="Calibri" w:cs="Times New Roman"/>
        </w:rPr>
      </w:pPr>
    </w:p>
    <w:p w14:paraId="1B193885" w14:textId="77777777" w:rsidR="001560B6" w:rsidRPr="001560B6" w:rsidRDefault="001560B6" w:rsidP="001560B6">
      <w:pPr>
        <w:spacing w:line="276" w:lineRule="auto"/>
        <w:jc w:val="both"/>
        <w:rPr>
          <w:rFonts w:ascii="Calibri" w:eastAsia="Calibri" w:hAnsi="Calibri" w:cs="Times New Roman"/>
          <w:b/>
          <w:u w:val="single"/>
        </w:rPr>
      </w:pPr>
      <w:r w:rsidRPr="001560B6">
        <w:rPr>
          <w:rFonts w:ascii="Calibri" w:eastAsia="Calibri" w:hAnsi="Calibri" w:cs="Times New Roman"/>
          <w:b/>
          <w:u w:val="single"/>
        </w:rPr>
        <w:t>Avril 2014</w:t>
      </w:r>
    </w:p>
    <w:p w14:paraId="3199F466" w14:textId="77777777" w:rsidR="001560B6" w:rsidRPr="001560B6" w:rsidRDefault="001560B6" w:rsidP="001560B6">
      <w:pPr>
        <w:numPr>
          <w:ilvl w:val="0"/>
          <w:numId w:val="19"/>
        </w:numPr>
        <w:spacing w:after="200" w:line="276" w:lineRule="auto"/>
        <w:contextualSpacing/>
        <w:jc w:val="both"/>
        <w:rPr>
          <w:rFonts w:ascii="Calibri" w:eastAsia="Calibri" w:hAnsi="Calibri" w:cs="Times New Roman"/>
          <w:b/>
        </w:rPr>
      </w:pPr>
      <w:r w:rsidRPr="001560B6">
        <w:rPr>
          <w:rFonts w:ascii="Calibri" w:eastAsia="Calibri" w:hAnsi="Calibri" w:cs="Times New Roman"/>
        </w:rPr>
        <w:t>8 agents du 7 avril 2014 au 09 novembre 2014, indice majoré 316.</w:t>
      </w:r>
    </w:p>
    <w:p w14:paraId="7A41BBBA" w14:textId="77777777" w:rsidR="001560B6" w:rsidRPr="001560B6" w:rsidRDefault="001560B6" w:rsidP="001560B6">
      <w:pPr>
        <w:spacing w:after="200" w:line="276" w:lineRule="auto"/>
        <w:jc w:val="both"/>
        <w:rPr>
          <w:rFonts w:ascii="Calibri" w:eastAsia="Calibri" w:hAnsi="Calibri" w:cs="Times New Roman"/>
          <w:b/>
          <w:u w:val="single"/>
        </w:rPr>
      </w:pPr>
      <w:r w:rsidRPr="001560B6">
        <w:rPr>
          <w:rFonts w:ascii="Calibri" w:eastAsia="Calibri" w:hAnsi="Calibri" w:cs="Times New Roman"/>
          <w:b/>
          <w:u w:val="single"/>
        </w:rPr>
        <w:t>Total</w:t>
      </w:r>
      <w:r w:rsidRPr="001560B6">
        <w:rPr>
          <w:rFonts w:ascii="Calibri" w:eastAsia="Calibri" w:hAnsi="Calibri" w:cs="Times New Roman"/>
          <w:b/>
        </w:rPr>
        <w:t xml:space="preserve"> : </w:t>
      </w:r>
      <w:r w:rsidRPr="001560B6">
        <w:rPr>
          <w:rFonts w:ascii="Calibri" w:eastAsia="Calibri" w:hAnsi="Calibri" w:cs="Times New Roman"/>
          <w:b/>
          <w:u w:val="single"/>
        </w:rPr>
        <w:t>43 agents saisonniers</w:t>
      </w:r>
    </w:p>
    <w:p w14:paraId="46CBC422" w14:textId="77777777" w:rsidR="001560B6" w:rsidRPr="001560B6" w:rsidRDefault="001560B6" w:rsidP="001560B6">
      <w:pPr>
        <w:spacing w:after="200" w:line="276" w:lineRule="auto"/>
        <w:rPr>
          <w:rFonts w:ascii="Calibri" w:eastAsia="Calibri" w:hAnsi="Calibri" w:cs="Times New Roman"/>
          <w:b/>
          <w:i/>
        </w:rPr>
      </w:pPr>
      <w:r w:rsidRPr="001560B6">
        <w:rPr>
          <w:rFonts w:ascii="Calibri" w:eastAsia="Calibri" w:hAnsi="Calibri" w:cs="Times New Roman"/>
          <w:b/>
          <w:i/>
          <w:u w:val="single"/>
        </w:rPr>
        <w:t xml:space="preserve">Personnel technique </w:t>
      </w:r>
    </w:p>
    <w:p w14:paraId="1230260B" w14:textId="77777777" w:rsidR="001560B6" w:rsidRPr="001560B6" w:rsidRDefault="001560B6" w:rsidP="001560B6">
      <w:pPr>
        <w:spacing w:after="200" w:line="276" w:lineRule="auto"/>
        <w:jc w:val="both"/>
        <w:rPr>
          <w:rFonts w:ascii="Calibri" w:eastAsia="Calibri" w:hAnsi="Calibri" w:cs="Times New Roman"/>
          <w:b/>
          <w:i/>
        </w:rPr>
      </w:pPr>
      <w:r w:rsidRPr="001560B6">
        <w:rPr>
          <w:rFonts w:ascii="Calibri" w:eastAsia="Calibri" w:hAnsi="Calibri" w:cs="Times New Roman"/>
          <w:b/>
          <w:i/>
        </w:rPr>
        <w:t>Ces emplois concernent des agents de service blanchisserie et lingerie, des agents d’entretien et des agents de surveillance nocturne des installations techniques. Durée hebdomadaire de travail : 35 heures.</w:t>
      </w:r>
    </w:p>
    <w:p w14:paraId="5C3037BB" w14:textId="77777777" w:rsidR="001560B6" w:rsidRPr="001560B6" w:rsidRDefault="001560B6" w:rsidP="001560B6">
      <w:pPr>
        <w:spacing w:line="276" w:lineRule="auto"/>
        <w:jc w:val="both"/>
        <w:rPr>
          <w:rFonts w:ascii="Calibri" w:eastAsia="Calibri" w:hAnsi="Calibri" w:cs="Times New Roman"/>
          <w:b/>
          <w:u w:val="single"/>
        </w:rPr>
      </w:pPr>
      <w:r w:rsidRPr="001560B6">
        <w:rPr>
          <w:rFonts w:ascii="Calibri" w:eastAsia="Calibri" w:hAnsi="Calibri" w:cs="Times New Roman"/>
          <w:b/>
          <w:u w:val="single"/>
        </w:rPr>
        <w:t>Mars 2014</w:t>
      </w:r>
    </w:p>
    <w:p w14:paraId="40D6E291" w14:textId="77777777" w:rsidR="001560B6" w:rsidRPr="001560B6" w:rsidRDefault="001560B6" w:rsidP="001560B6">
      <w:pPr>
        <w:numPr>
          <w:ilvl w:val="0"/>
          <w:numId w:val="19"/>
        </w:numPr>
        <w:spacing w:after="200" w:line="276" w:lineRule="auto"/>
        <w:contextualSpacing/>
        <w:jc w:val="both"/>
        <w:rPr>
          <w:rFonts w:ascii="Calibri" w:eastAsia="Calibri" w:hAnsi="Calibri" w:cs="Times New Roman"/>
        </w:rPr>
      </w:pPr>
      <w:r w:rsidRPr="001560B6">
        <w:rPr>
          <w:rFonts w:ascii="Calibri" w:eastAsia="Calibri" w:hAnsi="Calibri" w:cs="Times New Roman"/>
        </w:rPr>
        <w:t>9 agents du 12 mars 2014 au 09 novembre 2014, indice majoré 316.</w:t>
      </w:r>
    </w:p>
    <w:p w14:paraId="0EBEA228" w14:textId="77777777" w:rsidR="001560B6" w:rsidRPr="001560B6" w:rsidRDefault="001560B6" w:rsidP="001560B6">
      <w:pPr>
        <w:spacing w:line="276" w:lineRule="auto"/>
        <w:jc w:val="both"/>
        <w:rPr>
          <w:rFonts w:ascii="Calibri" w:eastAsia="Calibri" w:hAnsi="Calibri" w:cs="Times New Roman"/>
          <w:b/>
          <w:u w:val="single"/>
        </w:rPr>
      </w:pPr>
      <w:r w:rsidRPr="001560B6">
        <w:rPr>
          <w:rFonts w:ascii="Calibri" w:eastAsia="Calibri" w:hAnsi="Calibri" w:cs="Times New Roman"/>
          <w:b/>
          <w:u w:val="single"/>
        </w:rPr>
        <w:t>Avril 2014</w:t>
      </w:r>
    </w:p>
    <w:p w14:paraId="425F84F7" w14:textId="77777777" w:rsidR="001560B6" w:rsidRPr="001560B6" w:rsidRDefault="001560B6" w:rsidP="001560B6">
      <w:pPr>
        <w:numPr>
          <w:ilvl w:val="0"/>
          <w:numId w:val="19"/>
        </w:numPr>
        <w:spacing w:after="200" w:line="276" w:lineRule="auto"/>
        <w:contextualSpacing/>
        <w:jc w:val="both"/>
        <w:rPr>
          <w:rFonts w:ascii="Calibri" w:eastAsia="Calibri" w:hAnsi="Calibri" w:cs="Times New Roman"/>
          <w:b/>
        </w:rPr>
      </w:pPr>
      <w:r w:rsidRPr="001560B6">
        <w:rPr>
          <w:rFonts w:ascii="Calibri" w:eastAsia="Calibri" w:hAnsi="Calibri" w:cs="Times New Roman"/>
        </w:rPr>
        <w:t>4 agents du 07 avril au 09 novembre 2014</w:t>
      </w:r>
      <w:r w:rsidRPr="001560B6">
        <w:rPr>
          <w:rFonts w:ascii="Calibri" w:eastAsia="Calibri" w:hAnsi="Calibri" w:cs="Times New Roman"/>
          <w:b/>
        </w:rPr>
        <w:t xml:space="preserve">, </w:t>
      </w:r>
      <w:r w:rsidRPr="001560B6">
        <w:rPr>
          <w:rFonts w:ascii="Calibri" w:eastAsia="Calibri" w:hAnsi="Calibri" w:cs="Times New Roman"/>
        </w:rPr>
        <w:t>indice majoré 316.</w:t>
      </w:r>
    </w:p>
    <w:p w14:paraId="657CC68E" w14:textId="77777777" w:rsidR="001560B6" w:rsidRPr="001560B6" w:rsidRDefault="001560B6" w:rsidP="001560B6">
      <w:pPr>
        <w:spacing w:after="200" w:line="276" w:lineRule="auto"/>
        <w:jc w:val="both"/>
        <w:rPr>
          <w:rFonts w:ascii="Calibri" w:eastAsia="Calibri" w:hAnsi="Calibri" w:cs="Times New Roman"/>
          <w:b/>
          <w:u w:val="single"/>
        </w:rPr>
      </w:pPr>
      <w:r w:rsidRPr="001560B6">
        <w:rPr>
          <w:rFonts w:ascii="Calibri" w:eastAsia="Calibri" w:hAnsi="Calibri" w:cs="Times New Roman"/>
          <w:b/>
          <w:u w:val="single"/>
        </w:rPr>
        <w:t>Total</w:t>
      </w:r>
      <w:r w:rsidRPr="001560B6">
        <w:rPr>
          <w:rFonts w:ascii="Calibri" w:eastAsia="Calibri" w:hAnsi="Calibri" w:cs="Times New Roman"/>
          <w:b/>
        </w:rPr>
        <w:t xml:space="preserve"> : </w:t>
      </w:r>
      <w:r w:rsidRPr="001560B6">
        <w:rPr>
          <w:rFonts w:ascii="Calibri" w:eastAsia="Calibri" w:hAnsi="Calibri" w:cs="Times New Roman"/>
          <w:b/>
          <w:u w:val="single"/>
        </w:rPr>
        <w:t>13 agents saisonniers</w:t>
      </w:r>
    </w:p>
    <w:p w14:paraId="7EDA12B8" w14:textId="77777777" w:rsidR="001560B6" w:rsidRPr="001560B6" w:rsidRDefault="001560B6" w:rsidP="001560B6">
      <w:pPr>
        <w:spacing w:after="200" w:line="276" w:lineRule="auto"/>
        <w:rPr>
          <w:rFonts w:ascii="Calibri" w:eastAsia="Calibri" w:hAnsi="Calibri" w:cs="Times New Roman"/>
          <w:b/>
          <w:i/>
        </w:rPr>
      </w:pPr>
      <w:r w:rsidRPr="001560B6">
        <w:rPr>
          <w:rFonts w:ascii="Calibri" w:eastAsia="Calibri" w:hAnsi="Calibri" w:cs="Times New Roman"/>
          <w:b/>
          <w:i/>
          <w:u w:val="single"/>
        </w:rPr>
        <w:t>Infirmière</w:t>
      </w:r>
      <w:r w:rsidRPr="001560B6">
        <w:rPr>
          <w:rFonts w:ascii="Calibri" w:eastAsia="Calibri" w:hAnsi="Calibri" w:cs="Times New Roman"/>
          <w:b/>
          <w:i/>
        </w:rPr>
        <w:t> :</w:t>
      </w:r>
    </w:p>
    <w:p w14:paraId="0F0D1495" w14:textId="77777777" w:rsidR="001560B6" w:rsidRPr="001560B6" w:rsidRDefault="001560B6" w:rsidP="001560B6">
      <w:pPr>
        <w:spacing w:after="200" w:line="276" w:lineRule="auto"/>
        <w:jc w:val="both"/>
        <w:rPr>
          <w:rFonts w:ascii="Calibri" w:eastAsia="Calibri" w:hAnsi="Calibri" w:cs="Times New Roman"/>
          <w:b/>
          <w:i/>
        </w:rPr>
      </w:pPr>
      <w:r w:rsidRPr="001560B6">
        <w:rPr>
          <w:rFonts w:ascii="Calibri" w:eastAsia="Calibri" w:hAnsi="Calibri" w:cs="Times New Roman"/>
          <w:b/>
          <w:i/>
        </w:rPr>
        <w:t xml:space="preserve">Niveau de recrutement : D.E infirmier ou équivalence. Durée hebdomadaire de travail : 35 heures. </w:t>
      </w:r>
    </w:p>
    <w:p w14:paraId="03DB55CD" w14:textId="77777777" w:rsidR="001560B6" w:rsidRPr="001560B6" w:rsidRDefault="001560B6" w:rsidP="001560B6">
      <w:pPr>
        <w:numPr>
          <w:ilvl w:val="0"/>
          <w:numId w:val="19"/>
        </w:numPr>
        <w:spacing w:after="200" w:line="276" w:lineRule="auto"/>
        <w:jc w:val="both"/>
        <w:rPr>
          <w:rFonts w:ascii="Calibri" w:eastAsia="Calibri" w:hAnsi="Calibri" w:cs="Times New Roman"/>
        </w:rPr>
      </w:pPr>
      <w:r w:rsidRPr="001560B6">
        <w:rPr>
          <w:rFonts w:ascii="Calibri" w:eastAsia="Calibri" w:hAnsi="Calibri" w:cs="Times New Roman"/>
        </w:rPr>
        <w:t>1 agent du 17 février 2014 au 31 décembre 2014, indice majoré 355.</w:t>
      </w:r>
    </w:p>
    <w:p w14:paraId="10773965" w14:textId="77777777" w:rsidR="001560B6" w:rsidRPr="001560B6" w:rsidRDefault="001560B6" w:rsidP="001560B6">
      <w:pPr>
        <w:spacing w:after="200" w:line="276" w:lineRule="auto"/>
        <w:jc w:val="both"/>
        <w:rPr>
          <w:rFonts w:ascii="Calibri" w:eastAsia="Calibri" w:hAnsi="Calibri" w:cs="Times New Roman"/>
          <w:b/>
          <w:i/>
        </w:rPr>
      </w:pPr>
      <w:r w:rsidRPr="001560B6">
        <w:rPr>
          <w:rFonts w:ascii="Calibri" w:eastAsia="Calibri" w:hAnsi="Calibri" w:cs="Times New Roman"/>
          <w:b/>
          <w:i/>
          <w:u w:val="single"/>
        </w:rPr>
        <w:t>Masseurs-kinésithérapeutes</w:t>
      </w:r>
    </w:p>
    <w:p w14:paraId="48E199B4" w14:textId="77777777" w:rsidR="001560B6" w:rsidRPr="001560B6" w:rsidRDefault="001560B6" w:rsidP="001560B6">
      <w:pPr>
        <w:spacing w:after="200" w:line="276" w:lineRule="auto"/>
        <w:jc w:val="both"/>
        <w:rPr>
          <w:rFonts w:ascii="Calibri" w:eastAsia="Calibri" w:hAnsi="Calibri" w:cs="Times New Roman"/>
          <w:b/>
          <w:i/>
        </w:rPr>
      </w:pPr>
      <w:r w:rsidRPr="001560B6">
        <w:rPr>
          <w:rFonts w:ascii="Calibri" w:eastAsia="Calibri" w:hAnsi="Calibri" w:cs="Times New Roman"/>
          <w:b/>
          <w:i/>
        </w:rPr>
        <w:t>Niveau de recrutement Diplôme d’Etat. Durée hebdomadaire de travail : 35 heures.</w:t>
      </w:r>
    </w:p>
    <w:p w14:paraId="11D26935" w14:textId="77777777" w:rsidR="001560B6" w:rsidRPr="001560B6" w:rsidRDefault="001560B6" w:rsidP="001560B6">
      <w:pPr>
        <w:numPr>
          <w:ilvl w:val="0"/>
          <w:numId w:val="20"/>
        </w:numPr>
        <w:spacing w:after="200" w:line="276" w:lineRule="auto"/>
        <w:contextualSpacing/>
        <w:jc w:val="both"/>
        <w:rPr>
          <w:rFonts w:ascii="Calibri" w:eastAsia="Calibri" w:hAnsi="Calibri" w:cs="Times New Roman"/>
        </w:rPr>
      </w:pPr>
      <w:r w:rsidRPr="001560B6">
        <w:rPr>
          <w:rFonts w:ascii="Calibri" w:eastAsia="Calibri" w:hAnsi="Calibri" w:cs="Times New Roman"/>
        </w:rPr>
        <w:t>2 kinés du 17 mars 2014 au 09 novembre 2014, indice majoré 380.</w:t>
      </w:r>
    </w:p>
    <w:p w14:paraId="501ACF6C" w14:textId="77777777" w:rsidR="001560B6" w:rsidRPr="001560B6" w:rsidRDefault="001560B6" w:rsidP="001560B6">
      <w:pPr>
        <w:numPr>
          <w:ilvl w:val="0"/>
          <w:numId w:val="20"/>
        </w:numPr>
        <w:spacing w:after="200" w:line="276" w:lineRule="auto"/>
        <w:contextualSpacing/>
        <w:jc w:val="both"/>
        <w:rPr>
          <w:rFonts w:ascii="Calibri" w:eastAsia="Calibri" w:hAnsi="Calibri" w:cs="Times New Roman"/>
        </w:rPr>
      </w:pPr>
      <w:r w:rsidRPr="001560B6">
        <w:rPr>
          <w:rFonts w:ascii="Calibri" w:eastAsia="Calibri" w:hAnsi="Calibri" w:cs="Times New Roman"/>
        </w:rPr>
        <w:t>1 kiné du 31 mars 2014 au 26 octobre 2014, indice majoré 380.</w:t>
      </w:r>
    </w:p>
    <w:p w14:paraId="2F9452C7" w14:textId="77777777" w:rsidR="001560B6" w:rsidRPr="001560B6" w:rsidRDefault="001560B6" w:rsidP="001560B6">
      <w:pPr>
        <w:numPr>
          <w:ilvl w:val="0"/>
          <w:numId w:val="20"/>
        </w:numPr>
        <w:spacing w:after="200" w:line="276" w:lineRule="auto"/>
        <w:contextualSpacing/>
        <w:jc w:val="both"/>
        <w:rPr>
          <w:rFonts w:ascii="Calibri" w:eastAsia="Calibri" w:hAnsi="Calibri" w:cs="Times New Roman"/>
        </w:rPr>
      </w:pPr>
      <w:r w:rsidRPr="001560B6">
        <w:rPr>
          <w:rFonts w:ascii="Calibri" w:eastAsia="Calibri" w:hAnsi="Calibri" w:cs="Times New Roman"/>
        </w:rPr>
        <w:t>1 kiné du 07 avril 2014 au 12 octobre 2014, indice majoré 380.</w:t>
      </w:r>
    </w:p>
    <w:p w14:paraId="68386F63" w14:textId="77777777" w:rsidR="001560B6" w:rsidRPr="001560B6" w:rsidRDefault="001560B6" w:rsidP="001560B6">
      <w:pPr>
        <w:numPr>
          <w:ilvl w:val="0"/>
          <w:numId w:val="20"/>
        </w:numPr>
        <w:spacing w:after="200" w:line="276" w:lineRule="auto"/>
        <w:contextualSpacing/>
        <w:jc w:val="both"/>
        <w:rPr>
          <w:rFonts w:ascii="Calibri" w:eastAsia="Calibri" w:hAnsi="Calibri" w:cs="Times New Roman"/>
        </w:rPr>
      </w:pPr>
      <w:r w:rsidRPr="001560B6">
        <w:rPr>
          <w:rFonts w:ascii="Calibri" w:eastAsia="Calibri" w:hAnsi="Calibri" w:cs="Times New Roman"/>
        </w:rPr>
        <w:t>1 kiné du 28 avril 2014 au 13 octobre 2014, indice majoré 380.</w:t>
      </w:r>
    </w:p>
    <w:p w14:paraId="581613A9" w14:textId="77777777" w:rsidR="001560B6" w:rsidRPr="001560B6" w:rsidRDefault="001560B6" w:rsidP="001560B6">
      <w:pPr>
        <w:numPr>
          <w:ilvl w:val="0"/>
          <w:numId w:val="20"/>
        </w:numPr>
        <w:spacing w:after="200" w:line="276" w:lineRule="auto"/>
        <w:contextualSpacing/>
        <w:jc w:val="both"/>
        <w:rPr>
          <w:rFonts w:ascii="Calibri" w:eastAsia="Calibri" w:hAnsi="Calibri" w:cs="Times New Roman"/>
        </w:rPr>
      </w:pPr>
      <w:r w:rsidRPr="001560B6">
        <w:rPr>
          <w:rFonts w:ascii="Calibri" w:eastAsia="Calibri" w:hAnsi="Calibri" w:cs="Times New Roman"/>
        </w:rPr>
        <w:t>1 kiné du 30 juin 2014 au 13 octobre 2014, indice majoré 380.</w:t>
      </w:r>
    </w:p>
    <w:p w14:paraId="61FD2D68" w14:textId="77777777" w:rsidR="001560B6" w:rsidRPr="001560B6" w:rsidRDefault="001560B6" w:rsidP="001560B6">
      <w:pPr>
        <w:spacing w:after="200" w:line="276" w:lineRule="auto"/>
        <w:contextualSpacing/>
        <w:jc w:val="both"/>
        <w:rPr>
          <w:rFonts w:ascii="Calibri" w:eastAsia="Calibri" w:hAnsi="Calibri" w:cs="Times New Roman"/>
        </w:rPr>
      </w:pPr>
    </w:p>
    <w:p w14:paraId="48C3E804" w14:textId="77777777" w:rsidR="001560B6" w:rsidRPr="001560B6" w:rsidRDefault="001560B6" w:rsidP="001560B6">
      <w:pPr>
        <w:spacing w:after="200" w:line="276" w:lineRule="auto"/>
        <w:contextualSpacing/>
        <w:jc w:val="both"/>
        <w:rPr>
          <w:rFonts w:ascii="Calibri" w:eastAsia="Calibri" w:hAnsi="Calibri" w:cs="Times New Roman"/>
        </w:rPr>
      </w:pPr>
      <w:r w:rsidRPr="001560B6">
        <w:rPr>
          <w:rFonts w:ascii="Calibri" w:eastAsia="Calibri" w:hAnsi="Calibri" w:cs="Times New Roman"/>
        </w:rPr>
        <w:t>Madame THURON indique aux membres de l’assemblée délibérante que le montant total des salaires bruts correspondant à cet effectif sera inscrit au budget 2014. Il comprendra les salaires révisés selon la grille indiciaire Fonction Publique Territoriale plus un régime indemnitaire soumis à délibération portant sur une prime d’ancienneté, une prime de service, une prime de fonctions, les suppléments familiaux, les congés payés, les heures de dimanches et jours fériés ainsi que la prime d’intéressement du personnel des Etablissements Thermaux au résultat financier de l’exploitation du service. Cette prime d’intéressement étant calculée après l’arrêté des comptes de la saison est soumise à modification d’une année à l’autre et ce calcul ne peut être que prévisionnel.</w:t>
      </w:r>
    </w:p>
    <w:p w14:paraId="1EA8B740" w14:textId="77777777" w:rsidR="001560B6" w:rsidRPr="001560B6" w:rsidRDefault="001560B6" w:rsidP="001560B6">
      <w:pPr>
        <w:spacing w:after="200" w:line="276" w:lineRule="auto"/>
        <w:contextualSpacing/>
        <w:jc w:val="both"/>
        <w:rPr>
          <w:rFonts w:ascii="Calibri" w:eastAsia="Calibri" w:hAnsi="Calibri" w:cs="Times New Roman"/>
        </w:rPr>
      </w:pPr>
    </w:p>
    <w:p w14:paraId="498AC4E7" w14:textId="77777777" w:rsidR="001560B6" w:rsidRDefault="001560B6" w:rsidP="001560B6">
      <w:pPr>
        <w:spacing w:after="200" w:line="276" w:lineRule="auto"/>
        <w:contextualSpacing/>
        <w:jc w:val="both"/>
        <w:rPr>
          <w:rFonts w:ascii="Calibri" w:eastAsia="Calibri" w:hAnsi="Calibri" w:cs="Times New Roman"/>
        </w:rPr>
      </w:pPr>
      <w:r w:rsidRPr="001560B6">
        <w:rPr>
          <w:rFonts w:ascii="Calibri" w:eastAsia="Calibri" w:hAnsi="Calibri" w:cs="Times New Roman"/>
        </w:rPr>
        <w:t>Madame THURON propose aux membres du Conseil Municipal d’approuver les ouvertures de postes saisonniers selon les modalités exposées en séance.</w:t>
      </w:r>
    </w:p>
    <w:p w14:paraId="6BB0A3AA" w14:textId="77777777" w:rsidR="001560B6" w:rsidRPr="001560B6" w:rsidRDefault="001560B6" w:rsidP="001560B6">
      <w:pPr>
        <w:spacing w:after="200" w:line="276" w:lineRule="auto"/>
        <w:contextualSpacing/>
        <w:jc w:val="both"/>
        <w:rPr>
          <w:rFonts w:ascii="Calibri" w:eastAsia="Calibri" w:hAnsi="Calibri" w:cs="Times New Roman"/>
        </w:rPr>
      </w:pPr>
    </w:p>
    <w:p w14:paraId="7283911D" w14:textId="77777777" w:rsidR="001560B6" w:rsidRPr="001560B6" w:rsidRDefault="001560B6" w:rsidP="001560B6">
      <w:pPr>
        <w:jc w:val="both"/>
        <w:rPr>
          <w:rFonts w:ascii="Calibri" w:eastAsia="Calibri" w:hAnsi="Calibri" w:cs="Calibri"/>
        </w:rPr>
      </w:pPr>
      <w:r w:rsidRPr="001560B6">
        <w:rPr>
          <w:rFonts w:ascii="Calibri" w:eastAsia="Calibri" w:hAnsi="Calibri" w:cs="Calibri"/>
        </w:rPr>
        <w:lastRenderedPageBreak/>
        <w:t>Le Conseil Municipal, après délibération, approuve à l’unanimité les ouvertures de postes saisonniers telles qu’exposées en séance.</w:t>
      </w:r>
    </w:p>
    <w:p w14:paraId="3C62F627" w14:textId="77777777" w:rsidR="00563FE4" w:rsidRPr="00563FE4" w:rsidRDefault="00563FE4" w:rsidP="00563FE4">
      <w:pPr>
        <w:jc w:val="both"/>
        <w:rPr>
          <w:rFonts w:ascii="Calibri" w:eastAsia="Calibri" w:hAnsi="Calibri" w:cs="Calibri"/>
        </w:rPr>
      </w:pPr>
    </w:p>
    <w:p w14:paraId="3B8A104F" w14:textId="77777777" w:rsidR="00563FE4" w:rsidRPr="00563FE4" w:rsidRDefault="00563FE4" w:rsidP="00563FE4">
      <w:pPr>
        <w:tabs>
          <w:tab w:val="left" w:pos="1134"/>
          <w:tab w:val="left" w:pos="5670"/>
        </w:tabs>
        <w:spacing w:after="200" w:line="276" w:lineRule="auto"/>
        <w:jc w:val="both"/>
      </w:pPr>
    </w:p>
    <w:p w14:paraId="3AA06DE2" w14:textId="77777777" w:rsidR="001560B6" w:rsidRPr="001560B6" w:rsidRDefault="001560B6" w:rsidP="001560B6">
      <w:pPr>
        <w:jc w:val="both"/>
        <w:rPr>
          <w:rFonts w:ascii="Calibri" w:hAnsi="Calibri" w:cs="Calibri"/>
          <w:b/>
          <w:u w:val="single"/>
        </w:rPr>
      </w:pPr>
      <w:r w:rsidRPr="001560B6">
        <w:rPr>
          <w:rFonts w:ascii="Calibri" w:hAnsi="Calibri" w:cs="Calibri"/>
          <w:b/>
          <w:u w:val="single"/>
        </w:rPr>
        <w:t xml:space="preserve">REGIME INDEMNITAIRE DES AGENTS SAISONNIER DES THERMES DE LUCHON : </w:t>
      </w:r>
    </w:p>
    <w:p w14:paraId="37A44002" w14:textId="77777777" w:rsidR="001560B6" w:rsidRPr="001560B6" w:rsidRDefault="001560B6" w:rsidP="001560B6">
      <w:pPr>
        <w:jc w:val="both"/>
        <w:rPr>
          <w:rFonts w:ascii="Calibri" w:hAnsi="Calibri" w:cs="Calibri"/>
          <w:b/>
          <w:u w:val="single"/>
        </w:rPr>
      </w:pPr>
    </w:p>
    <w:p w14:paraId="33385C74" w14:textId="77777777" w:rsidR="001560B6" w:rsidRPr="001560B6" w:rsidRDefault="001560B6" w:rsidP="001560B6">
      <w:pPr>
        <w:spacing w:after="200" w:line="276" w:lineRule="auto"/>
        <w:jc w:val="both"/>
        <w:rPr>
          <w:rFonts w:ascii="Calibri" w:eastAsia="Calibri" w:hAnsi="Calibri" w:cs="Calibri"/>
        </w:rPr>
      </w:pPr>
      <w:r w:rsidRPr="001560B6">
        <w:rPr>
          <w:rFonts w:ascii="Calibri" w:eastAsia="Calibri" w:hAnsi="Calibri" w:cs="Calibri"/>
        </w:rPr>
        <w:t>Madame THURON informe les membres du Conseil Municipal qu’il convient de mettre en conformité les dispositions du protocole de fin de négociations relatif à la détermination des conditions de travail du personnel travaillant aux thermes de Bagnères de Luchon, délibération du Conseil Municipal en date du 17 janvier 2014, inscrite sous le numéro Del-2014-010, feuillet 0029, concernant le régime indemnitaire.</w:t>
      </w:r>
    </w:p>
    <w:p w14:paraId="143F8BCF" w14:textId="77777777" w:rsidR="001560B6" w:rsidRPr="001560B6" w:rsidRDefault="001560B6" w:rsidP="001560B6">
      <w:pPr>
        <w:jc w:val="both"/>
        <w:rPr>
          <w:rFonts w:ascii="Calibri" w:hAnsi="Calibri" w:cs="Calibri"/>
          <w:b/>
          <w:u w:val="single"/>
        </w:rPr>
      </w:pPr>
      <w:r w:rsidRPr="001560B6">
        <w:rPr>
          <w:rFonts w:ascii="Calibri" w:hAnsi="Calibri" w:cs="Calibri"/>
          <w:b/>
          <w:u w:val="single"/>
        </w:rPr>
        <w:t>Prime d’ancienneté</w:t>
      </w:r>
    </w:p>
    <w:p w14:paraId="64E34A7B" w14:textId="77777777" w:rsidR="001560B6" w:rsidRPr="001560B6" w:rsidRDefault="001560B6" w:rsidP="001560B6">
      <w:pPr>
        <w:jc w:val="both"/>
        <w:rPr>
          <w:rFonts w:ascii="Calibri" w:hAnsi="Calibri" w:cs="Calibri"/>
        </w:rPr>
      </w:pPr>
    </w:p>
    <w:p w14:paraId="7EAD390E" w14:textId="77777777" w:rsidR="001560B6" w:rsidRDefault="001560B6" w:rsidP="001560B6">
      <w:pPr>
        <w:jc w:val="both"/>
        <w:rPr>
          <w:rFonts w:ascii="Calibri" w:hAnsi="Calibri" w:cs="Calibri"/>
        </w:rPr>
      </w:pPr>
      <w:r w:rsidRPr="001560B6">
        <w:rPr>
          <w:rFonts w:ascii="Calibri" w:hAnsi="Calibri" w:cs="Calibri"/>
        </w:rPr>
        <w:t>La prime d’ancienneté s’apprécie par rapport aux années de saison au sein des Thermes même dans le cas des interruptions de saison. La prime d’ancienneté est calculée par rapport au salaire de base mensuel pour chaque catégorie d’emploi.</w:t>
      </w:r>
    </w:p>
    <w:p w14:paraId="5672CF43" w14:textId="77777777" w:rsidR="001560B6" w:rsidRDefault="001560B6" w:rsidP="001560B6">
      <w:pPr>
        <w:jc w:val="both"/>
        <w:rPr>
          <w:rFonts w:ascii="Calibri" w:hAnsi="Calibri" w:cs="Calibri"/>
        </w:rPr>
      </w:pPr>
    </w:p>
    <w:p w14:paraId="0D861CE0" w14:textId="77777777" w:rsidR="001560B6" w:rsidRPr="001560B6" w:rsidRDefault="001560B6" w:rsidP="001560B6">
      <w:pPr>
        <w:jc w:val="both"/>
        <w:rPr>
          <w:rFonts w:ascii="Calibri" w:hAnsi="Calibri" w:cs="Calibri"/>
        </w:rPr>
      </w:pPr>
    </w:p>
    <w:p w14:paraId="6D0E878D" w14:textId="77777777" w:rsidR="001560B6" w:rsidRPr="001560B6" w:rsidRDefault="001560B6" w:rsidP="001560B6">
      <w:pPr>
        <w:jc w:val="both"/>
        <w:rPr>
          <w:rFonts w:ascii="Calibri" w:hAnsi="Calibri" w:cs="Calibri"/>
        </w:rPr>
      </w:pPr>
    </w:p>
    <w:tbl>
      <w:tblPr>
        <w:tblW w:w="7763" w:type="dxa"/>
        <w:jc w:val="center"/>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3652"/>
        <w:gridCol w:w="4111"/>
      </w:tblGrid>
      <w:tr w:rsidR="001560B6" w:rsidRPr="001560B6" w14:paraId="62A38D2A" w14:textId="77777777" w:rsidTr="001560B6">
        <w:trPr>
          <w:trHeight w:val="300"/>
          <w:tblHeader/>
          <w:jc w:val="center"/>
        </w:trPr>
        <w:tc>
          <w:tcPr>
            <w:tcW w:w="3652" w:type="dxa"/>
            <w:tcBorders>
              <w:right w:val="single" w:sz="8" w:space="0" w:color="4F81BD"/>
            </w:tcBorders>
            <w:shd w:val="clear" w:color="auto" w:fill="FFFFFF" w:themeFill="background1"/>
            <w:noWrap/>
            <w:hideMark/>
          </w:tcPr>
          <w:p w14:paraId="617325AE" w14:textId="77777777" w:rsidR="001560B6" w:rsidRPr="001560B6" w:rsidRDefault="001560B6" w:rsidP="001560B6">
            <w:pPr>
              <w:jc w:val="center"/>
              <w:rPr>
                <w:rFonts w:ascii="Calibri" w:eastAsia="Times New Roman" w:hAnsi="Calibri" w:cs="Calibri"/>
                <w:b/>
                <w:bCs/>
                <w:lang w:eastAsia="fr-FR"/>
              </w:rPr>
            </w:pPr>
            <w:r w:rsidRPr="001560B6">
              <w:rPr>
                <w:rFonts w:ascii="Calibri" w:eastAsia="Times New Roman" w:hAnsi="Calibri" w:cs="Calibri"/>
                <w:b/>
                <w:bCs/>
                <w:lang w:eastAsia="fr-FR"/>
              </w:rPr>
              <w:t>Nombre d'années</w:t>
            </w:r>
            <w:r w:rsidRPr="001560B6">
              <w:rPr>
                <w:rFonts w:ascii="Calibri" w:eastAsia="Times New Roman" w:hAnsi="Calibri" w:cs="Calibri"/>
                <w:b/>
                <w:lang w:eastAsia="fr-FR"/>
              </w:rPr>
              <w:t xml:space="preserve"> d’ancienneté</w:t>
            </w:r>
          </w:p>
        </w:tc>
        <w:tc>
          <w:tcPr>
            <w:tcW w:w="4111" w:type="dxa"/>
            <w:tcBorders>
              <w:top w:val="single" w:sz="8" w:space="0" w:color="4F81BD"/>
              <w:left w:val="single" w:sz="8" w:space="0" w:color="4F81BD"/>
              <w:bottom w:val="single" w:sz="8" w:space="0" w:color="4F81BD"/>
            </w:tcBorders>
            <w:shd w:val="clear" w:color="auto" w:fill="FFFFFF" w:themeFill="background1"/>
            <w:noWrap/>
            <w:hideMark/>
          </w:tcPr>
          <w:p w14:paraId="19796EFD" w14:textId="77777777" w:rsidR="001560B6" w:rsidRPr="001560B6" w:rsidRDefault="001560B6" w:rsidP="001560B6">
            <w:pPr>
              <w:jc w:val="center"/>
              <w:rPr>
                <w:rFonts w:ascii="Calibri" w:eastAsia="Times New Roman" w:hAnsi="Calibri" w:cs="Calibri"/>
                <w:b/>
                <w:bCs/>
                <w:lang w:eastAsia="fr-FR"/>
              </w:rPr>
            </w:pPr>
            <w:r w:rsidRPr="001560B6">
              <w:rPr>
                <w:rFonts w:ascii="Calibri" w:eastAsia="Times New Roman" w:hAnsi="Calibri" w:cs="Calibri"/>
                <w:b/>
                <w:bCs/>
                <w:lang w:eastAsia="fr-FR"/>
              </w:rPr>
              <w:t>Prime d'ancienneté</w:t>
            </w:r>
          </w:p>
        </w:tc>
      </w:tr>
      <w:tr w:rsidR="001560B6" w:rsidRPr="001560B6" w14:paraId="1B5F73B5" w14:textId="77777777" w:rsidTr="001560B6">
        <w:trPr>
          <w:trHeight w:val="300"/>
          <w:jc w:val="center"/>
        </w:trPr>
        <w:tc>
          <w:tcPr>
            <w:tcW w:w="3652" w:type="dxa"/>
            <w:tcBorders>
              <w:top w:val="single" w:sz="8" w:space="0" w:color="4F81BD"/>
              <w:left w:val="single" w:sz="8" w:space="0" w:color="4F81BD"/>
              <w:bottom w:val="single" w:sz="8" w:space="0" w:color="4F81BD"/>
              <w:right w:val="single" w:sz="8" w:space="0" w:color="4F81BD"/>
            </w:tcBorders>
            <w:shd w:val="clear" w:color="auto" w:fill="auto"/>
            <w:noWrap/>
            <w:hideMark/>
          </w:tcPr>
          <w:p w14:paraId="376B795F" w14:textId="77777777" w:rsidR="001560B6" w:rsidRPr="001560B6" w:rsidRDefault="001560B6" w:rsidP="001560B6">
            <w:pPr>
              <w:jc w:val="center"/>
              <w:rPr>
                <w:rFonts w:ascii="Calibri" w:eastAsia="Times New Roman" w:hAnsi="Calibri" w:cs="Calibri"/>
                <w:b/>
                <w:bCs/>
                <w:color w:val="16365C"/>
                <w:lang w:eastAsia="fr-FR"/>
              </w:rPr>
            </w:pPr>
            <w:r w:rsidRPr="001560B6">
              <w:rPr>
                <w:rFonts w:ascii="Calibri" w:eastAsia="Times New Roman" w:hAnsi="Calibri" w:cs="Calibri"/>
                <w:b/>
                <w:bCs/>
                <w:color w:val="16365C"/>
                <w:lang w:eastAsia="fr-FR"/>
              </w:rPr>
              <w:t>2 ans</w:t>
            </w:r>
          </w:p>
        </w:tc>
        <w:tc>
          <w:tcPr>
            <w:tcW w:w="4111" w:type="dxa"/>
            <w:tcBorders>
              <w:top w:val="single" w:sz="8" w:space="0" w:color="4F81BD"/>
              <w:left w:val="single" w:sz="8" w:space="0" w:color="4F81BD"/>
              <w:bottom w:val="single" w:sz="8" w:space="0" w:color="4F81BD"/>
              <w:right w:val="single" w:sz="8" w:space="0" w:color="4F81BD"/>
            </w:tcBorders>
            <w:shd w:val="clear" w:color="auto" w:fill="auto"/>
            <w:noWrap/>
            <w:hideMark/>
          </w:tcPr>
          <w:p w14:paraId="311C07AE" w14:textId="77777777" w:rsidR="001560B6" w:rsidRPr="001560B6" w:rsidRDefault="001560B6" w:rsidP="001560B6">
            <w:pPr>
              <w:jc w:val="center"/>
              <w:rPr>
                <w:rFonts w:ascii="Calibri" w:eastAsia="Times New Roman" w:hAnsi="Calibri" w:cs="Calibri"/>
                <w:color w:val="16365C"/>
                <w:lang w:eastAsia="fr-FR"/>
              </w:rPr>
            </w:pPr>
            <w:r w:rsidRPr="001560B6">
              <w:rPr>
                <w:rFonts w:ascii="Calibri" w:eastAsia="Times New Roman" w:hAnsi="Calibri" w:cs="Calibri"/>
                <w:color w:val="16365C"/>
                <w:lang w:eastAsia="fr-FR"/>
              </w:rPr>
              <w:t>3%</w:t>
            </w:r>
          </w:p>
        </w:tc>
      </w:tr>
      <w:tr w:rsidR="001560B6" w:rsidRPr="001560B6" w14:paraId="44419018" w14:textId="77777777" w:rsidTr="001560B6">
        <w:trPr>
          <w:trHeight w:val="300"/>
          <w:jc w:val="center"/>
        </w:trPr>
        <w:tc>
          <w:tcPr>
            <w:tcW w:w="3652" w:type="dxa"/>
            <w:tcBorders>
              <w:right w:val="single" w:sz="8" w:space="0" w:color="4F81BD"/>
            </w:tcBorders>
            <w:shd w:val="clear" w:color="auto" w:fill="auto"/>
            <w:noWrap/>
            <w:hideMark/>
          </w:tcPr>
          <w:p w14:paraId="37E6A3E5" w14:textId="77777777" w:rsidR="001560B6" w:rsidRPr="001560B6" w:rsidRDefault="001560B6" w:rsidP="001560B6">
            <w:pPr>
              <w:jc w:val="center"/>
              <w:rPr>
                <w:rFonts w:ascii="Calibri" w:eastAsia="Times New Roman" w:hAnsi="Calibri" w:cs="Calibri"/>
                <w:b/>
                <w:bCs/>
                <w:color w:val="16365C"/>
                <w:lang w:eastAsia="fr-FR"/>
              </w:rPr>
            </w:pPr>
            <w:r w:rsidRPr="001560B6">
              <w:rPr>
                <w:rFonts w:ascii="Calibri" w:eastAsia="Times New Roman" w:hAnsi="Calibri" w:cs="Calibri"/>
                <w:b/>
                <w:bCs/>
                <w:color w:val="16365C"/>
                <w:lang w:eastAsia="fr-FR"/>
              </w:rPr>
              <w:t>3 ans</w:t>
            </w:r>
          </w:p>
        </w:tc>
        <w:tc>
          <w:tcPr>
            <w:tcW w:w="4111" w:type="dxa"/>
            <w:tcBorders>
              <w:top w:val="single" w:sz="8" w:space="0" w:color="4F81BD"/>
              <w:left w:val="single" w:sz="8" w:space="0" w:color="4F81BD"/>
              <w:bottom w:val="single" w:sz="8" w:space="0" w:color="4F81BD"/>
            </w:tcBorders>
            <w:shd w:val="clear" w:color="auto" w:fill="auto"/>
            <w:noWrap/>
            <w:hideMark/>
          </w:tcPr>
          <w:p w14:paraId="262A6A6D" w14:textId="77777777" w:rsidR="001560B6" w:rsidRPr="001560B6" w:rsidRDefault="001560B6" w:rsidP="001560B6">
            <w:pPr>
              <w:jc w:val="center"/>
              <w:rPr>
                <w:rFonts w:ascii="Calibri" w:eastAsia="Times New Roman" w:hAnsi="Calibri" w:cs="Calibri"/>
                <w:color w:val="16365C"/>
                <w:lang w:eastAsia="fr-FR"/>
              </w:rPr>
            </w:pPr>
            <w:r w:rsidRPr="001560B6">
              <w:rPr>
                <w:rFonts w:ascii="Calibri" w:eastAsia="Times New Roman" w:hAnsi="Calibri" w:cs="Calibri"/>
                <w:color w:val="16365C"/>
                <w:lang w:eastAsia="fr-FR"/>
              </w:rPr>
              <w:t>3%</w:t>
            </w:r>
          </w:p>
        </w:tc>
      </w:tr>
      <w:tr w:rsidR="001560B6" w:rsidRPr="001560B6" w14:paraId="41BDC88F" w14:textId="77777777" w:rsidTr="001560B6">
        <w:trPr>
          <w:trHeight w:val="300"/>
          <w:jc w:val="center"/>
        </w:trPr>
        <w:tc>
          <w:tcPr>
            <w:tcW w:w="3652" w:type="dxa"/>
            <w:tcBorders>
              <w:top w:val="single" w:sz="8" w:space="0" w:color="4F81BD"/>
              <w:left w:val="single" w:sz="8" w:space="0" w:color="4F81BD"/>
              <w:bottom w:val="single" w:sz="8" w:space="0" w:color="4F81BD"/>
              <w:right w:val="single" w:sz="8" w:space="0" w:color="4F81BD"/>
            </w:tcBorders>
            <w:shd w:val="clear" w:color="auto" w:fill="auto"/>
            <w:noWrap/>
            <w:hideMark/>
          </w:tcPr>
          <w:p w14:paraId="2241C0E9" w14:textId="77777777" w:rsidR="001560B6" w:rsidRPr="001560B6" w:rsidRDefault="001560B6" w:rsidP="001560B6">
            <w:pPr>
              <w:jc w:val="center"/>
              <w:rPr>
                <w:rFonts w:ascii="Calibri" w:eastAsia="Times New Roman" w:hAnsi="Calibri" w:cs="Calibri"/>
                <w:b/>
                <w:bCs/>
                <w:color w:val="16365C"/>
                <w:lang w:eastAsia="fr-FR"/>
              </w:rPr>
            </w:pPr>
            <w:r w:rsidRPr="001560B6">
              <w:rPr>
                <w:rFonts w:ascii="Calibri" w:eastAsia="Times New Roman" w:hAnsi="Calibri" w:cs="Calibri"/>
                <w:b/>
                <w:bCs/>
                <w:color w:val="16365C"/>
                <w:lang w:eastAsia="fr-FR"/>
              </w:rPr>
              <w:t>4 ans</w:t>
            </w:r>
          </w:p>
        </w:tc>
        <w:tc>
          <w:tcPr>
            <w:tcW w:w="4111" w:type="dxa"/>
            <w:tcBorders>
              <w:top w:val="single" w:sz="8" w:space="0" w:color="4F81BD"/>
              <w:left w:val="single" w:sz="8" w:space="0" w:color="4F81BD"/>
              <w:bottom w:val="single" w:sz="8" w:space="0" w:color="4F81BD"/>
              <w:right w:val="single" w:sz="8" w:space="0" w:color="4F81BD"/>
            </w:tcBorders>
            <w:shd w:val="clear" w:color="auto" w:fill="auto"/>
            <w:noWrap/>
            <w:hideMark/>
          </w:tcPr>
          <w:p w14:paraId="4F927C77" w14:textId="77777777" w:rsidR="001560B6" w:rsidRPr="001560B6" w:rsidRDefault="001560B6" w:rsidP="001560B6">
            <w:pPr>
              <w:jc w:val="center"/>
              <w:rPr>
                <w:rFonts w:ascii="Calibri" w:eastAsia="Times New Roman" w:hAnsi="Calibri" w:cs="Calibri"/>
                <w:color w:val="16365C"/>
                <w:lang w:eastAsia="fr-FR"/>
              </w:rPr>
            </w:pPr>
            <w:r w:rsidRPr="001560B6">
              <w:rPr>
                <w:rFonts w:ascii="Calibri" w:eastAsia="Times New Roman" w:hAnsi="Calibri" w:cs="Calibri"/>
                <w:color w:val="16365C"/>
                <w:lang w:eastAsia="fr-FR"/>
              </w:rPr>
              <w:t>3.5%</w:t>
            </w:r>
          </w:p>
        </w:tc>
      </w:tr>
      <w:tr w:rsidR="001560B6" w:rsidRPr="001560B6" w14:paraId="32865773" w14:textId="77777777" w:rsidTr="001560B6">
        <w:trPr>
          <w:trHeight w:val="300"/>
          <w:jc w:val="center"/>
        </w:trPr>
        <w:tc>
          <w:tcPr>
            <w:tcW w:w="3652" w:type="dxa"/>
            <w:tcBorders>
              <w:top w:val="single" w:sz="8" w:space="0" w:color="4F81BD"/>
              <w:bottom w:val="single" w:sz="8" w:space="0" w:color="4F81BD"/>
              <w:right w:val="single" w:sz="8" w:space="0" w:color="4F81BD"/>
            </w:tcBorders>
            <w:shd w:val="clear" w:color="auto" w:fill="auto"/>
            <w:noWrap/>
          </w:tcPr>
          <w:p w14:paraId="28C3DBEF" w14:textId="77777777" w:rsidR="001560B6" w:rsidRPr="001560B6" w:rsidRDefault="001560B6" w:rsidP="001560B6">
            <w:pPr>
              <w:jc w:val="center"/>
              <w:rPr>
                <w:rFonts w:ascii="Calibri" w:eastAsia="Times New Roman" w:hAnsi="Calibri" w:cs="Calibri"/>
                <w:b/>
                <w:bCs/>
                <w:color w:val="16365C"/>
                <w:lang w:eastAsia="fr-FR"/>
              </w:rPr>
            </w:pPr>
            <w:r w:rsidRPr="001560B6">
              <w:rPr>
                <w:rFonts w:ascii="Calibri" w:eastAsia="Times New Roman" w:hAnsi="Calibri" w:cs="Calibri"/>
                <w:b/>
                <w:bCs/>
                <w:color w:val="16365C"/>
                <w:lang w:eastAsia="fr-FR"/>
              </w:rPr>
              <w:t>5 ans</w:t>
            </w:r>
          </w:p>
        </w:tc>
        <w:tc>
          <w:tcPr>
            <w:tcW w:w="4111" w:type="dxa"/>
            <w:tcBorders>
              <w:top w:val="single" w:sz="8" w:space="0" w:color="4F81BD"/>
              <w:left w:val="single" w:sz="8" w:space="0" w:color="4F81BD"/>
              <w:bottom w:val="single" w:sz="8" w:space="0" w:color="4F81BD"/>
            </w:tcBorders>
            <w:shd w:val="clear" w:color="auto" w:fill="auto"/>
            <w:noWrap/>
          </w:tcPr>
          <w:p w14:paraId="7CD92C53" w14:textId="77777777" w:rsidR="001560B6" w:rsidRPr="001560B6" w:rsidRDefault="001560B6" w:rsidP="001560B6">
            <w:pPr>
              <w:jc w:val="center"/>
              <w:rPr>
                <w:rFonts w:ascii="Calibri" w:eastAsia="Times New Roman" w:hAnsi="Calibri" w:cs="Calibri"/>
                <w:color w:val="16365C"/>
                <w:lang w:eastAsia="fr-FR"/>
              </w:rPr>
            </w:pPr>
            <w:r w:rsidRPr="001560B6">
              <w:rPr>
                <w:rFonts w:ascii="Calibri" w:eastAsia="Times New Roman" w:hAnsi="Calibri" w:cs="Calibri"/>
                <w:color w:val="16365C"/>
                <w:lang w:eastAsia="fr-FR"/>
              </w:rPr>
              <w:t>4%</w:t>
            </w:r>
          </w:p>
        </w:tc>
      </w:tr>
      <w:tr w:rsidR="001560B6" w:rsidRPr="001560B6" w14:paraId="524A08CE" w14:textId="77777777" w:rsidTr="001560B6">
        <w:trPr>
          <w:trHeight w:val="300"/>
          <w:jc w:val="center"/>
        </w:trPr>
        <w:tc>
          <w:tcPr>
            <w:tcW w:w="3652" w:type="dxa"/>
            <w:tcBorders>
              <w:top w:val="single" w:sz="8" w:space="0" w:color="4F81BD"/>
              <w:bottom w:val="single" w:sz="8" w:space="0" w:color="4F81BD"/>
              <w:right w:val="single" w:sz="8" w:space="0" w:color="4F81BD"/>
            </w:tcBorders>
            <w:shd w:val="clear" w:color="auto" w:fill="auto"/>
            <w:noWrap/>
          </w:tcPr>
          <w:p w14:paraId="66D5B4CF" w14:textId="77777777" w:rsidR="001560B6" w:rsidRPr="001560B6" w:rsidRDefault="001560B6" w:rsidP="001560B6">
            <w:pPr>
              <w:jc w:val="center"/>
              <w:rPr>
                <w:rFonts w:ascii="Calibri" w:eastAsia="Times New Roman" w:hAnsi="Calibri" w:cs="Calibri"/>
                <w:b/>
                <w:bCs/>
                <w:color w:val="16365C"/>
                <w:lang w:eastAsia="fr-FR"/>
              </w:rPr>
            </w:pPr>
            <w:r w:rsidRPr="001560B6">
              <w:rPr>
                <w:rFonts w:ascii="Calibri" w:eastAsia="Times New Roman" w:hAnsi="Calibri" w:cs="Calibri"/>
                <w:b/>
                <w:bCs/>
                <w:color w:val="16365C"/>
                <w:lang w:eastAsia="fr-FR"/>
              </w:rPr>
              <w:t>6 ans</w:t>
            </w:r>
          </w:p>
        </w:tc>
        <w:tc>
          <w:tcPr>
            <w:tcW w:w="4111" w:type="dxa"/>
            <w:tcBorders>
              <w:top w:val="single" w:sz="8" w:space="0" w:color="4F81BD"/>
              <w:left w:val="single" w:sz="8" w:space="0" w:color="4F81BD"/>
              <w:bottom w:val="single" w:sz="8" w:space="0" w:color="4F81BD"/>
            </w:tcBorders>
            <w:shd w:val="clear" w:color="auto" w:fill="auto"/>
            <w:noWrap/>
          </w:tcPr>
          <w:p w14:paraId="2F8667D4" w14:textId="77777777" w:rsidR="001560B6" w:rsidRPr="001560B6" w:rsidRDefault="001560B6" w:rsidP="001560B6">
            <w:pPr>
              <w:jc w:val="center"/>
              <w:rPr>
                <w:rFonts w:ascii="Calibri" w:eastAsia="Times New Roman" w:hAnsi="Calibri" w:cs="Calibri"/>
                <w:color w:val="16365C"/>
                <w:lang w:eastAsia="fr-FR"/>
              </w:rPr>
            </w:pPr>
            <w:r w:rsidRPr="001560B6">
              <w:rPr>
                <w:rFonts w:ascii="Calibri" w:eastAsia="Times New Roman" w:hAnsi="Calibri" w:cs="Calibri"/>
                <w:color w:val="16365C"/>
                <w:lang w:eastAsia="fr-FR"/>
              </w:rPr>
              <w:t>4.5%</w:t>
            </w:r>
          </w:p>
        </w:tc>
      </w:tr>
      <w:tr w:rsidR="001560B6" w:rsidRPr="001560B6" w14:paraId="7EA7221C" w14:textId="77777777" w:rsidTr="001560B6">
        <w:trPr>
          <w:trHeight w:val="300"/>
          <w:jc w:val="center"/>
        </w:trPr>
        <w:tc>
          <w:tcPr>
            <w:tcW w:w="3652" w:type="dxa"/>
            <w:tcBorders>
              <w:top w:val="single" w:sz="8" w:space="0" w:color="4F81BD"/>
              <w:bottom w:val="single" w:sz="8" w:space="0" w:color="4F81BD"/>
              <w:right w:val="single" w:sz="8" w:space="0" w:color="4F81BD"/>
            </w:tcBorders>
            <w:shd w:val="clear" w:color="auto" w:fill="auto"/>
            <w:noWrap/>
          </w:tcPr>
          <w:p w14:paraId="7D40AA0A" w14:textId="77777777" w:rsidR="001560B6" w:rsidRPr="001560B6" w:rsidRDefault="001560B6" w:rsidP="001560B6">
            <w:pPr>
              <w:jc w:val="center"/>
              <w:rPr>
                <w:rFonts w:ascii="Calibri" w:eastAsia="Times New Roman" w:hAnsi="Calibri" w:cs="Calibri"/>
                <w:b/>
                <w:bCs/>
                <w:color w:val="16365C"/>
                <w:lang w:eastAsia="fr-FR"/>
              </w:rPr>
            </w:pPr>
            <w:r w:rsidRPr="001560B6">
              <w:rPr>
                <w:rFonts w:ascii="Calibri" w:eastAsia="Times New Roman" w:hAnsi="Calibri" w:cs="Calibri"/>
                <w:b/>
                <w:bCs/>
                <w:color w:val="16365C"/>
                <w:lang w:eastAsia="fr-FR"/>
              </w:rPr>
              <w:t>7 ans</w:t>
            </w:r>
          </w:p>
        </w:tc>
        <w:tc>
          <w:tcPr>
            <w:tcW w:w="4111" w:type="dxa"/>
            <w:tcBorders>
              <w:top w:val="single" w:sz="8" w:space="0" w:color="4F81BD"/>
              <w:left w:val="single" w:sz="8" w:space="0" w:color="4F81BD"/>
              <w:bottom w:val="single" w:sz="8" w:space="0" w:color="4F81BD"/>
            </w:tcBorders>
            <w:shd w:val="clear" w:color="auto" w:fill="auto"/>
            <w:noWrap/>
          </w:tcPr>
          <w:p w14:paraId="34C82E5B" w14:textId="77777777" w:rsidR="001560B6" w:rsidRPr="001560B6" w:rsidRDefault="001560B6" w:rsidP="001560B6">
            <w:pPr>
              <w:jc w:val="center"/>
              <w:rPr>
                <w:rFonts w:ascii="Calibri" w:eastAsia="Times New Roman" w:hAnsi="Calibri" w:cs="Calibri"/>
                <w:color w:val="16365C"/>
                <w:lang w:eastAsia="fr-FR"/>
              </w:rPr>
            </w:pPr>
            <w:r w:rsidRPr="001560B6">
              <w:rPr>
                <w:rFonts w:ascii="Calibri" w:eastAsia="Times New Roman" w:hAnsi="Calibri" w:cs="Calibri"/>
                <w:color w:val="16365C"/>
                <w:lang w:eastAsia="fr-FR"/>
              </w:rPr>
              <w:t>5%</w:t>
            </w:r>
          </w:p>
        </w:tc>
      </w:tr>
      <w:tr w:rsidR="001560B6" w:rsidRPr="001560B6" w14:paraId="48067C7D" w14:textId="77777777" w:rsidTr="001560B6">
        <w:trPr>
          <w:trHeight w:val="300"/>
          <w:jc w:val="center"/>
        </w:trPr>
        <w:tc>
          <w:tcPr>
            <w:tcW w:w="3652" w:type="dxa"/>
            <w:tcBorders>
              <w:top w:val="single" w:sz="8" w:space="0" w:color="4F81BD"/>
              <w:bottom w:val="single" w:sz="8" w:space="0" w:color="4F81BD"/>
              <w:right w:val="single" w:sz="8" w:space="0" w:color="4F81BD"/>
            </w:tcBorders>
            <w:shd w:val="clear" w:color="auto" w:fill="auto"/>
            <w:noWrap/>
          </w:tcPr>
          <w:p w14:paraId="6CD49031" w14:textId="77777777" w:rsidR="001560B6" w:rsidRPr="001560B6" w:rsidRDefault="001560B6" w:rsidP="001560B6">
            <w:pPr>
              <w:jc w:val="center"/>
              <w:rPr>
                <w:rFonts w:ascii="Calibri" w:eastAsia="Times New Roman" w:hAnsi="Calibri" w:cs="Calibri"/>
                <w:b/>
                <w:bCs/>
                <w:color w:val="16365C"/>
                <w:lang w:eastAsia="fr-FR"/>
              </w:rPr>
            </w:pPr>
            <w:r w:rsidRPr="001560B6">
              <w:rPr>
                <w:rFonts w:ascii="Calibri" w:eastAsia="Times New Roman" w:hAnsi="Calibri" w:cs="Calibri"/>
                <w:b/>
                <w:bCs/>
                <w:color w:val="16365C"/>
                <w:lang w:eastAsia="fr-FR"/>
              </w:rPr>
              <w:t>8 ans</w:t>
            </w:r>
          </w:p>
        </w:tc>
        <w:tc>
          <w:tcPr>
            <w:tcW w:w="4111" w:type="dxa"/>
            <w:tcBorders>
              <w:top w:val="single" w:sz="8" w:space="0" w:color="4F81BD"/>
              <w:left w:val="single" w:sz="8" w:space="0" w:color="4F81BD"/>
              <w:bottom w:val="single" w:sz="8" w:space="0" w:color="4F81BD"/>
            </w:tcBorders>
            <w:shd w:val="clear" w:color="auto" w:fill="auto"/>
            <w:noWrap/>
          </w:tcPr>
          <w:p w14:paraId="31ACAA1A" w14:textId="77777777" w:rsidR="001560B6" w:rsidRPr="001560B6" w:rsidRDefault="001560B6" w:rsidP="001560B6">
            <w:pPr>
              <w:jc w:val="center"/>
              <w:rPr>
                <w:rFonts w:ascii="Calibri" w:eastAsia="Times New Roman" w:hAnsi="Calibri" w:cs="Calibri"/>
                <w:color w:val="16365C"/>
                <w:lang w:eastAsia="fr-FR"/>
              </w:rPr>
            </w:pPr>
            <w:r w:rsidRPr="001560B6">
              <w:rPr>
                <w:rFonts w:ascii="Calibri" w:eastAsia="Times New Roman" w:hAnsi="Calibri" w:cs="Calibri"/>
                <w:color w:val="16365C"/>
                <w:lang w:eastAsia="fr-FR"/>
              </w:rPr>
              <w:t>5.5%</w:t>
            </w:r>
          </w:p>
        </w:tc>
      </w:tr>
      <w:tr w:rsidR="001560B6" w:rsidRPr="001560B6" w14:paraId="7B65BD0C" w14:textId="77777777" w:rsidTr="001560B6">
        <w:trPr>
          <w:trHeight w:val="300"/>
          <w:jc w:val="center"/>
        </w:trPr>
        <w:tc>
          <w:tcPr>
            <w:tcW w:w="3652" w:type="dxa"/>
            <w:tcBorders>
              <w:top w:val="single" w:sz="8" w:space="0" w:color="4F81BD"/>
              <w:bottom w:val="single" w:sz="8" w:space="0" w:color="4F81BD"/>
              <w:right w:val="single" w:sz="8" w:space="0" w:color="4F81BD"/>
            </w:tcBorders>
            <w:shd w:val="clear" w:color="auto" w:fill="auto"/>
            <w:noWrap/>
          </w:tcPr>
          <w:p w14:paraId="3BE2A778" w14:textId="77777777" w:rsidR="001560B6" w:rsidRPr="001560B6" w:rsidRDefault="001560B6" w:rsidP="001560B6">
            <w:pPr>
              <w:jc w:val="center"/>
              <w:rPr>
                <w:rFonts w:ascii="Calibri" w:eastAsia="Times New Roman" w:hAnsi="Calibri" w:cs="Calibri"/>
                <w:b/>
                <w:bCs/>
                <w:color w:val="16365C"/>
                <w:lang w:eastAsia="fr-FR"/>
              </w:rPr>
            </w:pPr>
            <w:r w:rsidRPr="001560B6">
              <w:rPr>
                <w:rFonts w:ascii="Calibri" w:eastAsia="Times New Roman" w:hAnsi="Calibri" w:cs="Calibri"/>
                <w:b/>
                <w:bCs/>
                <w:color w:val="16365C"/>
                <w:lang w:eastAsia="fr-FR"/>
              </w:rPr>
              <w:t>9 ans</w:t>
            </w:r>
          </w:p>
        </w:tc>
        <w:tc>
          <w:tcPr>
            <w:tcW w:w="4111" w:type="dxa"/>
            <w:tcBorders>
              <w:top w:val="single" w:sz="8" w:space="0" w:color="4F81BD"/>
              <w:left w:val="single" w:sz="8" w:space="0" w:color="4F81BD"/>
              <w:bottom w:val="single" w:sz="8" w:space="0" w:color="4F81BD"/>
            </w:tcBorders>
            <w:shd w:val="clear" w:color="auto" w:fill="auto"/>
            <w:noWrap/>
          </w:tcPr>
          <w:p w14:paraId="013F7B31" w14:textId="77777777" w:rsidR="001560B6" w:rsidRPr="001560B6" w:rsidRDefault="001560B6" w:rsidP="001560B6">
            <w:pPr>
              <w:jc w:val="center"/>
              <w:rPr>
                <w:rFonts w:ascii="Calibri" w:eastAsia="Times New Roman" w:hAnsi="Calibri" w:cs="Calibri"/>
                <w:color w:val="16365C"/>
                <w:lang w:eastAsia="fr-FR"/>
              </w:rPr>
            </w:pPr>
            <w:r w:rsidRPr="001560B6">
              <w:rPr>
                <w:rFonts w:ascii="Calibri" w:eastAsia="Times New Roman" w:hAnsi="Calibri" w:cs="Calibri"/>
                <w:color w:val="16365C"/>
                <w:lang w:eastAsia="fr-FR"/>
              </w:rPr>
              <w:t>6%</w:t>
            </w:r>
          </w:p>
        </w:tc>
      </w:tr>
      <w:tr w:rsidR="001560B6" w:rsidRPr="001560B6" w14:paraId="10FB7A72" w14:textId="77777777" w:rsidTr="001560B6">
        <w:trPr>
          <w:trHeight w:val="300"/>
          <w:jc w:val="center"/>
        </w:trPr>
        <w:tc>
          <w:tcPr>
            <w:tcW w:w="3652" w:type="dxa"/>
            <w:tcBorders>
              <w:top w:val="single" w:sz="8" w:space="0" w:color="4F81BD"/>
              <w:bottom w:val="single" w:sz="8" w:space="0" w:color="4F81BD"/>
              <w:right w:val="single" w:sz="8" w:space="0" w:color="4F81BD"/>
            </w:tcBorders>
            <w:shd w:val="clear" w:color="auto" w:fill="auto"/>
            <w:noWrap/>
          </w:tcPr>
          <w:p w14:paraId="091262AF" w14:textId="77777777" w:rsidR="001560B6" w:rsidRPr="001560B6" w:rsidRDefault="001560B6" w:rsidP="001560B6">
            <w:pPr>
              <w:jc w:val="center"/>
              <w:rPr>
                <w:rFonts w:ascii="Calibri" w:eastAsia="Times New Roman" w:hAnsi="Calibri" w:cs="Calibri"/>
                <w:b/>
                <w:bCs/>
                <w:color w:val="16365C"/>
                <w:lang w:eastAsia="fr-FR"/>
              </w:rPr>
            </w:pPr>
            <w:r w:rsidRPr="001560B6">
              <w:rPr>
                <w:rFonts w:ascii="Calibri" w:eastAsia="Times New Roman" w:hAnsi="Calibri" w:cs="Calibri"/>
                <w:b/>
                <w:bCs/>
                <w:color w:val="16365C"/>
                <w:lang w:eastAsia="fr-FR"/>
              </w:rPr>
              <w:t>10 ans</w:t>
            </w:r>
          </w:p>
        </w:tc>
        <w:tc>
          <w:tcPr>
            <w:tcW w:w="4111" w:type="dxa"/>
            <w:tcBorders>
              <w:top w:val="single" w:sz="8" w:space="0" w:color="4F81BD"/>
              <w:left w:val="single" w:sz="8" w:space="0" w:color="4F81BD"/>
              <w:bottom w:val="single" w:sz="8" w:space="0" w:color="4F81BD"/>
            </w:tcBorders>
            <w:shd w:val="clear" w:color="auto" w:fill="auto"/>
            <w:noWrap/>
          </w:tcPr>
          <w:p w14:paraId="21609331" w14:textId="77777777" w:rsidR="001560B6" w:rsidRPr="001560B6" w:rsidRDefault="001560B6" w:rsidP="001560B6">
            <w:pPr>
              <w:jc w:val="center"/>
              <w:rPr>
                <w:rFonts w:ascii="Calibri" w:eastAsia="Times New Roman" w:hAnsi="Calibri" w:cs="Calibri"/>
                <w:color w:val="16365C"/>
                <w:lang w:eastAsia="fr-FR"/>
              </w:rPr>
            </w:pPr>
            <w:r w:rsidRPr="001560B6">
              <w:rPr>
                <w:rFonts w:ascii="Calibri" w:eastAsia="Times New Roman" w:hAnsi="Calibri" w:cs="Calibri"/>
                <w:color w:val="16365C"/>
                <w:lang w:eastAsia="fr-FR"/>
              </w:rPr>
              <w:t>6.5%</w:t>
            </w:r>
          </w:p>
        </w:tc>
      </w:tr>
      <w:tr w:rsidR="001560B6" w:rsidRPr="001560B6" w14:paraId="08611518" w14:textId="77777777" w:rsidTr="001560B6">
        <w:trPr>
          <w:trHeight w:val="300"/>
          <w:jc w:val="center"/>
        </w:trPr>
        <w:tc>
          <w:tcPr>
            <w:tcW w:w="3652" w:type="dxa"/>
            <w:tcBorders>
              <w:top w:val="single" w:sz="8" w:space="0" w:color="4F81BD"/>
              <w:bottom w:val="single" w:sz="8" w:space="0" w:color="4F81BD"/>
              <w:right w:val="single" w:sz="8" w:space="0" w:color="4F81BD"/>
            </w:tcBorders>
            <w:shd w:val="clear" w:color="auto" w:fill="auto"/>
            <w:noWrap/>
          </w:tcPr>
          <w:p w14:paraId="1A95315F" w14:textId="77777777" w:rsidR="001560B6" w:rsidRPr="001560B6" w:rsidRDefault="001560B6" w:rsidP="001560B6">
            <w:pPr>
              <w:jc w:val="center"/>
              <w:rPr>
                <w:rFonts w:ascii="Calibri" w:eastAsia="Times New Roman" w:hAnsi="Calibri" w:cs="Calibri"/>
                <w:b/>
                <w:bCs/>
                <w:color w:val="16365C"/>
                <w:lang w:eastAsia="fr-FR"/>
              </w:rPr>
            </w:pPr>
            <w:r w:rsidRPr="001560B6">
              <w:rPr>
                <w:rFonts w:ascii="Calibri" w:eastAsia="Times New Roman" w:hAnsi="Calibri" w:cs="Calibri"/>
                <w:b/>
                <w:bCs/>
                <w:color w:val="16365C"/>
                <w:lang w:eastAsia="fr-FR"/>
              </w:rPr>
              <w:t>11 ans</w:t>
            </w:r>
          </w:p>
        </w:tc>
        <w:tc>
          <w:tcPr>
            <w:tcW w:w="4111" w:type="dxa"/>
            <w:tcBorders>
              <w:top w:val="single" w:sz="8" w:space="0" w:color="4F81BD"/>
              <w:left w:val="single" w:sz="8" w:space="0" w:color="4F81BD"/>
              <w:bottom w:val="single" w:sz="8" w:space="0" w:color="4F81BD"/>
            </w:tcBorders>
            <w:shd w:val="clear" w:color="auto" w:fill="auto"/>
            <w:noWrap/>
          </w:tcPr>
          <w:p w14:paraId="6893C7B3" w14:textId="77777777" w:rsidR="001560B6" w:rsidRPr="001560B6" w:rsidRDefault="001560B6" w:rsidP="001560B6">
            <w:pPr>
              <w:jc w:val="center"/>
              <w:rPr>
                <w:rFonts w:ascii="Calibri" w:eastAsia="Times New Roman" w:hAnsi="Calibri" w:cs="Calibri"/>
                <w:color w:val="16365C"/>
                <w:lang w:eastAsia="fr-FR"/>
              </w:rPr>
            </w:pPr>
            <w:r w:rsidRPr="001560B6">
              <w:rPr>
                <w:rFonts w:ascii="Calibri" w:eastAsia="Times New Roman" w:hAnsi="Calibri" w:cs="Calibri"/>
                <w:color w:val="16365C"/>
                <w:lang w:eastAsia="fr-FR"/>
              </w:rPr>
              <w:t>7%</w:t>
            </w:r>
          </w:p>
        </w:tc>
      </w:tr>
      <w:tr w:rsidR="001560B6" w:rsidRPr="001560B6" w14:paraId="7BF3B203" w14:textId="77777777" w:rsidTr="001560B6">
        <w:trPr>
          <w:trHeight w:val="300"/>
          <w:jc w:val="center"/>
        </w:trPr>
        <w:tc>
          <w:tcPr>
            <w:tcW w:w="3652" w:type="dxa"/>
            <w:tcBorders>
              <w:top w:val="single" w:sz="8" w:space="0" w:color="4F81BD"/>
              <w:bottom w:val="single" w:sz="8" w:space="0" w:color="4F81BD"/>
              <w:right w:val="single" w:sz="8" w:space="0" w:color="4F81BD"/>
            </w:tcBorders>
            <w:shd w:val="clear" w:color="auto" w:fill="auto"/>
            <w:noWrap/>
          </w:tcPr>
          <w:p w14:paraId="0F72DEE3" w14:textId="77777777" w:rsidR="001560B6" w:rsidRPr="001560B6" w:rsidRDefault="001560B6" w:rsidP="001560B6">
            <w:pPr>
              <w:jc w:val="center"/>
              <w:rPr>
                <w:rFonts w:ascii="Calibri" w:eastAsia="Times New Roman" w:hAnsi="Calibri" w:cs="Calibri"/>
                <w:b/>
                <w:bCs/>
                <w:color w:val="16365C"/>
                <w:lang w:eastAsia="fr-FR"/>
              </w:rPr>
            </w:pPr>
            <w:r w:rsidRPr="001560B6">
              <w:rPr>
                <w:rFonts w:ascii="Calibri" w:eastAsia="Times New Roman" w:hAnsi="Calibri" w:cs="Calibri"/>
                <w:b/>
                <w:bCs/>
                <w:color w:val="16365C"/>
                <w:lang w:eastAsia="fr-FR"/>
              </w:rPr>
              <w:t>12 ans</w:t>
            </w:r>
          </w:p>
        </w:tc>
        <w:tc>
          <w:tcPr>
            <w:tcW w:w="4111" w:type="dxa"/>
            <w:tcBorders>
              <w:top w:val="single" w:sz="8" w:space="0" w:color="4F81BD"/>
              <w:left w:val="single" w:sz="8" w:space="0" w:color="4F81BD"/>
              <w:bottom w:val="single" w:sz="8" w:space="0" w:color="4F81BD"/>
            </w:tcBorders>
            <w:shd w:val="clear" w:color="auto" w:fill="auto"/>
            <w:noWrap/>
          </w:tcPr>
          <w:p w14:paraId="44DD618A" w14:textId="77777777" w:rsidR="001560B6" w:rsidRPr="001560B6" w:rsidRDefault="001560B6" w:rsidP="001560B6">
            <w:pPr>
              <w:jc w:val="center"/>
              <w:rPr>
                <w:rFonts w:ascii="Calibri" w:eastAsia="Times New Roman" w:hAnsi="Calibri" w:cs="Calibri"/>
                <w:color w:val="16365C"/>
                <w:lang w:eastAsia="fr-FR"/>
              </w:rPr>
            </w:pPr>
            <w:r w:rsidRPr="001560B6">
              <w:rPr>
                <w:rFonts w:ascii="Calibri" w:eastAsia="Times New Roman" w:hAnsi="Calibri" w:cs="Calibri"/>
                <w:color w:val="16365C"/>
                <w:lang w:eastAsia="fr-FR"/>
              </w:rPr>
              <w:t>7.5%</w:t>
            </w:r>
          </w:p>
        </w:tc>
      </w:tr>
      <w:tr w:rsidR="001560B6" w:rsidRPr="001560B6" w14:paraId="76A53908" w14:textId="77777777" w:rsidTr="001560B6">
        <w:trPr>
          <w:trHeight w:val="300"/>
          <w:jc w:val="center"/>
        </w:trPr>
        <w:tc>
          <w:tcPr>
            <w:tcW w:w="3652" w:type="dxa"/>
            <w:tcBorders>
              <w:top w:val="single" w:sz="8" w:space="0" w:color="4F81BD"/>
              <w:bottom w:val="single" w:sz="8" w:space="0" w:color="4F81BD"/>
              <w:right w:val="single" w:sz="8" w:space="0" w:color="4F81BD"/>
            </w:tcBorders>
            <w:shd w:val="clear" w:color="auto" w:fill="auto"/>
            <w:noWrap/>
          </w:tcPr>
          <w:p w14:paraId="4F0116D9" w14:textId="77777777" w:rsidR="001560B6" w:rsidRPr="001560B6" w:rsidRDefault="001560B6" w:rsidP="001560B6">
            <w:pPr>
              <w:jc w:val="center"/>
              <w:rPr>
                <w:rFonts w:ascii="Calibri" w:eastAsia="Times New Roman" w:hAnsi="Calibri" w:cs="Calibri"/>
                <w:b/>
                <w:bCs/>
                <w:color w:val="16365C"/>
                <w:lang w:eastAsia="fr-FR"/>
              </w:rPr>
            </w:pPr>
            <w:r w:rsidRPr="001560B6">
              <w:rPr>
                <w:rFonts w:ascii="Calibri" w:eastAsia="Times New Roman" w:hAnsi="Calibri" w:cs="Calibri"/>
                <w:b/>
                <w:bCs/>
                <w:color w:val="16365C"/>
                <w:lang w:eastAsia="fr-FR"/>
              </w:rPr>
              <w:t>13 ans</w:t>
            </w:r>
          </w:p>
        </w:tc>
        <w:tc>
          <w:tcPr>
            <w:tcW w:w="4111" w:type="dxa"/>
            <w:tcBorders>
              <w:top w:val="single" w:sz="8" w:space="0" w:color="4F81BD"/>
              <w:left w:val="single" w:sz="8" w:space="0" w:color="4F81BD"/>
              <w:bottom w:val="single" w:sz="8" w:space="0" w:color="4F81BD"/>
            </w:tcBorders>
            <w:shd w:val="clear" w:color="auto" w:fill="auto"/>
            <w:noWrap/>
          </w:tcPr>
          <w:p w14:paraId="77D6631D" w14:textId="77777777" w:rsidR="001560B6" w:rsidRPr="001560B6" w:rsidRDefault="001560B6" w:rsidP="001560B6">
            <w:pPr>
              <w:jc w:val="center"/>
              <w:rPr>
                <w:rFonts w:ascii="Calibri" w:eastAsia="Times New Roman" w:hAnsi="Calibri" w:cs="Calibri"/>
                <w:color w:val="16365C"/>
                <w:lang w:eastAsia="fr-FR"/>
              </w:rPr>
            </w:pPr>
            <w:r w:rsidRPr="001560B6">
              <w:rPr>
                <w:rFonts w:ascii="Calibri" w:eastAsia="Times New Roman" w:hAnsi="Calibri" w:cs="Calibri"/>
                <w:color w:val="16365C"/>
                <w:lang w:eastAsia="fr-FR"/>
              </w:rPr>
              <w:t>8%</w:t>
            </w:r>
          </w:p>
        </w:tc>
      </w:tr>
      <w:tr w:rsidR="001560B6" w:rsidRPr="001560B6" w14:paraId="7B2A64B9" w14:textId="77777777" w:rsidTr="001560B6">
        <w:trPr>
          <w:trHeight w:val="300"/>
          <w:jc w:val="center"/>
        </w:trPr>
        <w:tc>
          <w:tcPr>
            <w:tcW w:w="3652" w:type="dxa"/>
            <w:tcBorders>
              <w:top w:val="single" w:sz="8" w:space="0" w:color="4F81BD"/>
              <w:bottom w:val="single" w:sz="8" w:space="0" w:color="4F81BD"/>
              <w:right w:val="single" w:sz="8" w:space="0" w:color="4F81BD"/>
            </w:tcBorders>
            <w:shd w:val="clear" w:color="auto" w:fill="auto"/>
            <w:noWrap/>
          </w:tcPr>
          <w:p w14:paraId="3B89DE85" w14:textId="77777777" w:rsidR="001560B6" w:rsidRPr="001560B6" w:rsidRDefault="001560B6" w:rsidP="001560B6">
            <w:pPr>
              <w:jc w:val="center"/>
              <w:rPr>
                <w:rFonts w:ascii="Calibri" w:eastAsia="Times New Roman" w:hAnsi="Calibri" w:cs="Calibri"/>
                <w:b/>
                <w:bCs/>
                <w:color w:val="16365C"/>
                <w:lang w:eastAsia="fr-FR"/>
              </w:rPr>
            </w:pPr>
            <w:r w:rsidRPr="001560B6">
              <w:rPr>
                <w:rFonts w:ascii="Calibri" w:eastAsia="Times New Roman" w:hAnsi="Calibri" w:cs="Calibri"/>
                <w:b/>
                <w:bCs/>
                <w:color w:val="16365C"/>
                <w:lang w:eastAsia="fr-FR"/>
              </w:rPr>
              <w:t>14 ans</w:t>
            </w:r>
          </w:p>
        </w:tc>
        <w:tc>
          <w:tcPr>
            <w:tcW w:w="4111" w:type="dxa"/>
            <w:tcBorders>
              <w:top w:val="single" w:sz="8" w:space="0" w:color="4F81BD"/>
              <w:left w:val="single" w:sz="8" w:space="0" w:color="4F81BD"/>
              <w:bottom w:val="single" w:sz="8" w:space="0" w:color="4F81BD"/>
            </w:tcBorders>
            <w:shd w:val="clear" w:color="auto" w:fill="auto"/>
            <w:noWrap/>
          </w:tcPr>
          <w:p w14:paraId="332A5C79" w14:textId="77777777" w:rsidR="001560B6" w:rsidRPr="001560B6" w:rsidRDefault="001560B6" w:rsidP="001560B6">
            <w:pPr>
              <w:jc w:val="center"/>
              <w:rPr>
                <w:rFonts w:ascii="Calibri" w:eastAsia="Times New Roman" w:hAnsi="Calibri" w:cs="Calibri"/>
                <w:color w:val="16365C"/>
                <w:lang w:eastAsia="fr-FR"/>
              </w:rPr>
            </w:pPr>
            <w:r w:rsidRPr="001560B6">
              <w:rPr>
                <w:rFonts w:ascii="Calibri" w:eastAsia="Times New Roman" w:hAnsi="Calibri" w:cs="Calibri"/>
                <w:color w:val="16365C"/>
                <w:lang w:eastAsia="fr-FR"/>
              </w:rPr>
              <w:t>8.5%</w:t>
            </w:r>
          </w:p>
        </w:tc>
      </w:tr>
      <w:tr w:rsidR="001560B6" w:rsidRPr="001560B6" w14:paraId="7506AA24" w14:textId="77777777" w:rsidTr="001560B6">
        <w:trPr>
          <w:trHeight w:val="300"/>
          <w:jc w:val="center"/>
        </w:trPr>
        <w:tc>
          <w:tcPr>
            <w:tcW w:w="3652" w:type="dxa"/>
            <w:tcBorders>
              <w:top w:val="single" w:sz="8" w:space="0" w:color="4F81BD"/>
              <w:bottom w:val="single" w:sz="8" w:space="0" w:color="4F81BD"/>
              <w:right w:val="single" w:sz="8" w:space="0" w:color="4F81BD"/>
            </w:tcBorders>
            <w:shd w:val="clear" w:color="auto" w:fill="auto"/>
            <w:noWrap/>
          </w:tcPr>
          <w:p w14:paraId="2466F416" w14:textId="77777777" w:rsidR="001560B6" w:rsidRPr="001560B6" w:rsidRDefault="001560B6" w:rsidP="001560B6">
            <w:pPr>
              <w:jc w:val="center"/>
              <w:rPr>
                <w:rFonts w:ascii="Calibri" w:eastAsia="Times New Roman" w:hAnsi="Calibri" w:cs="Calibri"/>
                <w:b/>
                <w:bCs/>
                <w:color w:val="16365C"/>
                <w:lang w:eastAsia="fr-FR"/>
              </w:rPr>
            </w:pPr>
            <w:r w:rsidRPr="001560B6">
              <w:rPr>
                <w:rFonts w:ascii="Calibri" w:eastAsia="Times New Roman" w:hAnsi="Calibri" w:cs="Calibri"/>
                <w:b/>
                <w:bCs/>
                <w:color w:val="16365C"/>
                <w:lang w:eastAsia="fr-FR"/>
              </w:rPr>
              <w:t>15 ans</w:t>
            </w:r>
          </w:p>
        </w:tc>
        <w:tc>
          <w:tcPr>
            <w:tcW w:w="4111" w:type="dxa"/>
            <w:tcBorders>
              <w:top w:val="single" w:sz="8" w:space="0" w:color="4F81BD"/>
              <w:left w:val="single" w:sz="8" w:space="0" w:color="4F81BD"/>
              <w:bottom w:val="single" w:sz="8" w:space="0" w:color="4F81BD"/>
            </w:tcBorders>
            <w:shd w:val="clear" w:color="auto" w:fill="auto"/>
            <w:noWrap/>
          </w:tcPr>
          <w:p w14:paraId="1CAEB29B" w14:textId="77777777" w:rsidR="001560B6" w:rsidRPr="001560B6" w:rsidRDefault="001560B6" w:rsidP="001560B6">
            <w:pPr>
              <w:jc w:val="center"/>
              <w:rPr>
                <w:rFonts w:ascii="Calibri" w:eastAsia="Times New Roman" w:hAnsi="Calibri" w:cs="Calibri"/>
                <w:color w:val="16365C"/>
                <w:lang w:eastAsia="fr-FR"/>
              </w:rPr>
            </w:pPr>
            <w:r w:rsidRPr="001560B6">
              <w:rPr>
                <w:rFonts w:ascii="Calibri" w:eastAsia="Times New Roman" w:hAnsi="Calibri" w:cs="Calibri"/>
                <w:color w:val="16365C"/>
                <w:lang w:eastAsia="fr-FR"/>
              </w:rPr>
              <w:t>9%</w:t>
            </w:r>
          </w:p>
        </w:tc>
      </w:tr>
      <w:tr w:rsidR="001560B6" w:rsidRPr="001560B6" w14:paraId="7499DC12" w14:textId="77777777" w:rsidTr="001560B6">
        <w:trPr>
          <w:trHeight w:val="300"/>
          <w:jc w:val="center"/>
        </w:trPr>
        <w:tc>
          <w:tcPr>
            <w:tcW w:w="3652" w:type="dxa"/>
            <w:tcBorders>
              <w:top w:val="single" w:sz="8" w:space="0" w:color="4F81BD"/>
              <w:bottom w:val="single" w:sz="8" w:space="0" w:color="4F81BD"/>
              <w:right w:val="single" w:sz="8" w:space="0" w:color="4F81BD"/>
            </w:tcBorders>
            <w:shd w:val="clear" w:color="auto" w:fill="auto"/>
            <w:noWrap/>
          </w:tcPr>
          <w:p w14:paraId="1BBA0C02" w14:textId="77777777" w:rsidR="001560B6" w:rsidRPr="001560B6" w:rsidRDefault="001560B6" w:rsidP="001560B6">
            <w:pPr>
              <w:jc w:val="center"/>
              <w:rPr>
                <w:rFonts w:ascii="Calibri" w:eastAsia="Times New Roman" w:hAnsi="Calibri" w:cs="Calibri"/>
                <w:b/>
                <w:bCs/>
                <w:color w:val="16365C"/>
                <w:lang w:eastAsia="fr-FR"/>
              </w:rPr>
            </w:pPr>
            <w:r w:rsidRPr="001560B6">
              <w:rPr>
                <w:rFonts w:ascii="Calibri" w:eastAsia="Times New Roman" w:hAnsi="Calibri" w:cs="Calibri"/>
                <w:b/>
                <w:bCs/>
                <w:color w:val="16365C"/>
                <w:lang w:eastAsia="fr-FR"/>
              </w:rPr>
              <w:t>16 ans</w:t>
            </w:r>
          </w:p>
        </w:tc>
        <w:tc>
          <w:tcPr>
            <w:tcW w:w="4111" w:type="dxa"/>
            <w:tcBorders>
              <w:top w:val="single" w:sz="8" w:space="0" w:color="4F81BD"/>
              <w:left w:val="single" w:sz="8" w:space="0" w:color="4F81BD"/>
              <w:bottom w:val="single" w:sz="8" w:space="0" w:color="4F81BD"/>
            </w:tcBorders>
            <w:shd w:val="clear" w:color="auto" w:fill="auto"/>
            <w:noWrap/>
          </w:tcPr>
          <w:p w14:paraId="4B6B75FA" w14:textId="77777777" w:rsidR="001560B6" w:rsidRPr="001560B6" w:rsidRDefault="001560B6" w:rsidP="001560B6">
            <w:pPr>
              <w:jc w:val="center"/>
              <w:rPr>
                <w:rFonts w:ascii="Calibri" w:eastAsia="Times New Roman" w:hAnsi="Calibri" w:cs="Calibri"/>
                <w:color w:val="16365C"/>
                <w:lang w:eastAsia="fr-FR"/>
              </w:rPr>
            </w:pPr>
            <w:r w:rsidRPr="001560B6">
              <w:rPr>
                <w:rFonts w:ascii="Calibri" w:eastAsia="Times New Roman" w:hAnsi="Calibri" w:cs="Calibri"/>
                <w:color w:val="16365C"/>
                <w:lang w:eastAsia="fr-FR"/>
              </w:rPr>
              <w:t>9.5%</w:t>
            </w:r>
          </w:p>
        </w:tc>
      </w:tr>
      <w:tr w:rsidR="001560B6" w:rsidRPr="001560B6" w14:paraId="4DB7C7F5" w14:textId="77777777" w:rsidTr="001560B6">
        <w:trPr>
          <w:trHeight w:val="300"/>
          <w:jc w:val="center"/>
        </w:trPr>
        <w:tc>
          <w:tcPr>
            <w:tcW w:w="3652" w:type="dxa"/>
            <w:tcBorders>
              <w:top w:val="single" w:sz="8" w:space="0" w:color="4F81BD"/>
              <w:bottom w:val="single" w:sz="8" w:space="0" w:color="4F81BD"/>
              <w:right w:val="single" w:sz="8" w:space="0" w:color="4F81BD"/>
            </w:tcBorders>
            <w:shd w:val="clear" w:color="auto" w:fill="auto"/>
            <w:noWrap/>
            <w:hideMark/>
          </w:tcPr>
          <w:p w14:paraId="4D9CA017" w14:textId="77777777" w:rsidR="001560B6" w:rsidRPr="001560B6" w:rsidRDefault="001560B6" w:rsidP="001560B6">
            <w:pPr>
              <w:jc w:val="center"/>
              <w:rPr>
                <w:rFonts w:ascii="Calibri" w:eastAsia="Times New Roman" w:hAnsi="Calibri" w:cs="Calibri"/>
                <w:b/>
                <w:bCs/>
                <w:color w:val="16365C"/>
                <w:lang w:eastAsia="fr-FR"/>
              </w:rPr>
            </w:pPr>
            <w:r w:rsidRPr="001560B6">
              <w:rPr>
                <w:rFonts w:ascii="Calibri" w:eastAsia="Times New Roman" w:hAnsi="Calibri" w:cs="Calibri"/>
                <w:b/>
                <w:bCs/>
                <w:color w:val="16365C"/>
                <w:lang w:eastAsia="fr-FR"/>
              </w:rPr>
              <w:t>17 ans</w:t>
            </w:r>
          </w:p>
        </w:tc>
        <w:tc>
          <w:tcPr>
            <w:tcW w:w="4111" w:type="dxa"/>
            <w:tcBorders>
              <w:top w:val="single" w:sz="8" w:space="0" w:color="4F81BD"/>
              <w:left w:val="single" w:sz="8" w:space="0" w:color="4F81BD"/>
              <w:bottom w:val="single" w:sz="8" w:space="0" w:color="4F81BD"/>
            </w:tcBorders>
            <w:shd w:val="clear" w:color="auto" w:fill="auto"/>
            <w:noWrap/>
            <w:hideMark/>
          </w:tcPr>
          <w:p w14:paraId="0CB66E72" w14:textId="77777777" w:rsidR="001560B6" w:rsidRPr="001560B6" w:rsidRDefault="001560B6" w:rsidP="001560B6">
            <w:pPr>
              <w:jc w:val="center"/>
              <w:rPr>
                <w:rFonts w:ascii="Calibri" w:eastAsia="Times New Roman" w:hAnsi="Calibri" w:cs="Calibri"/>
                <w:color w:val="16365C"/>
                <w:lang w:eastAsia="fr-FR"/>
              </w:rPr>
            </w:pPr>
            <w:r w:rsidRPr="001560B6">
              <w:rPr>
                <w:rFonts w:ascii="Calibri" w:eastAsia="Times New Roman" w:hAnsi="Calibri" w:cs="Calibri"/>
                <w:color w:val="16365C"/>
                <w:lang w:eastAsia="fr-FR"/>
              </w:rPr>
              <w:t>10%</w:t>
            </w:r>
          </w:p>
        </w:tc>
      </w:tr>
      <w:tr w:rsidR="001560B6" w:rsidRPr="001560B6" w14:paraId="7CE3FE96" w14:textId="77777777" w:rsidTr="001560B6">
        <w:trPr>
          <w:trHeight w:val="300"/>
          <w:jc w:val="center"/>
        </w:trPr>
        <w:tc>
          <w:tcPr>
            <w:tcW w:w="3652" w:type="dxa"/>
            <w:tcBorders>
              <w:top w:val="single" w:sz="8" w:space="0" w:color="4F81BD"/>
              <w:left w:val="single" w:sz="8" w:space="0" w:color="4F81BD"/>
              <w:bottom w:val="single" w:sz="8" w:space="0" w:color="4F81BD"/>
              <w:right w:val="single" w:sz="8" w:space="0" w:color="4F81BD"/>
            </w:tcBorders>
            <w:shd w:val="clear" w:color="auto" w:fill="auto"/>
            <w:noWrap/>
            <w:hideMark/>
          </w:tcPr>
          <w:p w14:paraId="1E7ED2DB" w14:textId="77777777" w:rsidR="001560B6" w:rsidRPr="001560B6" w:rsidRDefault="001560B6" w:rsidP="001560B6">
            <w:pPr>
              <w:jc w:val="center"/>
              <w:rPr>
                <w:rFonts w:ascii="Calibri" w:eastAsia="Times New Roman" w:hAnsi="Calibri" w:cs="Calibri"/>
                <w:b/>
                <w:bCs/>
                <w:color w:val="16365C"/>
                <w:lang w:eastAsia="fr-FR"/>
              </w:rPr>
            </w:pPr>
            <w:r w:rsidRPr="001560B6">
              <w:rPr>
                <w:rFonts w:ascii="Calibri" w:eastAsia="Times New Roman" w:hAnsi="Calibri" w:cs="Calibri"/>
                <w:b/>
                <w:bCs/>
                <w:color w:val="16365C"/>
                <w:lang w:eastAsia="fr-FR"/>
              </w:rPr>
              <w:t>25 ans</w:t>
            </w:r>
          </w:p>
        </w:tc>
        <w:tc>
          <w:tcPr>
            <w:tcW w:w="4111" w:type="dxa"/>
            <w:tcBorders>
              <w:top w:val="single" w:sz="8" w:space="0" w:color="4F81BD"/>
              <w:left w:val="single" w:sz="8" w:space="0" w:color="4F81BD"/>
              <w:bottom w:val="single" w:sz="8" w:space="0" w:color="4F81BD"/>
              <w:right w:val="single" w:sz="8" w:space="0" w:color="4F81BD"/>
            </w:tcBorders>
            <w:shd w:val="clear" w:color="auto" w:fill="auto"/>
            <w:noWrap/>
            <w:hideMark/>
          </w:tcPr>
          <w:p w14:paraId="026BCEAA" w14:textId="77777777" w:rsidR="001560B6" w:rsidRPr="001560B6" w:rsidRDefault="001560B6" w:rsidP="001560B6">
            <w:pPr>
              <w:jc w:val="center"/>
              <w:rPr>
                <w:rFonts w:ascii="Calibri" w:eastAsia="Times New Roman" w:hAnsi="Calibri" w:cs="Calibri"/>
                <w:color w:val="16365C"/>
                <w:lang w:eastAsia="fr-FR"/>
              </w:rPr>
            </w:pPr>
            <w:r w:rsidRPr="001560B6">
              <w:rPr>
                <w:rFonts w:ascii="Calibri" w:eastAsia="Times New Roman" w:hAnsi="Calibri" w:cs="Calibri"/>
                <w:color w:val="16365C"/>
                <w:lang w:eastAsia="fr-FR"/>
              </w:rPr>
              <w:t>12%</w:t>
            </w:r>
          </w:p>
        </w:tc>
      </w:tr>
      <w:tr w:rsidR="001560B6" w:rsidRPr="001560B6" w14:paraId="1A96175F" w14:textId="77777777" w:rsidTr="001560B6">
        <w:trPr>
          <w:trHeight w:val="300"/>
          <w:jc w:val="center"/>
        </w:trPr>
        <w:tc>
          <w:tcPr>
            <w:tcW w:w="3652" w:type="dxa"/>
            <w:tcBorders>
              <w:right w:val="single" w:sz="8" w:space="0" w:color="4F81BD"/>
            </w:tcBorders>
            <w:shd w:val="clear" w:color="auto" w:fill="auto"/>
            <w:noWrap/>
            <w:hideMark/>
          </w:tcPr>
          <w:p w14:paraId="51AAAE7D" w14:textId="77777777" w:rsidR="001560B6" w:rsidRPr="001560B6" w:rsidRDefault="001560B6" w:rsidP="001560B6">
            <w:pPr>
              <w:jc w:val="center"/>
              <w:rPr>
                <w:rFonts w:ascii="Calibri" w:eastAsia="Times New Roman" w:hAnsi="Calibri" w:cs="Calibri"/>
                <w:b/>
                <w:bCs/>
                <w:color w:val="16365C"/>
                <w:lang w:eastAsia="fr-FR"/>
              </w:rPr>
            </w:pPr>
            <w:r w:rsidRPr="001560B6">
              <w:rPr>
                <w:rFonts w:ascii="Calibri" w:eastAsia="Times New Roman" w:hAnsi="Calibri" w:cs="Calibri"/>
                <w:b/>
                <w:bCs/>
                <w:color w:val="16365C"/>
                <w:lang w:eastAsia="fr-FR"/>
              </w:rPr>
              <w:t>30 ans</w:t>
            </w:r>
          </w:p>
        </w:tc>
        <w:tc>
          <w:tcPr>
            <w:tcW w:w="4111" w:type="dxa"/>
            <w:tcBorders>
              <w:top w:val="single" w:sz="8" w:space="0" w:color="4F81BD"/>
              <w:left w:val="single" w:sz="8" w:space="0" w:color="4F81BD"/>
              <w:bottom w:val="single" w:sz="8" w:space="0" w:color="4F81BD"/>
            </w:tcBorders>
            <w:shd w:val="clear" w:color="auto" w:fill="auto"/>
            <w:noWrap/>
            <w:hideMark/>
          </w:tcPr>
          <w:p w14:paraId="1BF4D4D8" w14:textId="77777777" w:rsidR="001560B6" w:rsidRPr="001560B6" w:rsidRDefault="001560B6" w:rsidP="001560B6">
            <w:pPr>
              <w:jc w:val="center"/>
              <w:rPr>
                <w:rFonts w:ascii="Calibri" w:eastAsia="Times New Roman" w:hAnsi="Calibri" w:cs="Calibri"/>
                <w:color w:val="16365C"/>
                <w:lang w:eastAsia="fr-FR"/>
              </w:rPr>
            </w:pPr>
            <w:r w:rsidRPr="001560B6">
              <w:rPr>
                <w:rFonts w:ascii="Calibri" w:eastAsia="Times New Roman" w:hAnsi="Calibri" w:cs="Calibri"/>
                <w:color w:val="16365C"/>
                <w:lang w:eastAsia="fr-FR"/>
              </w:rPr>
              <w:t>13%</w:t>
            </w:r>
          </w:p>
        </w:tc>
      </w:tr>
      <w:tr w:rsidR="001560B6" w:rsidRPr="001560B6" w14:paraId="4960AD2E" w14:textId="77777777" w:rsidTr="001560B6">
        <w:trPr>
          <w:trHeight w:val="300"/>
          <w:jc w:val="center"/>
        </w:trPr>
        <w:tc>
          <w:tcPr>
            <w:tcW w:w="3652" w:type="dxa"/>
            <w:tcBorders>
              <w:top w:val="single" w:sz="8" w:space="0" w:color="4F81BD"/>
              <w:left w:val="single" w:sz="8" w:space="0" w:color="4F81BD"/>
              <w:bottom w:val="single" w:sz="8" w:space="0" w:color="4F81BD"/>
              <w:right w:val="single" w:sz="8" w:space="0" w:color="4F81BD"/>
            </w:tcBorders>
            <w:shd w:val="clear" w:color="auto" w:fill="auto"/>
            <w:noWrap/>
            <w:hideMark/>
          </w:tcPr>
          <w:p w14:paraId="0B0B5422" w14:textId="77777777" w:rsidR="001560B6" w:rsidRPr="001560B6" w:rsidRDefault="001560B6" w:rsidP="001560B6">
            <w:pPr>
              <w:jc w:val="center"/>
              <w:rPr>
                <w:rFonts w:ascii="Calibri" w:eastAsia="Times New Roman" w:hAnsi="Calibri" w:cs="Calibri"/>
                <w:b/>
                <w:bCs/>
                <w:color w:val="16365C"/>
                <w:lang w:eastAsia="fr-FR"/>
              </w:rPr>
            </w:pPr>
            <w:r w:rsidRPr="001560B6">
              <w:rPr>
                <w:rFonts w:ascii="Calibri" w:eastAsia="Times New Roman" w:hAnsi="Calibri" w:cs="Calibri"/>
                <w:b/>
                <w:bCs/>
                <w:color w:val="16365C"/>
                <w:lang w:eastAsia="fr-FR"/>
              </w:rPr>
              <w:t>35 ans +</w:t>
            </w:r>
          </w:p>
        </w:tc>
        <w:tc>
          <w:tcPr>
            <w:tcW w:w="4111" w:type="dxa"/>
            <w:tcBorders>
              <w:top w:val="single" w:sz="8" w:space="0" w:color="4F81BD"/>
              <w:left w:val="single" w:sz="8" w:space="0" w:color="4F81BD"/>
              <w:bottom w:val="single" w:sz="8" w:space="0" w:color="4F81BD"/>
              <w:right w:val="single" w:sz="8" w:space="0" w:color="4F81BD"/>
            </w:tcBorders>
            <w:shd w:val="clear" w:color="auto" w:fill="auto"/>
            <w:noWrap/>
            <w:hideMark/>
          </w:tcPr>
          <w:p w14:paraId="4CA74DCE" w14:textId="77777777" w:rsidR="001560B6" w:rsidRPr="001560B6" w:rsidRDefault="001560B6" w:rsidP="001560B6">
            <w:pPr>
              <w:jc w:val="center"/>
              <w:rPr>
                <w:rFonts w:ascii="Calibri" w:eastAsia="Times New Roman" w:hAnsi="Calibri" w:cs="Calibri"/>
                <w:color w:val="16365C"/>
                <w:lang w:eastAsia="fr-FR"/>
              </w:rPr>
            </w:pPr>
            <w:r w:rsidRPr="001560B6">
              <w:rPr>
                <w:rFonts w:ascii="Calibri" w:eastAsia="Times New Roman" w:hAnsi="Calibri" w:cs="Calibri"/>
                <w:color w:val="16365C"/>
                <w:lang w:eastAsia="fr-FR"/>
              </w:rPr>
              <w:t>15%</w:t>
            </w:r>
          </w:p>
        </w:tc>
      </w:tr>
    </w:tbl>
    <w:p w14:paraId="1CE09348" w14:textId="77777777" w:rsidR="001560B6" w:rsidRPr="001560B6" w:rsidRDefault="001560B6" w:rsidP="001560B6">
      <w:pPr>
        <w:jc w:val="both"/>
        <w:rPr>
          <w:rFonts w:ascii="Calibri" w:hAnsi="Calibri" w:cs="Calibri"/>
        </w:rPr>
      </w:pPr>
    </w:p>
    <w:p w14:paraId="6E7EF543" w14:textId="77777777" w:rsidR="001560B6" w:rsidRPr="001560B6" w:rsidRDefault="001560B6" w:rsidP="001560B6">
      <w:pPr>
        <w:jc w:val="both"/>
        <w:rPr>
          <w:rFonts w:ascii="Calibri" w:hAnsi="Calibri" w:cs="Calibri"/>
          <w:b/>
          <w:u w:val="single"/>
        </w:rPr>
      </w:pPr>
      <w:r w:rsidRPr="001560B6">
        <w:rPr>
          <w:rFonts w:ascii="Calibri" w:hAnsi="Calibri" w:cs="Calibri"/>
          <w:b/>
          <w:u w:val="single"/>
        </w:rPr>
        <w:t>Prime de fonction</w:t>
      </w:r>
    </w:p>
    <w:p w14:paraId="17940FD1" w14:textId="77777777" w:rsidR="001560B6" w:rsidRPr="001560B6" w:rsidRDefault="001560B6" w:rsidP="001560B6">
      <w:pPr>
        <w:jc w:val="both"/>
        <w:rPr>
          <w:rFonts w:ascii="Calibri" w:hAnsi="Calibri" w:cs="Calibri"/>
        </w:rPr>
      </w:pPr>
    </w:p>
    <w:p w14:paraId="262F7DCC" w14:textId="77777777" w:rsidR="001560B6" w:rsidRPr="001560B6" w:rsidRDefault="001560B6" w:rsidP="001560B6">
      <w:pPr>
        <w:widowControl w:val="0"/>
        <w:overflowPunct w:val="0"/>
        <w:autoSpaceDE w:val="0"/>
        <w:autoSpaceDN w:val="0"/>
        <w:adjustRightInd w:val="0"/>
        <w:spacing w:line="276" w:lineRule="auto"/>
        <w:jc w:val="both"/>
        <w:rPr>
          <w:rFonts w:ascii="Calibri" w:eastAsia="Times New Roman" w:hAnsi="Calibri" w:cs="Calibri"/>
          <w:kern w:val="28"/>
        </w:rPr>
      </w:pPr>
      <w:r w:rsidRPr="001560B6">
        <w:rPr>
          <w:rFonts w:ascii="Calibri" w:eastAsia="Times New Roman" w:hAnsi="Calibri" w:cs="Calibri"/>
          <w:kern w:val="28"/>
        </w:rPr>
        <w:t>Une prime de fonction est attribuée à certaines catégories, tenant compte du niveau d’initiative, niveau de connaissance ou d’expérience et niveau de responsabilité. Cette prime sera calculée sur le salaire de base mensuel correspondant à la fonction.</w:t>
      </w:r>
    </w:p>
    <w:p w14:paraId="06F9CFC8" w14:textId="77777777" w:rsidR="001560B6" w:rsidRPr="001560B6" w:rsidRDefault="001560B6" w:rsidP="001560B6">
      <w:pPr>
        <w:widowControl w:val="0"/>
        <w:overflowPunct w:val="0"/>
        <w:autoSpaceDE w:val="0"/>
        <w:autoSpaceDN w:val="0"/>
        <w:adjustRightInd w:val="0"/>
        <w:jc w:val="both"/>
        <w:rPr>
          <w:rFonts w:ascii="Calibri" w:eastAsia="Times New Roman" w:hAnsi="Calibri" w:cs="Calibri"/>
          <w:color w:val="17365D"/>
          <w:kern w:val="28"/>
        </w:rPr>
      </w:pPr>
    </w:p>
    <w:tbl>
      <w:tblPr>
        <w:tblW w:w="66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3440"/>
      </w:tblGrid>
      <w:tr w:rsidR="001560B6" w:rsidRPr="001560B6" w14:paraId="2C239E5B" w14:textId="77777777" w:rsidTr="001560B6">
        <w:trPr>
          <w:trHeight w:val="300"/>
          <w:jc w:val="center"/>
        </w:trPr>
        <w:tc>
          <w:tcPr>
            <w:tcW w:w="3180" w:type="dxa"/>
            <w:shd w:val="clear" w:color="auto" w:fill="FFFFFF" w:themeFill="background1"/>
            <w:noWrap/>
            <w:hideMark/>
          </w:tcPr>
          <w:p w14:paraId="38A4E8E0" w14:textId="77777777" w:rsidR="001560B6" w:rsidRPr="001560B6" w:rsidRDefault="001560B6" w:rsidP="001560B6">
            <w:pPr>
              <w:jc w:val="center"/>
              <w:rPr>
                <w:rFonts w:ascii="Calibri" w:eastAsia="Times New Roman" w:hAnsi="Calibri" w:cs="Calibri"/>
                <w:b/>
                <w:bCs/>
                <w:lang w:eastAsia="fr-FR"/>
              </w:rPr>
            </w:pPr>
            <w:r w:rsidRPr="001560B6">
              <w:rPr>
                <w:rFonts w:ascii="Calibri" w:eastAsia="Times New Roman" w:hAnsi="Calibri" w:cs="Calibri"/>
                <w:b/>
                <w:bCs/>
                <w:lang w:eastAsia="fr-FR"/>
              </w:rPr>
              <w:t>Fonction</w:t>
            </w:r>
          </w:p>
        </w:tc>
        <w:tc>
          <w:tcPr>
            <w:tcW w:w="3440" w:type="dxa"/>
            <w:shd w:val="clear" w:color="auto" w:fill="FFFFFF" w:themeFill="background1"/>
            <w:noWrap/>
            <w:hideMark/>
          </w:tcPr>
          <w:p w14:paraId="29869C36" w14:textId="77777777" w:rsidR="001560B6" w:rsidRPr="001560B6" w:rsidRDefault="001560B6" w:rsidP="001560B6">
            <w:pPr>
              <w:jc w:val="center"/>
              <w:rPr>
                <w:rFonts w:ascii="Calibri" w:eastAsia="Times New Roman" w:hAnsi="Calibri" w:cs="Calibri"/>
                <w:b/>
                <w:bCs/>
                <w:lang w:eastAsia="fr-FR"/>
              </w:rPr>
            </w:pPr>
            <w:r w:rsidRPr="001560B6">
              <w:rPr>
                <w:rFonts w:ascii="Calibri" w:eastAsia="Times New Roman" w:hAnsi="Calibri" w:cs="Calibri"/>
                <w:b/>
                <w:bCs/>
                <w:lang w:eastAsia="fr-FR"/>
              </w:rPr>
              <w:t>Prime</w:t>
            </w:r>
          </w:p>
        </w:tc>
      </w:tr>
      <w:tr w:rsidR="001560B6" w:rsidRPr="001560B6" w14:paraId="70E57964" w14:textId="77777777" w:rsidTr="001560B6">
        <w:trPr>
          <w:trHeight w:val="300"/>
          <w:jc w:val="center"/>
        </w:trPr>
        <w:tc>
          <w:tcPr>
            <w:tcW w:w="3180" w:type="dxa"/>
            <w:shd w:val="clear" w:color="auto" w:fill="FFFFFF" w:themeFill="background1"/>
            <w:noWrap/>
            <w:hideMark/>
          </w:tcPr>
          <w:p w14:paraId="6D7EE19F" w14:textId="77777777" w:rsidR="001560B6" w:rsidRPr="001560B6" w:rsidRDefault="001560B6" w:rsidP="001560B6">
            <w:pPr>
              <w:jc w:val="center"/>
              <w:rPr>
                <w:rFonts w:ascii="Calibri" w:eastAsia="Times New Roman" w:hAnsi="Calibri" w:cs="Calibri"/>
                <w:b/>
                <w:bCs/>
                <w:lang w:eastAsia="fr-FR"/>
              </w:rPr>
            </w:pPr>
            <w:r w:rsidRPr="001560B6">
              <w:rPr>
                <w:rFonts w:ascii="Calibri" w:eastAsia="Times New Roman" w:hAnsi="Calibri" w:cs="Calibri"/>
                <w:b/>
                <w:bCs/>
                <w:lang w:eastAsia="fr-FR"/>
              </w:rPr>
              <w:t>Coordinatrice</w:t>
            </w:r>
          </w:p>
        </w:tc>
        <w:tc>
          <w:tcPr>
            <w:tcW w:w="3440" w:type="dxa"/>
            <w:shd w:val="clear" w:color="auto" w:fill="FFFFFF" w:themeFill="background1"/>
            <w:noWrap/>
            <w:hideMark/>
          </w:tcPr>
          <w:p w14:paraId="37A2856D" w14:textId="77777777" w:rsidR="001560B6" w:rsidRPr="001560B6" w:rsidRDefault="001560B6" w:rsidP="001560B6">
            <w:pPr>
              <w:jc w:val="center"/>
              <w:rPr>
                <w:rFonts w:ascii="Calibri" w:eastAsia="Times New Roman" w:hAnsi="Calibri" w:cs="Calibri"/>
                <w:lang w:eastAsia="fr-FR"/>
              </w:rPr>
            </w:pPr>
            <w:r w:rsidRPr="001560B6">
              <w:rPr>
                <w:rFonts w:ascii="Calibri" w:eastAsia="Times New Roman" w:hAnsi="Calibri" w:cs="Calibri"/>
                <w:lang w:eastAsia="fr-FR"/>
              </w:rPr>
              <w:t>10 %</w:t>
            </w:r>
          </w:p>
        </w:tc>
      </w:tr>
      <w:tr w:rsidR="001560B6" w:rsidRPr="001560B6" w14:paraId="3D4ACABA" w14:textId="77777777" w:rsidTr="001560B6">
        <w:trPr>
          <w:trHeight w:val="300"/>
          <w:jc w:val="center"/>
        </w:trPr>
        <w:tc>
          <w:tcPr>
            <w:tcW w:w="3180" w:type="dxa"/>
            <w:shd w:val="clear" w:color="auto" w:fill="FFFFFF" w:themeFill="background1"/>
            <w:hideMark/>
          </w:tcPr>
          <w:p w14:paraId="2E6EE684" w14:textId="77777777" w:rsidR="001560B6" w:rsidRPr="001560B6" w:rsidRDefault="001560B6" w:rsidP="001560B6">
            <w:pPr>
              <w:jc w:val="center"/>
              <w:rPr>
                <w:rFonts w:ascii="Calibri" w:eastAsia="Times New Roman" w:hAnsi="Calibri" w:cs="Calibri"/>
                <w:b/>
                <w:bCs/>
                <w:lang w:eastAsia="fr-FR"/>
              </w:rPr>
            </w:pPr>
            <w:r w:rsidRPr="001560B6">
              <w:rPr>
                <w:rFonts w:ascii="Calibri" w:eastAsia="Times New Roman" w:hAnsi="Calibri" w:cs="Calibri"/>
                <w:b/>
                <w:bCs/>
                <w:lang w:eastAsia="fr-FR"/>
              </w:rPr>
              <w:t>Adjoint Responsable Equipes AT</w:t>
            </w:r>
          </w:p>
        </w:tc>
        <w:tc>
          <w:tcPr>
            <w:tcW w:w="3440" w:type="dxa"/>
            <w:shd w:val="clear" w:color="auto" w:fill="FFFFFF" w:themeFill="background1"/>
            <w:noWrap/>
            <w:hideMark/>
          </w:tcPr>
          <w:p w14:paraId="6F8E3316" w14:textId="77777777" w:rsidR="001560B6" w:rsidRPr="001560B6" w:rsidRDefault="001560B6" w:rsidP="001560B6">
            <w:pPr>
              <w:jc w:val="center"/>
              <w:rPr>
                <w:rFonts w:ascii="Calibri" w:eastAsia="Times New Roman" w:hAnsi="Calibri" w:cs="Calibri"/>
                <w:color w:val="16365C"/>
                <w:lang w:eastAsia="fr-FR"/>
              </w:rPr>
            </w:pPr>
            <w:r w:rsidRPr="001560B6">
              <w:rPr>
                <w:rFonts w:ascii="Calibri" w:eastAsia="Times New Roman" w:hAnsi="Calibri" w:cs="Calibri"/>
                <w:color w:val="16365C"/>
                <w:lang w:eastAsia="fr-FR"/>
              </w:rPr>
              <w:t>11 %</w:t>
            </w:r>
          </w:p>
        </w:tc>
      </w:tr>
      <w:tr w:rsidR="001560B6" w:rsidRPr="001560B6" w14:paraId="4FB5D898" w14:textId="77777777" w:rsidTr="001560B6">
        <w:trPr>
          <w:trHeight w:val="300"/>
          <w:jc w:val="center"/>
        </w:trPr>
        <w:tc>
          <w:tcPr>
            <w:tcW w:w="3180" w:type="dxa"/>
            <w:shd w:val="clear" w:color="auto" w:fill="FFFFFF" w:themeFill="background1"/>
            <w:noWrap/>
            <w:hideMark/>
          </w:tcPr>
          <w:p w14:paraId="79502599" w14:textId="77777777" w:rsidR="001560B6" w:rsidRPr="001560B6" w:rsidRDefault="001560B6" w:rsidP="001560B6">
            <w:pPr>
              <w:jc w:val="center"/>
              <w:rPr>
                <w:rFonts w:ascii="Calibri" w:eastAsia="Times New Roman" w:hAnsi="Calibri" w:cs="Calibri"/>
                <w:b/>
                <w:bCs/>
                <w:lang w:eastAsia="fr-FR"/>
              </w:rPr>
            </w:pPr>
            <w:r w:rsidRPr="001560B6">
              <w:rPr>
                <w:rFonts w:ascii="Calibri" w:eastAsia="Times New Roman" w:hAnsi="Calibri" w:cs="Calibri"/>
                <w:b/>
                <w:bCs/>
                <w:lang w:eastAsia="fr-FR"/>
              </w:rPr>
              <w:t>Responsable Equipes AT</w:t>
            </w:r>
          </w:p>
        </w:tc>
        <w:tc>
          <w:tcPr>
            <w:tcW w:w="3440" w:type="dxa"/>
            <w:shd w:val="clear" w:color="auto" w:fill="FFFFFF" w:themeFill="background1"/>
            <w:noWrap/>
            <w:hideMark/>
          </w:tcPr>
          <w:p w14:paraId="12BF4B3B" w14:textId="77777777" w:rsidR="001560B6" w:rsidRPr="001560B6" w:rsidRDefault="001560B6" w:rsidP="001560B6">
            <w:pPr>
              <w:jc w:val="center"/>
              <w:rPr>
                <w:rFonts w:ascii="Calibri" w:eastAsia="Times New Roman" w:hAnsi="Calibri" w:cs="Calibri"/>
                <w:color w:val="16365C"/>
                <w:lang w:eastAsia="fr-FR"/>
              </w:rPr>
            </w:pPr>
            <w:r w:rsidRPr="001560B6">
              <w:rPr>
                <w:rFonts w:ascii="Calibri" w:eastAsia="Times New Roman" w:hAnsi="Calibri" w:cs="Calibri"/>
                <w:color w:val="16365C"/>
                <w:lang w:eastAsia="fr-FR"/>
              </w:rPr>
              <w:t>12 %</w:t>
            </w:r>
          </w:p>
        </w:tc>
      </w:tr>
      <w:tr w:rsidR="001560B6" w:rsidRPr="001560B6" w14:paraId="47F09CE5" w14:textId="77777777" w:rsidTr="001560B6">
        <w:trPr>
          <w:trHeight w:val="300"/>
          <w:jc w:val="center"/>
        </w:trPr>
        <w:tc>
          <w:tcPr>
            <w:tcW w:w="3180" w:type="dxa"/>
            <w:shd w:val="clear" w:color="auto" w:fill="FFFFFF" w:themeFill="background1"/>
            <w:noWrap/>
            <w:hideMark/>
          </w:tcPr>
          <w:p w14:paraId="0E4327F9" w14:textId="77777777" w:rsidR="001560B6" w:rsidRPr="001560B6" w:rsidRDefault="001560B6" w:rsidP="001560B6">
            <w:pPr>
              <w:jc w:val="center"/>
              <w:rPr>
                <w:rFonts w:ascii="Calibri" w:eastAsia="Times New Roman" w:hAnsi="Calibri" w:cs="Calibri"/>
                <w:b/>
                <w:bCs/>
                <w:lang w:eastAsia="fr-FR"/>
              </w:rPr>
            </w:pPr>
            <w:r w:rsidRPr="001560B6">
              <w:rPr>
                <w:rFonts w:ascii="Calibri" w:eastAsia="Times New Roman" w:hAnsi="Calibri" w:cs="Calibri"/>
                <w:b/>
                <w:bCs/>
                <w:lang w:eastAsia="fr-FR"/>
              </w:rPr>
              <w:t>Infirmière</w:t>
            </w:r>
          </w:p>
        </w:tc>
        <w:tc>
          <w:tcPr>
            <w:tcW w:w="3440" w:type="dxa"/>
            <w:shd w:val="clear" w:color="auto" w:fill="FFFFFF" w:themeFill="background1"/>
            <w:noWrap/>
            <w:hideMark/>
          </w:tcPr>
          <w:p w14:paraId="41612C63" w14:textId="77777777" w:rsidR="001560B6" w:rsidRPr="001560B6" w:rsidRDefault="001560B6" w:rsidP="001560B6">
            <w:pPr>
              <w:jc w:val="center"/>
              <w:rPr>
                <w:rFonts w:ascii="Calibri" w:eastAsia="Times New Roman" w:hAnsi="Calibri" w:cs="Calibri"/>
                <w:color w:val="16365C"/>
                <w:lang w:eastAsia="fr-FR"/>
              </w:rPr>
            </w:pPr>
            <w:r w:rsidRPr="001560B6">
              <w:rPr>
                <w:rFonts w:ascii="Calibri" w:eastAsia="Times New Roman" w:hAnsi="Calibri" w:cs="Calibri"/>
                <w:color w:val="16365C"/>
                <w:lang w:eastAsia="fr-FR"/>
              </w:rPr>
              <w:t>15 %</w:t>
            </w:r>
          </w:p>
        </w:tc>
      </w:tr>
      <w:tr w:rsidR="001560B6" w:rsidRPr="001560B6" w14:paraId="76912E6B" w14:textId="77777777" w:rsidTr="001560B6">
        <w:trPr>
          <w:trHeight w:val="300"/>
          <w:jc w:val="center"/>
        </w:trPr>
        <w:tc>
          <w:tcPr>
            <w:tcW w:w="3180" w:type="dxa"/>
            <w:shd w:val="clear" w:color="auto" w:fill="FFFFFF" w:themeFill="background1"/>
            <w:noWrap/>
            <w:hideMark/>
          </w:tcPr>
          <w:p w14:paraId="74BFC93E" w14:textId="77777777" w:rsidR="001560B6" w:rsidRPr="001560B6" w:rsidRDefault="001560B6" w:rsidP="001560B6">
            <w:pPr>
              <w:jc w:val="center"/>
              <w:rPr>
                <w:rFonts w:ascii="Calibri" w:eastAsia="Times New Roman" w:hAnsi="Calibri" w:cs="Calibri"/>
                <w:b/>
                <w:bCs/>
                <w:lang w:eastAsia="fr-FR"/>
              </w:rPr>
            </w:pPr>
            <w:r w:rsidRPr="001560B6">
              <w:rPr>
                <w:rFonts w:ascii="Calibri" w:eastAsia="Times New Roman" w:hAnsi="Calibri" w:cs="Calibri"/>
                <w:b/>
                <w:bCs/>
                <w:lang w:eastAsia="fr-FR"/>
              </w:rPr>
              <w:t>Kinésithérapeute</w:t>
            </w:r>
          </w:p>
        </w:tc>
        <w:tc>
          <w:tcPr>
            <w:tcW w:w="3440" w:type="dxa"/>
            <w:shd w:val="clear" w:color="auto" w:fill="FFFFFF" w:themeFill="background1"/>
            <w:noWrap/>
            <w:hideMark/>
          </w:tcPr>
          <w:p w14:paraId="7C98375F" w14:textId="77777777" w:rsidR="001560B6" w:rsidRPr="001560B6" w:rsidRDefault="001560B6" w:rsidP="001560B6">
            <w:pPr>
              <w:jc w:val="center"/>
              <w:rPr>
                <w:rFonts w:ascii="Calibri" w:eastAsia="Times New Roman" w:hAnsi="Calibri" w:cs="Calibri"/>
                <w:color w:val="16365C"/>
                <w:lang w:eastAsia="fr-FR"/>
              </w:rPr>
            </w:pPr>
            <w:r w:rsidRPr="001560B6">
              <w:rPr>
                <w:rFonts w:ascii="Calibri" w:eastAsia="Times New Roman" w:hAnsi="Calibri" w:cs="Calibri"/>
                <w:color w:val="16365C"/>
                <w:lang w:eastAsia="fr-FR"/>
              </w:rPr>
              <w:t>17 %</w:t>
            </w:r>
          </w:p>
        </w:tc>
      </w:tr>
    </w:tbl>
    <w:p w14:paraId="3AAEC944" w14:textId="77777777" w:rsidR="001560B6" w:rsidRPr="001560B6" w:rsidRDefault="001560B6" w:rsidP="001560B6">
      <w:pPr>
        <w:widowControl w:val="0"/>
        <w:overflowPunct w:val="0"/>
        <w:autoSpaceDE w:val="0"/>
        <w:autoSpaceDN w:val="0"/>
        <w:adjustRightInd w:val="0"/>
        <w:jc w:val="both"/>
        <w:rPr>
          <w:rFonts w:ascii="Calibri" w:eastAsia="Times New Roman" w:hAnsi="Calibri" w:cs="Calibri"/>
          <w:b/>
          <w:kern w:val="28"/>
        </w:rPr>
      </w:pPr>
    </w:p>
    <w:p w14:paraId="5E6BFC0F" w14:textId="77777777" w:rsidR="001560B6" w:rsidRPr="001560B6" w:rsidRDefault="001560B6" w:rsidP="001560B6">
      <w:pPr>
        <w:widowControl w:val="0"/>
        <w:overflowPunct w:val="0"/>
        <w:autoSpaceDE w:val="0"/>
        <w:autoSpaceDN w:val="0"/>
        <w:adjustRightInd w:val="0"/>
        <w:jc w:val="both"/>
        <w:rPr>
          <w:rFonts w:ascii="Calibri" w:eastAsia="Times New Roman" w:hAnsi="Calibri" w:cs="Calibri"/>
          <w:b/>
          <w:kern w:val="28"/>
          <w:u w:val="single"/>
        </w:rPr>
      </w:pPr>
      <w:r w:rsidRPr="001560B6">
        <w:rPr>
          <w:rFonts w:ascii="Calibri" w:eastAsia="Times New Roman" w:hAnsi="Calibri" w:cs="Calibri"/>
          <w:b/>
          <w:kern w:val="28"/>
          <w:u w:val="single"/>
        </w:rPr>
        <w:t>Prime de service</w:t>
      </w:r>
    </w:p>
    <w:p w14:paraId="6FB1BACA" w14:textId="77777777" w:rsidR="001560B6" w:rsidRPr="001560B6" w:rsidRDefault="001560B6" w:rsidP="001560B6">
      <w:pPr>
        <w:jc w:val="both"/>
        <w:rPr>
          <w:rFonts w:ascii="Calibri" w:hAnsi="Calibri" w:cs="Calibri"/>
        </w:rPr>
      </w:pPr>
    </w:p>
    <w:p w14:paraId="1057D471" w14:textId="77777777" w:rsidR="001560B6" w:rsidRPr="001560B6" w:rsidRDefault="001560B6" w:rsidP="001560B6">
      <w:pPr>
        <w:widowControl w:val="0"/>
        <w:overflowPunct w:val="0"/>
        <w:autoSpaceDE w:val="0"/>
        <w:autoSpaceDN w:val="0"/>
        <w:adjustRightInd w:val="0"/>
        <w:jc w:val="both"/>
        <w:rPr>
          <w:rFonts w:ascii="Calibri" w:eastAsia="Times New Roman" w:hAnsi="Calibri" w:cs="Calibri"/>
          <w:kern w:val="28"/>
        </w:rPr>
      </w:pPr>
      <w:r w:rsidRPr="001560B6">
        <w:rPr>
          <w:rFonts w:ascii="Calibri" w:eastAsia="Times New Roman" w:hAnsi="Calibri" w:cs="Calibri"/>
          <w:kern w:val="28"/>
        </w:rPr>
        <w:t>Le minimum garanti mensuel est de 60 euros pour tous les personnels bénéficiant des dispositions de protocole de fin de négociation. Un complément mensuel de rémunération sera ajouté en fonction de la spécificité de certains services.</w:t>
      </w:r>
    </w:p>
    <w:p w14:paraId="147DACAC" w14:textId="77777777" w:rsidR="001560B6" w:rsidRPr="001560B6" w:rsidRDefault="001560B6" w:rsidP="001560B6">
      <w:pPr>
        <w:widowControl w:val="0"/>
        <w:overflowPunct w:val="0"/>
        <w:autoSpaceDE w:val="0"/>
        <w:autoSpaceDN w:val="0"/>
        <w:adjustRightInd w:val="0"/>
        <w:jc w:val="both"/>
        <w:rPr>
          <w:rFonts w:ascii="Calibri" w:eastAsia="Times New Roman" w:hAnsi="Calibri" w:cs="Calibri"/>
          <w:kern w:val="28"/>
        </w:rPr>
      </w:pPr>
    </w:p>
    <w:p w14:paraId="3456101C" w14:textId="77777777" w:rsidR="001560B6" w:rsidRPr="001560B6" w:rsidRDefault="001560B6" w:rsidP="001560B6">
      <w:pPr>
        <w:widowControl w:val="0"/>
        <w:overflowPunct w:val="0"/>
        <w:autoSpaceDE w:val="0"/>
        <w:autoSpaceDN w:val="0"/>
        <w:adjustRightInd w:val="0"/>
        <w:jc w:val="both"/>
        <w:rPr>
          <w:rFonts w:ascii="Calibri" w:eastAsia="Times New Roman" w:hAnsi="Calibri" w:cs="Calibri"/>
          <w:kern w:val="28"/>
        </w:rPr>
      </w:pPr>
      <w:r w:rsidRPr="001560B6">
        <w:rPr>
          <w:rFonts w:ascii="Calibri" w:eastAsia="Times New Roman" w:hAnsi="Calibri" w:cs="Calibri"/>
          <w:kern w:val="28"/>
        </w:rPr>
        <w:t>La composition de la prime mensuelle, attribuée au prorata du temps de travail, est déterminée dans le tableau ci-dessous :</w:t>
      </w:r>
    </w:p>
    <w:p w14:paraId="64B4E2E7" w14:textId="77777777" w:rsidR="001560B6" w:rsidRPr="001560B6" w:rsidRDefault="001560B6" w:rsidP="001560B6">
      <w:pPr>
        <w:widowControl w:val="0"/>
        <w:overflowPunct w:val="0"/>
        <w:autoSpaceDE w:val="0"/>
        <w:autoSpaceDN w:val="0"/>
        <w:adjustRightInd w:val="0"/>
        <w:jc w:val="both"/>
        <w:rPr>
          <w:rFonts w:ascii="Calibri" w:eastAsia="Times New Roman" w:hAnsi="Calibri" w:cs="Calibri"/>
          <w:color w:val="17365D"/>
          <w:kern w:val="28"/>
        </w:rPr>
      </w:pPr>
    </w:p>
    <w:tbl>
      <w:tblPr>
        <w:tblW w:w="82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5267"/>
        <w:gridCol w:w="2945"/>
      </w:tblGrid>
      <w:tr w:rsidR="001560B6" w:rsidRPr="001560B6" w14:paraId="482E8818" w14:textId="77777777" w:rsidTr="001560B6">
        <w:trPr>
          <w:trHeight w:val="300"/>
          <w:tblHeader/>
          <w:jc w:val="center"/>
        </w:trPr>
        <w:tc>
          <w:tcPr>
            <w:tcW w:w="5267" w:type="dxa"/>
            <w:shd w:val="clear" w:color="auto" w:fill="FFFFFF" w:themeFill="background1"/>
            <w:noWrap/>
            <w:hideMark/>
          </w:tcPr>
          <w:p w14:paraId="0A71A4DE" w14:textId="77777777" w:rsidR="001560B6" w:rsidRPr="001560B6" w:rsidRDefault="001560B6" w:rsidP="001560B6">
            <w:pPr>
              <w:shd w:val="clear" w:color="auto" w:fill="FFFFFF" w:themeFill="background1"/>
              <w:jc w:val="center"/>
              <w:rPr>
                <w:rFonts w:ascii="Calibri" w:eastAsia="Times New Roman" w:hAnsi="Calibri" w:cs="Calibri"/>
                <w:b/>
                <w:bCs/>
                <w:lang w:eastAsia="fr-FR"/>
              </w:rPr>
            </w:pPr>
            <w:r w:rsidRPr="001560B6">
              <w:rPr>
                <w:rFonts w:ascii="Calibri" w:eastAsia="Times New Roman" w:hAnsi="Calibri" w:cs="Calibri"/>
                <w:b/>
                <w:bCs/>
                <w:lang w:eastAsia="fr-FR"/>
              </w:rPr>
              <w:t>Services</w:t>
            </w:r>
          </w:p>
        </w:tc>
        <w:tc>
          <w:tcPr>
            <w:tcW w:w="2945" w:type="dxa"/>
            <w:shd w:val="clear" w:color="auto" w:fill="FFFFFF" w:themeFill="background1"/>
            <w:noWrap/>
            <w:hideMark/>
          </w:tcPr>
          <w:p w14:paraId="44CE902C" w14:textId="77777777" w:rsidR="001560B6" w:rsidRPr="001560B6" w:rsidRDefault="001560B6" w:rsidP="001560B6">
            <w:pPr>
              <w:shd w:val="clear" w:color="auto" w:fill="FFFFFF" w:themeFill="background1"/>
              <w:jc w:val="center"/>
              <w:rPr>
                <w:rFonts w:ascii="Calibri" w:eastAsia="Times New Roman" w:hAnsi="Calibri" w:cs="Calibri"/>
                <w:b/>
                <w:bCs/>
                <w:lang w:eastAsia="fr-FR"/>
              </w:rPr>
            </w:pPr>
            <w:r w:rsidRPr="001560B6">
              <w:rPr>
                <w:rFonts w:ascii="Calibri" w:eastAsia="Times New Roman" w:hAnsi="Calibri" w:cs="Calibri"/>
                <w:b/>
                <w:bCs/>
                <w:lang w:eastAsia="fr-FR"/>
              </w:rPr>
              <w:t>Prime Mensuelle</w:t>
            </w:r>
          </w:p>
          <w:p w14:paraId="437DB250" w14:textId="77777777" w:rsidR="001560B6" w:rsidRPr="001560B6" w:rsidRDefault="001560B6" w:rsidP="001560B6">
            <w:pPr>
              <w:shd w:val="clear" w:color="auto" w:fill="FFFFFF" w:themeFill="background1"/>
              <w:jc w:val="center"/>
              <w:rPr>
                <w:rFonts w:ascii="Calibri" w:eastAsia="Times New Roman" w:hAnsi="Calibri" w:cs="Calibri"/>
                <w:b/>
                <w:bCs/>
                <w:lang w:eastAsia="fr-FR"/>
              </w:rPr>
            </w:pPr>
          </w:p>
        </w:tc>
      </w:tr>
      <w:tr w:rsidR="001560B6" w:rsidRPr="001560B6" w14:paraId="62CD4B93" w14:textId="77777777" w:rsidTr="001560B6">
        <w:trPr>
          <w:trHeight w:val="300"/>
          <w:jc w:val="center"/>
        </w:trPr>
        <w:tc>
          <w:tcPr>
            <w:tcW w:w="5267" w:type="dxa"/>
            <w:shd w:val="clear" w:color="auto" w:fill="FFFFFF" w:themeFill="background1"/>
            <w:noWrap/>
            <w:hideMark/>
          </w:tcPr>
          <w:p w14:paraId="3C27E32D" w14:textId="77777777" w:rsidR="001560B6" w:rsidRPr="001560B6" w:rsidRDefault="001560B6" w:rsidP="001560B6">
            <w:pPr>
              <w:shd w:val="clear" w:color="auto" w:fill="FFFFFF" w:themeFill="background1"/>
              <w:jc w:val="center"/>
              <w:rPr>
                <w:rFonts w:ascii="Calibri" w:eastAsia="Times New Roman" w:hAnsi="Calibri" w:cs="Calibri"/>
                <w:b/>
                <w:bCs/>
                <w:lang w:eastAsia="fr-FR"/>
              </w:rPr>
            </w:pPr>
            <w:r w:rsidRPr="001560B6">
              <w:rPr>
                <w:rFonts w:ascii="Calibri" w:eastAsia="Times New Roman" w:hAnsi="Calibri" w:cs="Calibri"/>
                <w:b/>
                <w:bCs/>
                <w:lang w:eastAsia="fr-FR"/>
              </w:rPr>
              <w:t>Pétrin</w:t>
            </w:r>
          </w:p>
        </w:tc>
        <w:tc>
          <w:tcPr>
            <w:tcW w:w="2945" w:type="dxa"/>
            <w:shd w:val="clear" w:color="auto" w:fill="FFFFFF" w:themeFill="background1"/>
            <w:noWrap/>
            <w:hideMark/>
          </w:tcPr>
          <w:p w14:paraId="614302BF" w14:textId="77777777" w:rsidR="001560B6" w:rsidRPr="001560B6" w:rsidRDefault="001560B6" w:rsidP="001560B6">
            <w:pPr>
              <w:shd w:val="clear" w:color="auto" w:fill="FFFFFF" w:themeFill="background1"/>
              <w:jc w:val="center"/>
              <w:rPr>
                <w:rFonts w:ascii="Calibri" w:eastAsia="Times New Roman" w:hAnsi="Calibri" w:cs="Calibri"/>
                <w:lang w:eastAsia="fr-FR"/>
              </w:rPr>
            </w:pPr>
            <w:r w:rsidRPr="001560B6">
              <w:rPr>
                <w:rFonts w:ascii="Calibri" w:eastAsia="Times New Roman" w:hAnsi="Calibri" w:cs="Calibri"/>
                <w:lang w:eastAsia="fr-FR"/>
              </w:rPr>
              <w:t>60 € + 52 €</w:t>
            </w:r>
          </w:p>
        </w:tc>
      </w:tr>
      <w:tr w:rsidR="001560B6" w:rsidRPr="001560B6" w14:paraId="34E45DC8" w14:textId="77777777" w:rsidTr="001560B6">
        <w:trPr>
          <w:trHeight w:val="300"/>
          <w:jc w:val="center"/>
        </w:trPr>
        <w:tc>
          <w:tcPr>
            <w:tcW w:w="5267" w:type="dxa"/>
            <w:shd w:val="clear" w:color="auto" w:fill="FFFFFF" w:themeFill="background1"/>
            <w:noWrap/>
            <w:hideMark/>
          </w:tcPr>
          <w:p w14:paraId="78D93FB5" w14:textId="77777777" w:rsidR="001560B6" w:rsidRPr="001560B6" w:rsidRDefault="001560B6" w:rsidP="001560B6">
            <w:pPr>
              <w:shd w:val="clear" w:color="auto" w:fill="FFFFFF" w:themeFill="background1"/>
              <w:jc w:val="center"/>
              <w:rPr>
                <w:rFonts w:ascii="Calibri" w:eastAsia="Times New Roman" w:hAnsi="Calibri" w:cs="Calibri"/>
                <w:b/>
                <w:bCs/>
                <w:lang w:eastAsia="fr-FR"/>
              </w:rPr>
            </w:pPr>
            <w:r w:rsidRPr="001560B6">
              <w:rPr>
                <w:rFonts w:ascii="Calibri" w:eastAsia="Times New Roman" w:hAnsi="Calibri" w:cs="Calibri"/>
                <w:b/>
                <w:bCs/>
                <w:lang w:eastAsia="fr-FR"/>
              </w:rPr>
              <w:t>BDSM</w:t>
            </w:r>
          </w:p>
        </w:tc>
        <w:tc>
          <w:tcPr>
            <w:tcW w:w="2945" w:type="dxa"/>
            <w:shd w:val="clear" w:color="auto" w:fill="FFFFFF" w:themeFill="background1"/>
            <w:noWrap/>
            <w:hideMark/>
          </w:tcPr>
          <w:p w14:paraId="416E05E1" w14:textId="77777777" w:rsidR="001560B6" w:rsidRPr="001560B6" w:rsidRDefault="001560B6" w:rsidP="001560B6">
            <w:pPr>
              <w:shd w:val="clear" w:color="auto" w:fill="FFFFFF" w:themeFill="background1"/>
              <w:jc w:val="center"/>
              <w:rPr>
                <w:rFonts w:ascii="Calibri" w:eastAsia="Times New Roman" w:hAnsi="Calibri" w:cs="Calibri"/>
                <w:lang w:eastAsia="fr-FR"/>
              </w:rPr>
            </w:pPr>
            <w:r w:rsidRPr="001560B6">
              <w:rPr>
                <w:rFonts w:ascii="Calibri" w:eastAsia="Times New Roman" w:hAnsi="Calibri" w:cs="Calibri"/>
                <w:lang w:eastAsia="fr-FR"/>
              </w:rPr>
              <w:t>60 € + 20 €</w:t>
            </w:r>
          </w:p>
        </w:tc>
      </w:tr>
      <w:tr w:rsidR="001560B6" w:rsidRPr="001560B6" w14:paraId="288EBB84" w14:textId="77777777" w:rsidTr="001560B6">
        <w:trPr>
          <w:trHeight w:val="300"/>
          <w:jc w:val="center"/>
        </w:trPr>
        <w:tc>
          <w:tcPr>
            <w:tcW w:w="5267" w:type="dxa"/>
            <w:shd w:val="clear" w:color="auto" w:fill="FFFFFF" w:themeFill="background1"/>
            <w:noWrap/>
            <w:hideMark/>
          </w:tcPr>
          <w:p w14:paraId="37EEA1B7" w14:textId="77777777" w:rsidR="001560B6" w:rsidRPr="001560B6" w:rsidRDefault="001560B6" w:rsidP="001560B6">
            <w:pPr>
              <w:shd w:val="clear" w:color="auto" w:fill="FFFFFF" w:themeFill="background1"/>
              <w:jc w:val="center"/>
              <w:rPr>
                <w:rFonts w:ascii="Calibri" w:eastAsia="Times New Roman" w:hAnsi="Calibri" w:cs="Calibri"/>
                <w:b/>
                <w:bCs/>
                <w:lang w:eastAsia="fr-FR"/>
              </w:rPr>
            </w:pPr>
            <w:r w:rsidRPr="001560B6">
              <w:rPr>
                <w:rFonts w:ascii="Calibri" w:eastAsia="Times New Roman" w:hAnsi="Calibri" w:cs="Calibri"/>
                <w:b/>
                <w:bCs/>
                <w:lang w:eastAsia="fr-FR"/>
              </w:rPr>
              <w:t>Douche au jet</w:t>
            </w:r>
          </w:p>
        </w:tc>
        <w:tc>
          <w:tcPr>
            <w:tcW w:w="2945" w:type="dxa"/>
            <w:shd w:val="clear" w:color="auto" w:fill="FFFFFF" w:themeFill="background1"/>
            <w:noWrap/>
            <w:hideMark/>
          </w:tcPr>
          <w:p w14:paraId="58BEBE13" w14:textId="77777777" w:rsidR="001560B6" w:rsidRPr="001560B6" w:rsidRDefault="001560B6" w:rsidP="001560B6">
            <w:pPr>
              <w:shd w:val="clear" w:color="auto" w:fill="FFFFFF" w:themeFill="background1"/>
              <w:jc w:val="center"/>
              <w:rPr>
                <w:rFonts w:ascii="Calibri" w:eastAsia="Times New Roman" w:hAnsi="Calibri" w:cs="Calibri"/>
                <w:lang w:eastAsia="fr-FR"/>
              </w:rPr>
            </w:pPr>
            <w:r w:rsidRPr="001560B6">
              <w:rPr>
                <w:rFonts w:ascii="Calibri" w:eastAsia="Times New Roman" w:hAnsi="Calibri" w:cs="Calibri"/>
                <w:lang w:eastAsia="fr-FR"/>
              </w:rPr>
              <w:t>60 € + 20 €</w:t>
            </w:r>
          </w:p>
        </w:tc>
      </w:tr>
      <w:tr w:rsidR="001560B6" w:rsidRPr="001560B6" w14:paraId="47ECDED0" w14:textId="77777777" w:rsidTr="001560B6">
        <w:trPr>
          <w:trHeight w:val="300"/>
          <w:jc w:val="center"/>
        </w:trPr>
        <w:tc>
          <w:tcPr>
            <w:tcW w:w="5267" w:type="dxa"/>
            <w:shd w:val="clear" w:color="auto" w:fill="FFFFFF" w:themeFill="background1"/>
            <w:noWrap/>
            <w:hideMark/>
          </w:tcPr>
          <w:p w14:paraId="06BC7DEA" w14:textId="77777777" w:rsidR="001560B6" w:rsidRPr="001560B6" w:rsidRDefault="001560B6" w:rsidP="001560B6">
            <w:pPr>
              <w:shd w:val="clear" w:color="auto" w:fill="FFFFFF" w:themeFill="background1"/>
              <w:jc w:val="center"/>
              <w:rPr>
                <w:rFonts w:ascii="Calibri" w:eastAsia="Times New Roman" w:hAnsi="Calibri" w:cs="Calibri"/>
                <w:b/>
                <w:bCs/>
                <w:lang w:eastAsia="fr-FR"/>
              </w:rPr>
            </w:pPr>
            <w:r w:rsidRPr="001560B6">
              <w:rPr>
                <w:rFonts w:ascii="Calibri" w:eastAsia="Times New Roman" w:hAnsi="Calibri" w:cs="Calibri"/>
                <w:b/>
                <w:bCs/>
                <w:lang w:eastAsia="fr-FR"/>
              </w:rPr>
              <w:t>Hors Classe</w:t>
            </w:r>
          </w:p>
        </w:tc>
        <w:tc>
          <w:tcPr>
            <w:tcW w:w="2945" w:type="dxa"/>
            <w:shd w:val="clear" w:color="auto" w:fill="FFFFFF" w:themeFill="background1"/>
            <w:noWrap/>
            <w:hideMark/>
          </w:tcPr>
          <w:p w14:paraId="08372E03" w14:textId="77777777" w:rsidR="001560B6" w:rsidRPr="001560B6" w:rsidRDefault="001560B6" w:rsidP="001560B6">
            <w:pPr>
              <w:shd w:val="clear" w:color="auto" w:fill="FFFFFF" w:themeFill="background1"/>
              <w:jc w:val="center"/>
              <w:rPr>
                <w:rFonts w:ascii="Calibri" w:eastAsia="Times New Roman" w:hAnsi="Calibri" w:cs="Calibri"/>
                <w:lang w:eastAsia="fr-FR"/>
              </w:rPr>
            </w:pPr>
            <w:r w:rsidRPr="001560B6">
              <w:rPr>
                <w:rFonts w:ascii="Calibri" w:eastAsia="Times New Roman" w:hAnsi="Calibri" w:cs="Calibri"/>
                <w:lang w:eastAsia="fr-FR"/>
              </w:rPr>
              <w:t>60 € + 20 €</w:t>
            </w:r>
          </w:p>
        </w:tc>
      </w:tr>
      <w:tr w:rsidR="001560B6" w:rsidRPr="001560B6" w14:paraId="44933884" w14:textId="77777777" w:rsidTr="001560B6">
        <w:trPr>
          <w:trHeight w:val="300"/>
          <w:jc w:val="center"/>
        </w:trPr>
        <w:tc>
          <w:tcPr>
            <w:tcW w:w="5267" w:type="dxa"/>
            <w:shd w:val="clear" w:color="auto" w:fill="FFFFFF" w:themeFill="background1"/>
            <w:noWrap/>
            <w:hideMark/>
          </w:tcPr>
          <w:p w14:paraId="652CB477" w14:textId="77777777" w:rsidR="001560B6" w:rsidRPr="001560B6" w:rsidRDefault="001560B6" w:rsidP="001560B6">
            <w:pPr>
              <w:shd w:val="clear" w:color="auto" w:fill="FFFFFF" w:themeFill="background1"/>
              <w:jc w:val="center"/>
              <w:rPr>
                <w:rFonts w:ascii="Calibri" w:eastAsia="Times New Roman" w:hAnsi="Calibri" w:cs="Calibri"/>
                <w:b/>
                <w:bCs/>
                <w:lang w:eastAsia="fr-FR"/>
              </w:rPr>
            </w:pPr>
            <w:r w:rsidRPr="001560B6">
              <w:rPr>
                <w:rFonts w:ascii="Calibri" w:eastAsia="Times New Roman" w:hAnsi="Calibri" w:cs="Calibri"/>
                <w:b/>
                <w:bCs/>
                <w:lang w:eastAsia="fr-FR"/>
              </w:rPr>
              <w:t>Boues/BBL</w:t>
            </w:r>
          </w:p>
        </w:tc>
        <w:tc>
          <w:tcPr>
            <w:tcW w:w="2945" w:type="dxa"/>
            <w:shd w:val="clear" w:color="auto" w:fill="FFFFFF" w:themeFill="background1"/>
            <w:noWrap/>
            <w:hideMark/>
          </w:tcPr>
          <w:p w14:paraId="7F143070" w14:textId="77777777" w:rsidR="001560B6" w:rsidRPr="001560B6" w:rsidRDefault="001560B6" w:rsidP="001560B6">
            <w:pPr>
              <w:shd w:val="clear" w:color="auto" w:fill="FFFFFF" w:themeFill="background1"/>
              <w:jc w:val="center"/>
              <w:rPr>
                <w:rFonts w:ascii="Calibri" w:eastAsia="Times New Roman" w:hAnsi="Calibri" w:cs="Calibri"/>
                <w:lang w:eastAsia="fr-FR"/>
              </w:rPr>
            </w:pPr>
            <w:r w:rsidRPr="001560B6">
              <w:rPr>
                <w:rFonts w:ascii="Calibri" w:eastAsia="Times New Roman" w:hAnsi="Calibri" w:cs="Calibri"/>
                <w:lang w:eastAsia="fr-FR"/>
              </w:rPr>
              <w:t>60 € + 20 €</w:t>
            </w:r>
          </w:p>
        </w:tc>
      </w:tr>
      <w:tr w:rsidR="001560B6" w:rsidRPr="001560B6" w14:paraId="117ABAD3" w14:textId="77777777" w:rsidTr="001560B6">
        <w:trPr>
          <w:trHeight w:val="300"/>
          <w:jc w:val="center"/>
        </w:trPr>
        <w:tc>
          <w:tcPr>
            <w:tcW w:w="5267" w:type="dxa"/>
            <w:shd w:val="clear" w:color="auto" w:fill="FFFFFF" w:themeFill="background1"/>
            <w:noWrap/>
            <w:hideMark/>
          </w:tcPr>
          <w:p w14:paraId="5EEBF54B" w14:textId="77777777" w:rsidR="001560B6" w:rsidRPr="001560B6" w:rsidRDefault="001560B6" w:rsidP="001560B6">
            <w:pPr>
              <w:shd w:val="clear" w:color="auto" w:fill="FFFFFF" w:themeFill="background1"/>
              <w:jc w:val="center"/>
              <w:rPr>
                <w:rFonts w:ascii="Calibri" w:eastAsia="Times New Roman" w:hAnsi="Calibri" w:cs="Calibri"/>
                <w:b/>
                <w:bCs/>
                <w:lang w:eastAsia="fr-FR"/>
              </w:rPr>
            </w:pPr>
            <w:r w:rsidRPr="001560B6">
              <w:rPr>
                <w:rFonts w:ascii="Calibri" w:eastAsia="Times New Roman" w:hAnsi="Calibri" w:cs="Calibri"/>
                <w:b/>
                <w:bCs/>
                <w:lang w:eastAsia="fr-FR"/>
              </w:rPr>
              <w:t>Bains</w:t>
            </w:r>
          </w:p>
        </w:tc>
        <w:tc>
          <w:tcPr>
            <w:tcW w:w="2945" w:type="dxa"/>
            <w:shd w:val="clear" w:color="auto" w:fill="FFFFFF" w:themeFill="background1"/>
            <w:noWrap/>
            <w:hideMark/>
          </w:tcPr>
          <w:p w14:paraId="1D2E3A2E" w14:textId="77777777" w:rsidR="001560B6" w:rsidRPr="001560B6" w:rsidRDefault="001560B6" w:rsidP="001560B6">
            <w:pPr>
              <w:shd w:val="clear" w:color="auto" w:fill="FFFFFF" w:themeFill="background1"/>
              <w:jc w:val="center"/>
              <w:rPr>
                <w:rFonts w:ascii="Calibri" w:eastAsia="Times New Roman" w:hAnsi="Calibri" w:cs="Calibri"/>
                <w:lang w:eastAsia="fr-FR"/>
              </w:rPr>
            </w:pPr>
            <w:r w:rsidRPr="001560B6">
              <w:rPr>
                <w:rFonts w:ascii="Calibri" w:eastAsia="Times New Roman" w:hAnsi="Calibri" w:cs="Calibri"/>
                <w:lang w:eastAsia="fr-FR"/>
              </w:rPr>
              <w:t>60 € + 20 €</w:t>
            </w:r>
          </w:p>
        </w:tc>
      </w:tr>
      <w:tr w:rsidR="001560B6" w:rsidRPr="001560B6" w14:paraId="64459B8D" w14:textId="77777777" w:rsidTr="001560B6">
        <w:trPr>
          <w:trHeight w:val="300"/>
          <w:jc w:val="center"/>
        </w:trPr>
        <w:tc>
          <w:tcPr>
            <w:tcW w:w="5267" w:type="dxa"/>
            <w:shd w:val="clear" w:color="auto" w:fill="FFFFFF" w:themeFill="background1"/>
            <w:noWrap/>
            <w:hideMark/>
          </w:tcPr>
          <w:p w14:paraId="2C5DE867" w14:textId="77777777" w:rsidR="001560B6" w:rsidRPr="001560B6" w:rsidRDefault="001560B6" w:rsidP="001560B6">
            <w:pPr>
              <w:shd w:val="clear" w:color="auto" w:fill="FFFFFF" w:themeFill="background1"/>
              <w:jc w:val="center"/>
              <w:rPr>
                <w:rFonts w:ascii="Calibri" w:eastAsia="Times New Roman" w:hAnsi="Calibri" w:cs="Calibri"/>
                <w:b/>
                <w:bCs/>
                <w:lang w:eastAsia="fr-FR"/>
              </w:rPr>
            </w:pPr>
            <w:r w:rsidRPr="001560B6">
              <w:rPr>
                <w:rFonts w:ascii="Calibri" w:eastAsia="Times New Roman" w:hAnsi="Calibri" w:cs="Calibri"/>
                <w:b/>
                <w:bCs/>
                <w:lang w:eastAsia="fr-FR"/>
              </w:rPr>
              <w:t>Etuves</w:t>
            </w:r>
          </w:p>
        </w:tc>
        <w:tc>
          <w:tcPr>
            <w:tcW w:w="2945" w:type="dxa"/>
            <w:shd w:val="clear" w:color="auto" w:fill="FFFFFF" w:themeFill="background1"/>
            <w:noWrap/>
            <w:hideMark/>
          </w:tcPr>
          <w:p w14:paraId="29A9704A" w14:textId="77777777" w:rsidR="001560B6" w:rsidRPr="001560B6" w:rsidRDefault="001560B6" w:rsidP="001560B6">
            <w:pPr>
              <w:shd w:val="clear" w:color="auto" w:fill="FFFFFF" w:themeFill="background1"/>
              <w:jc w:val="center"/>
              <w:rPr>
                <w:rFonts w:ascii="Calibri" w:eastAsia="Times New Roman" w:hAnsi="Calibri" w:cs="Calibri"/>
                <w:lang w:eastAsia="fr-FR"/>
              </w:rPr>
            </w:pPr>
            <w:r w:rsidRPr="001560B6">
              <w:rPr>
                <w:rFonts w:ascii="Calibri" w:eastAsia="Times New Roman" w:hAnsi="Calibri" w:cs="Calibri"/>
                <w:lang w:eastAsia="fr-FR"/>
              </w:rPr>
              <w:t>60 € + 20 €</w:t>
            </w:r>
          </w:p>
        </w:tc>
      </w:tr>
      <w:tr w:rsidR="001560B6" w:rsidRPr="001560B6" w14:paraId="72034938" w14:textId="77777777" w:rsidTr="001560B6">
        <w:trPr>
          <w:trHeight w:val="300"/>
          <w:jc w:val="center"/>
        </w:trPr>
        <w:tc>
          <w:tcPr>
            <w:tcW w:w="5267" w:type="dxa"/>
            <w:shd w:val="clear" w:color="auto" w:fill="FFFFFF" w:themeFill="background1"/>
            <w:noWrap/>
            <w:hideMark/>
          </w:tcPr>
          <w:p w14:paraId="5D6D53CD" w14:textId="77777777" w:rsidR="001560B6" w:rsidRPr="001560B6" w:rsidRDefault="001560B6" w:rsidP="001560B6">
            <w:pPr>
              <w:shd w:val="clear" w:color="auto" w:fill="FFFFFF" w:themeFill="background1"/>
              <w:jc w:val="center"/>
              <w:rPr>
                <w:rFonts w:ascii="Calibri" w:eastAsia="Times New Roman" w:hAnsi="Calibri" w:cs="Calibri"/>
                <w:b/>
                <w:bCs/>
                <w:lang w:eastAsia="fr-FR"/>
              </w:rPr>
            </w:pPr>
            <w:r w:rsidRPr="001560B6">
              <w:rPr>
                <w:rFonts w:ascii="Calibri" w:eastAsia="Times New Roman" w:hAnsi="Calibri" w:cs="Calibri"/>
                <w:b/>
                <w:bCs/>
                <w:lang w:eastAsia="fr-FR"/>
              </w:rPr>
              <w:t>ORL</w:t>
            </w:r>
          </w:p>
        </w:tc>
        <w:tc>
          <w:tcPr>
            <w:tcW w:w="2945" w:type="dxa"/>
            <w:shd w:val="clear" w:color="auto" w:fill="FFFFFF" w:themeFill="background1"/>
            <w:noWrap/>
            <w:hideMark/>
          </w:tcPr>
          <w:p w14:paraId="4634C8AC" w14:textId="77777777" w:rsidR="001560B6" w:rsidRPr="001560B6" w:rsidRDefault="001560B6" w:rsidP="001560B6">
            <w:pPr>
              <w:shd w:val="clear" w:color="auto" w:fill="FFFFFF" w:themeFill="background1"/>
              <w:jc w:val="center"/>
              <w:rPr>
                <w:rFonts w:ascii="Calibri" w:eastAsia="Times New Roman" w:hAnsi="Calibri" w:cs="Calibri"/>
                <w:lang w:eastAsia="fr-FR"/>
              </w:rPr>
            </w:pPr>
            <w:r w:rsidRPr="001560B6">
              <w:rPr>
                <w:rFonts w:ascii="Calibri" w:eastAsia="Times New Roman" w:hAnsi="Calibri" w:cs="Calibri"/>
                <w:lang w:eastAsia="fr-FR"/>
              </w:rPr>
              <w:t>60 €</w:t>
            </w:r>
          </w:p>
        </w:tc>
      </w:tr>
      <w:tr w:rsidR="001560B6" w:rsidRPr="001560B6" w14:paraId="48C0FF66" w14:textId="77777777" w:rsidTr="001560B6">
        <w:trPr>
          <w:trHeight w:val="300"/>
          <w:jc w:val="center"/>
        </w:trPr>
        <w:tc>
          <w:tcPr>
            <w:tcW w:w="5267" w:type="dxa"/>
            <w:shd w:val="clear" w:color="auto" w:fill="FFFFFF" w:themeFill="background1"/>
            <w:noWrap/>
            <w:hideMark/>
          </w:tcPr>
          <w:p w14:paraId="031CE847" w14:textId="77777777" w:rsidR="001560B6" w:rsidRPr="001560B6" w:rsidRDefault="001560B6" w:rsidP="001560B6">
            <w:pPr>
              <w:shd w:val="clear" w:color="auto" w:fill="FFFFFF" w:themeFill="background1"/>
              <w:jc w:val="center"/>
              <w:rPr>
                <w:rFonts w:ascii="Calibri" w:eastAsia="Times New Roman" w:hAnsi="Calibri" w:cs="Calibri"/>
                <w:b/>
                <w:bCs/>
                <w:lang w:eastAsia="fr-FR"/>
              </w:rPr>
            </w:pPr>
            <w:r w:rsidRPr="001560B6">
              <w:rPr>
                <w:rFonts w:ascii="Calibri" w:eastAsia="Times New Roman" w:hAnsi="Calibri" w:cs="Calibri"/>
                <w:b/>
                <w:bCs/>
                <w:lang w:eastAsia="fr-FR"/>
              </w:rPr>
              <w:t>Cabines médicales</w:t>
            </w:r>
          </w:p>
        </w:tc>
        <w:tc>
          <w:tcPr>
            <w:tcW w:w="2945" w:type="dxa"/>
            <w:shd w:val="clear" w:color="auto" w:fill="FFFFFF" w:themeFill="background1"/>
            <w:noWrap/>
            <w:hideMark/>
          </w:tcPr>
          <w:p w14:paraId="070793E2" w14:textId="77777777" w:rsidR="001560B6" w:rsidRPr="001560B6" w:rsidRDefault="001560B6" w:rsidP="001560B6">
            <w:pPr>
              <w:shd w:val="clear" w:color="auto" w:fill="FFFFFF" w:themeFill="background1"/>
              <w:jc w:val="center"/>
              <w:rPr>
                <w:rFonts w:ascii="Calibri" w:eastAsia="Times New Roman" w:hAnsi="Calibri" w:cs="Calibri"/>
                <w:lang w:eastAsia="fr-FR"/>
              </w:rPr>
            </w:pPr>
            <w:r w:rsidRPr="001560B6">
              <w:rPr>
                <w:rFonts w:ascii="Calibri" w:eastAsia="Times New Roman" w:hAnsi="Calibri" w:cs="Calibri"/>
                <w:lang w:eastAsia="fr-FR"/>
              </w:rPr>
              <w:t>60 €</w:t>
            </w:r>
          </w:p>
        </w:tc>
      </w:tr>
      <w:tr w:rsidR="001560B6" w:rsidRPr="001560B6" w14:paraId="32E95430" w14:textId="77777777" w:rsidTr="001560B6">
        <w:trPr>
          <w:trHeight w:val="300"/>
          <w:jc w:val="center"/>
        </w:trPr>
        <w:tc>
          <w:tcPr>
            <w:tcW w:w="5267" w:type="dxa"/>
            <w:shd w:val="clear" w:color="auto" w:fill="FFFFFF" w:themeFill="background1"/>
            <w:hideMark/>
          </w:tcPr>
          <w:p w14:paraId="2F12C2AA" w14:textId="77777777" w:rsidR="001560B6" w:rsidRPr="001560B6" w:rsidRDefault="001560B6" w:rsidP="001560B6">
            <w:pPr>
              <w:shd w:val="clear" w:color="auto" w:fill="FFFFFF" w:themeFill="background1"/>
              <w:jc w:val="center"/>
              <w:rPr>
                <w:rFonts w:ascii="Calibri" w:eastAsia="Times New Roman" w:hAnsi="Calibri" w:cs="Calibri"/>
                <w:b/>
                <w:bCs/>
                <w:lang w:eastAsia="fr-FR"/>
              </w:rPr>
            </w:pPr>
            <w:r w:rsidRPr="001560B6">
              <w:rPr>
                <w:rFonts w:ascii="Calibri" w:eastAsia="Times New Roman" w:hAnsi="Calibri" w:cs="Calibri"/>
                <w:b/>
                <w:bCs/>
                <w:lang w:eastAsia="fr-FR"/>
              </w:rPr>
              <w:t>Vestiaires, linge</w:t>
            </w:r>
          </w:p>
        </w:tc>
        <w:tc>
          <w:tcPr>
            <w:tcW w:w="2945" w:type="dxa"/>
            <w:shd w:val="clear" w:color="auto" w:fill="FFFFFF" w:themeFill="background1"/>
            <w:noWrap/>
            <w:hideMark/>
          </w:tcPr>
          <w:p w14:paraId="7DC2BD69" w14:textId="77777777" w:rsidR="001560B6" w:rsidRPr="001560B6" w:rsidRDefault="001560B6" w:rsidP="001560B6">
            <w:pPr>
              <w:shd w:val="clear" w:color="auto" w:fill="FFFFFF" w:themeFill="background1"/>
              <w:jc w:val="center"/>
              <w:rPr>
                <w:rFonts w:ascii="Calibri" w:eastAsia="Times New Roman" w:hAnsi="Calibri" w:cs="Calibri"/>
                <w:lang w:eastAsia="fr-FR"/>
              </w:rPr>
            </w:pPr>
            <w:r w:rsidRPr="001560B6">
              <w:rPr>
                <w:rFonts w:ascii="Calibri" w:eastAsia="Times New Roman" w:hAnsi="Calibri" w:cs="Calibri"/>
                <w:lang w:eastAsia="fr-FR"/>
              </w:rPr>
              <w:t>60 €</w:t>
            </w:r>
          </w:p>
        </w:tc>
      </w:tr>
      <w:tr w:rsidR="001560B6" w:rsidRPr="001560B6" w14:paraId="498DD3B0" w14:textId="77777777" w:rsidTr="001560B6">
        <w:trPr>
          <w:trHeight w:val="300"/>
          <w:jc w:val="center"/>
        </w:trPr>
        <w:tc>
          <w:tcPr>
            <w:tcW w:w="5267" w:type="dxa"/>
            <w:shd w:val="clear" w:color="auto" w:fill="FFFFFF" w:themeFill="background1"/>
            <w:hideMark/>
          </w:tcPr>
          <w:p w14:paraId="3C4F96C5" w14:textId="77777777" w:rsidR="001560B6" w:rsidRPr="001560B6" w:rsidRDefault="001560B6" w:rsidP="001560B6">
            <w:pPr>
              <w:shd w:val="clear" w:color="auto" w:fill="FFFFFF" w:themeFill="background1"/>
              <w:jc w:val="center"/>
              <w:rPr>
                <w:rFonts w:ascii="Calibri" w:eastAsia="Times New Roman" w:hAnsi="Calibri" w:cs="Calibri"/>
                <w:b/>
                <w:bCs/>
                <w:lang w:eastAsia="fr-FR"/>
              </w:rPr>
            </w:pPr>
            <w:r w:rsidRPr="001560B6">
              <w:rPr>
                <w:rFonts w:ascii="Calibri" w:eastAsia="Times New Roman" w:hAnsi="Calibri" w:cs="Calibri"/>
                <w:b/>
                <w:bCs/>
                <w:lang w:eastAsia="fr-FR"/>
              </w:rPr>
              <w:t>Contrôle Vaporarium &amp; PM</w:t>
            </w:r>
          </w:p>
        </w:tc>
        <w:tc>
          <w:tcPr>
            <w:tcW w:w="2945" w:type="dxa"/>
            <w:shd w:val="clear" w:color="auto" w:fill="FFFFFF" w:themeFill="background1"/>
            <w:noWrap/>
            <w:hideMark/>
          </w:tcPr>
          <w:p w14:paraId="5457DB88" w14:textId="77777777" w:rsidR="001560B6" w:rsidRPr="001560B6" w:rsidRDefault="001560B6" w:rsidP="001560B6">
            <w:pPr>
              <w:shd w:val="clear" w:color="auto" w:fill="FFFFFF" w:themeFill="background1"/>
              <w:jc w:val="center"/>
              <w:rPr>
                <w:rFonts w:ascii="Calibri" w:eastAsia="Times New Roman" w:hAnsi="Calibri" w:cs="Calibri"/>
                <w:lang w:eastAsia="fr-FR"/>
              </w:rPr>
            </w:pPr>
            <w:r w:rsidRPr="001560B6">
              <w:rPr>
                <w:rFonts w:ascii="Calibri" w:eastAsia="Times New Roman" w:hAnsi="Calibri" w:cs="Calibri"/>
                <w:lang w:eastAsia="fr-FR"/>
              </w:rPr>
              <w:t>60 €</w:t>
            </w:r>
          </w:p>
        </w:tc>
      </w:tr>
      <w:tr w:rsidR="001560B6" w:rsidRPr="001560B6" w14:paraId="516FE061" w14:textId="77777777" w:rsidTr="001560B6">
        <w:trPr>
          <w:trHeight w:val="300"/>
          <w:jc w:val="center"/>
        </w:trPr>
        <w:tc>
          <w:tcPr>
            <w:tcW w:w="5267" w:type="dxa"/>
            <w:shd w:val="clear" w:color="auto" w:fill="FFFFFF" w:themeFill="background1"/>
            <w:hideMark/>
          </w:tcPr>
          <w:p w14:paraId="60FED443" w14:textId="77777777" w:rsidR="001560B6" w:rsidRPr="001560B6" w:rsidRDefault="001560B6" w:rsidP="001560B6">
            <w:pPr>
              <w:shd w:val="clear" w:color="auto" w:fill="FFFFFF" w:themeFill="background1"/>
              <w:jc w:val="center"/>
              <w:rPr>
                <w:rFonts w:ascii="Calibri" w:eastAsia="Times New Roman" w:hAnsi="Calibri" w:cs="Calibri"/>
                <w:b/>
                <w:bCs/>
                <w:lang w:eastAsia="fr-FR"/>
              </w:rPr>
            </w:pPr>
            <w:r w:rsidRPr="001560B6">
              <w:rPr>
                <w:rFonts w:ascii="Calibri" w:eastAsia="Times New Roman" w:hAnsi="Calibri" w:cs="Calibri"/>
                <w:b/>
                <w:bCs/>
                <w:lang w:eastAsia="fr-FR"/>
              </w:rPr>
              <w:t>Surveillance nocturne</w:t>
            </w:r>
          </w:p>
        </w:tc>
        <w:tc>
          <w:tcPr>
            <w:tcW w:w="2945" w:type="dxa"/>
            <w:shd w:val="clear" w:color="auto" w:fill="FFFFFF" w:themeFill="background1"/>
            <w:noWrap/>
            <w:hideMark/>
          </w:tcPr>
          <w:p w14:paraId="2B21F990" w14:textId="77777777" w:rsidR="001560B6" w:rsidRPr="001560B6" w:rsidRDefault="001560B6" w:rsidP="001560B6">
            <w:pPr>
              <w:shd w:val="clear" w:color="auto" w:fill="FFFFFF" w:themeFill="background1"/>
              <w:jc w:val="center"/>
              <w:rPr>
                <w:rFonts w:ascii="Calibri" w:eastAsia="Times New Roman" w:hAnsi="Calibri" w:cs="Calibri"/>
                <w:lang w:eastAsia="fr-FR"/>
              </w:rPr>
            </w:pPr>
            <w:r w:rsidRPr="001560B6">
              <w:rPr>
                <w:rFonts w:ascii="Calibri" w:eastAsia="Times New Roman" w:hAnsi="Calibri" w:cs="Calibri"/>
                <w:lang w:eastAsia="fr-FR"/>
              </w:rPr>
              <w:t>60 €</w:t>
            </w:r>
          </w:p>
        </w:tc>
      </w:tr>
      <w:tr w:rsidR="001560B6" w:rsidRPr="001560B6" w14:paraId="69F08BDB" w14:textId="77777777" w:rsidTr="001560B6">
        <w:trPr>
          <w:trHeight w:val="300"/>
          <w:jc w:val="center"/>
        </w:trPr>
        <w:tc>
          <w:tcPr>
            <w:tcW w:w="5267" w:type="dxa"/>
            <w:shd w:val="clear" w:color="auto" w:fill="FFFFFF" w:themeFill="background1"/>
            <w:hideMark/>
          </w:tcPr>
          <w:p w14:paraId="4BFFC5A0" w14:textId="77777777" w:rsidR="001560B6" w:rsidRPr="001560B6" w:rsidRDefault="001560B6" w:rsidP="001560B6">
            <w:pPr>
              <w:shd w:val="clear" w:color="auto" w:fill="FFFFFF" w:themeFill="background1"/>
              <w:jc w:val="center"/>
              <w:rPr>
                <w:rFonts w:ascii="Calibri" w:eastAsia="Times New Roman" w:hAnsi="Calibri" w:cs="Calibri"/>
                <w:b/>
                <w:bCs/>
                <w:lang w:eastAsia="fr-FR"/>
              </w:rPr>
            </w:pPr>
            <w:r w:rsidRPr="001560B6">
              <w:rPr>
                <w:rFonts w:ascii="Calibri" w:eastAsia="Times New Roman" w:hAnsi="Calibri" w:cs="Calibri"/>
                <w:b/>
                <w:bCs/>
                <w:lang w:eastAsia="fr-FR"/>
              </w:rPr>
              <w:t>Lingerie</w:t>
            </w:r>
          </w:p>
        </w:tc>
        <w:tc>
          <w:tcPr>
            <w:tcW w:w="2945" w:type="dxa"/>
            <w:shd w:val="clear" w:color="auto" w:fill="FFFFFF" w:themeFill="background1"/>
            <w:noWrap/>
            <w:hideMark/>
          </w:tcPr>
          <w:p w14:paraId="2E4D638B" w14:textId="77777777" w:rsidR="001560B6" w:rsidRPr="001560B6" w:rsidRDefault="001560B6" w:rsidP="001560B6">
            <w:pPr>
              <w:shd w:val="clear" w:color="auto" w:fill="FFFFFF" w:themeFill="background1"/>
              <w:jc w:val="center"/>
              <w:rPr>
                <w:rFonts w:ascii="Calibri" w:eastAsia="Times New Roman" w:hAnsi="Calibri" w:cs="Calibri"/>
                <w:lang w:eastAsia="fr-FR"/>
              </w:rPr>
            </w:pPr>
            <w:r w:rsidRPr="001560B6">
              <w:rPr>
                <w:rFonts w:ascii="Calibri" w:eastAsia="Times New Roman" w:hAnsi="Calibri" w:cs="Calibri"/>
                <w:lang w:eastAsia="fr-FR"/>
              </w:rPr>
              <w:t>60 €</w:t>
            </w:r>
          </w:p>
        </w:tc>
      </w:tr>
      <w:tr w:rsidR="001560B6" w:rsidRPr="001560B6" w14:paraId="55932157" w14:textId="77777777" w:rsidTr="001560B6">
        <w:trPr>
          <w:trHeight w:val="300"/>
          <w:jc w:val="center"/>
        </w:trPr>
        <w:tc>
          <w:tcPr>
            <w:tcW w:w="5267" w:type="dxa"/>
            <w:shd w:val="clear" w:color="auto" w:fill="FFFFFF" w:themeFill="background1"/>
            <w:hideMark/>
          </w:tcPr>
          <w:p w14:paraId="4C3251E2" w14:textId="77777777" w:rsidR="001560B6" w:rsidRPr="001560B6" w:rsidRDefault="001560B6" w:rsidP="001560B6">
            <w:pPr>
              <w:shd w:val="clear" w:color="auto" w:fill="FFFFFF" w:themeFill="background1"/>
              <w:jc w:val="center"/>
              <w:rPr>
                <w:rFonts w:ascii="Calibri" w:eastAsia="Times New Roman" w:hAnsi="Calibri" w:cs="Calibri"/>
                <w:b/>
                <w:bCs/>
                <w:lang w:eastAsia="fr-FR"/>
              </w:rPr>
            </w:pPr>
            <w:r w:rsidRPr="001560B6">
              <w:rPr>
                <w:rFonts w:ascii="Calibri" w:eastAsia="Times New Roman" w:hAnsi="Calibri" w:cs="Calibri"/>
                <w:b/>
                <w:bCs/>
                <w:lang w:eastAsia="fr-FR"/>
              </w:rPr>
              <w:t>Blanchisserie</w:t>
            </w:r>
          </w:p>
        </w:tc>
        <w:tc>
          <w:tcPr>
            <w:tcW w:w="2945" w:type="dxa"/>
            <w:shd w:val="clear" w:color="auto" w:fill="FFFFFF" w:themeFill="background1"/>
            <w:noWrap/>
            <w:hideMark/>
          </w:tcPr>
          <w:p w14:paraId="417C3892" w14:textId="77777777" w:rsidR="001560B6" w:rsidRPr="001560B6" w:rsidRDefault="001560B6" w:rsidP="001560B6">
            <w:pPr>
              <w:shd w:val="clear" w:color="auto" w:fill="FFFFFF" w:themeFill="background1"/>
              <w:jc w:val="center"/>
              <w:rPr>
                <w:rFonts w:ascii="Calibri" w:eastAsia="Times New Roman" w:hAnsi="Calibri" w:cs="Calibri"/>
                <w:lang w:eastAsia="fr-FR"/>
              </w:rPr>
            </w:pPr>
            <w:r w:rsidRPr="001560B6">
              <w:rPr>
                <w:rFonts w:ascii="Calibri" w:eastAsia="Times New Roman" w:hAnsi="Calibri" w:cs="Calibri"/>
                <w:lang w:eastAsia="fr-FR"/>
              </w:rPr>
              <w:t>60 €</w:t>
            </w:r>
          </w:p>
        </w:tc>
      </w:tr>
      <w:tr w:rsidR="001560B6" w:rsidRPr="001560B6" w14:paraId="00C7D922" w14:textId="77777777" w:rsidTr="001560B6">
        <w:trPr>
          <w:trHeight w:val="300"/>
          <w:jc w:val="center"/>
        </w:trPr>
        <w:tc>
          <w:tcPr>
            <w:tcW w:w="5267" w:type="dxa"/>
            <w:shd w:val="clear" w:color="auto" w:fill="FFFFFF" w:themeFill="background1"/>
            <w:hideMark/>
          </w:tcPr>
          <w:p w14:paraId="0872DA74" w14:textId="77777777" w:rsidR="001560B6" w:rsidRPr="001560B6" w:rsidRDefault="001560B6" w:rsidP="001560B6">
            <w:pPr>
              <w:shd w:val="clear" w:color="auto" w:fill="FFFFFF" w:themeFill="background1"/>
              <w:jc w:val="center"/>
              <w:rPr>
                <w:rFonts w:ascii="Calibri" w:eastAsia="Times New Roman" w:hAnsi="Calibri" w:cs="Calibri"/>
                <w:b/>
                <w:bCs/>
                <w:lang w:eastAsia="fr-FR"/>
              </w:rPr>
            </w:pPr>
            <w:r w:rsidRPr="001560B6">
              <w:rPr>
                <w:rFonts w:ascii="Calibri" w:eastAsia="Times New Roman" w:hAnsi="Calibri" w:cs="Calibri"/>
                <w:b/>
                <w:bCs/>
                <w:lang w:eastAsia="fr-FR"/>
              </w:rPr>
              <w:t>Entretien</w:t>
            </w:r>
          </w:p>
        </w:tc>
        <w:tc>
          <w:tcPr>
            <w:tcW w:w="2945" w:type="dxa"/>
            <w:shd w:val="clear" w:color="auto" w:fill="FFFFFF" w:themeFill="background1"/>
            <w:noWrap/>
            <w:hideMark/>
          </w:tcPr>
          <w:p w14:paraId="3933516F" w14:textId="77777777" w:rsidR="001560B6" w:rsidRPr="001560B6" w:rsidRDefault="001560B6" w:rsidP="001560B6">
            <w:pPr>
              <w:shd w:val="clear" w:color="auto" w:fill="FFFFFF" w:themeFill="background1"/>
              <w:jc w:val="center"/>
              <w:rPr>
                <w:rFonts w:ascii="Calibri" w:eastAsia="Times New Roman" w:hAnsi="Calibri" w:cs="Calibri"/>
                <w:lang w:eastAsia="fr-FR"/>
              </w:rPr>
            </w:pPr>
            <w:r w:rsidRPr="001560B6">
              <w:rPr>
                <w:rFonts w:ascii="Calibri" w:eastAsia="Times New Roman" w:hAnsi="Calibri" w:cs="Calibri"/>
                <w:lang w:eastAsia="fr-FR"/>
              </w:rPr>
              <w:t>60 €</w:t>
            </w:r>
          </w:p>
        </w:tc>
      </w:tr>
      <w:tr w:rsidR="001560B6" w:rsidRPr="001560B6" w14:paraId="6C109987" w14:textId="77777777" w:rsidTr="001560B6">
        <w:trPr>
          <w:trHeight w:val="300"/>
          <w:jc w:val="center"/>
        </w:trPr>
        <w:tc>
          <w:tcPr>
            <w:tcW w:w="5267" w:type="dxa"/>
            <w:shd w:val="clear" w:color="auto" w:fill="FFFFFF" w:themeFill="background1"/>
            <w:noWrap/>
            <w:hideMark/>
          </w:tcPr>
          <w:p w14:paraId="0DE19D9C" w14:textId="77777777" w:rsidR="001560B6" w:rsidRPr="001560B6" w:rsidRDefault="001560B6" w:rsidP="001560B6">
            <w:pPr>
              <w:shd w:val="clear" w:color="auto" w:fill="FFFFFF" w:themeFill="background1"/>
              <w:jc w:val="center"/>
              <w:rPr>
                <w:rFonts w:ascii="Calibri" w:eastAsia="Times New Roman" w:hAnsi="Calibri" w:cs="Calibri"/>
                <w:b/>
                <w:bCs/>
                <w:lang w:eastAsia="fr-FR"/>
              </w:rPr>
            </w:pPr>
            <w:r w:rsidRPr="001560B6">
              <w:rPr>
                <w:rFonts w:ascii="Calibri" w:eastAsia="Times New Roman" w:hAnsi="Calibri" w:cs="Calibri"/>
                <w:b/>
                <w:bCs/>
                <w:lang w:eastAsia="fr-FR"/>
              </w:rPr>
              <w:t>Facturation/recouvrement</w:t>
            </w:r>
          </w:p>
        </w:tc>
        <w:tc>
          <w:tcPr>
            <w:tcW w:w="2945" w:type="dxa"/>
            <w:shd w:val="clear" w:color="auto" w:fill="FFFFFF" w:themeFill="background1"/>
            <w:noWrap/>
            <w:hideMark/>
          </w:tcPr>
          <w:p w14:paraId="23681C40" w14:textId="77777777" w:rsidR="001560B6" w:rsidRPr="001560B6" w:rsidRDefault="001560B6" w:rsidP="001560B6">
            <w:pPr>
              <w:shd w:val="clear" w:color="auto" w:fill="FFFFFF" w:themeFill="background1"/>
              <w:jc w:val="center"/>
              <w:rPr>
                <w:rFonts w:ascii="Calibri" w:eastAsia="Times New Roman" w:hAnsi="Calibri" w:cs="Calibri"/>
                <w:lang w:eastAsia="fr-FR"/>
              </w:rPr>
            </w:pPr>
            <w:r w:rsidRPr="001560B6">
              <w:rPr>
                <w:rFonts w:ascii="Calibri" w:eastAsia="Times New Roman" w:hAnsi="Calibri" w:cs="Calibri"/>
                <w:lang w:eastAsia="fr-FR"/>
              </w:rPr>
              <w:t>60 €</w:t>
            </w:r>
          </w:p>
        </w:tc>
      </w:tr>
      <w:tr w:rsidR="001560B6" w:rsidRPr="001560B6" w14:paraId="1E8AB33A" w14:textId="77777777" w:rsidTr="001560B6">
        <w:trPr>
          <w:trHeight w:val="300"/>
          <w:jc w:val="center"/>
        </w:trPr>
        <w:tc>
          <w:tcPr>
            <w:tcW w:w="5267" w:type="dxa"/>
            <w:shd w:val="clear" w:color="auto" w:fill="FFFFFF" w:themeFill="background1"/>
            <w:hideMark/>
          </w:tcPr>
          <w:p w14:paraId="53DEC32B" w14:textId="77777777" w:rsidR="001560B6" w:rsidRPr="001560B6" w:rsidRDefault="001560B6" w:rsidP="001560B6">
            <w:pPr>
              <w:shd w:val="clear" w:color="auto" w:fill="FFFFFF" w:themeFill="background1"/>
              <w:jc w:val="center"/>
              <w:rPr>
                <w:rFonts w:ascii="Calibri" w:eastAsia="Times New Roman" w:hAnsi="Calibri" w:cs="Calibri"/>
                <w:b/>
                <w:bCs/>
                <w:lang w:eastAsia="fr-FR"/>
              </w:rPr>
            </w:pPr>
            <w:r w:rsidRPr="001560B6">
              <w:rPr>
                <w:rFonts w:ascii="Calibri" w:eastAsia="Times New Roman" w:hAnsi="Calibri" w:cs="Calibri"/>
                <w:b/>
                <w:bCs/>
                <w:lang w:eastAsia="fr-FR"/>
              </w:rPr>
              <w:t>Réservations</w:t>
            </w:r>
          </w:p>
        </w:tc>
        <w:tc>
          <w:tcPr>
            <w:tcW w:w="2945" w:type="dxa"/>
            <w:shd w:val="clear" w:color="auto" w:fill="FFFFFF" w:themeFill="background1"/>
            <w:noWrap/>
            <w:hideMark/>
          </w:tcPr>
          <w:p w14:paraId="23F2393E" w14:textId="77777777" w:rsidR="001560B6" w:rsidRPr="001560B6" w:rsidRDefault="001560B6" w:rsidP="001560B6">
            <w:pPr>
              <w:shd w:val="clear" w:color="auto" w:fill="FFFFFF" w:themeFill="background1"/>
              <w:jc w:val="center"/>
              <w:rPr>
                <w:rFonts w:ascii="Calibri" w:eastAsia="Times New Roman" w:hAnsi="Calibri" w:cs="Calibri"/>
                <w:lang w:eastAsia="fr-FR"/>
              </w:rPr>
            </w:pPr>
            <w:r w:rsidRPr="001560B6">
              <w:rPr>
                <w:rFonts w:ascii="Calibri" w:eastAsia="Times New Roman" w:hAnsi="Calibri" w:cs="Calibri"/>
                <w:lang w:eastAsia="fr-FR"/>
              </w:rPr>
              <w:t>60 €</w:t>
            </w:r>
          </w:p>
        </w:tc>
      </w:tr>
      <w:tr w:rsidR="001560B6" w:rsidRPr="001560B6" w14:paraId="5D9FAB35" w14:textId="77777777" w:rsidTr="001560B6">
        <w:trPr>
          <w:trHeight w:val="300"/>
          <w:jc w:val="center"/>
        </w:trPr>
        <w:tc>
          <w:tcPr>
            <w:tcW w:w="5267" w:type="dxa"/>
            <w:shd w:val="clear" w:color="auto" w:fill="FFFFFF" w:themeFill="background1"/>
            <w:hideMark/>
          </w:tcPr>
          <w:p w14:paraId="4A0A7849" w14:textId="77777777" w:rsidR="001560B6" w:rsidRPr="001560B6" w:rsidRDefault="001560B6" w:rsidP="001560B6">
            <w:pPr>
              <w:shd w:val="clear" w:color="auto" w:fill="FFFFFF" w:themeFill="background1"/>
              <w:jc w:val="center"/>
              <w:rPr>
                <w:rFonts w:ascii="Calibri" w:eastAsia="Times New Roman" w:hAnsi="Calibri" w:cs="Calibri"/>
                <w:b/>
                <w:bCs/>
                <w:lang w:eastAsia="fr-FR"/>
              </w:rPr>
            </w:pPr>
            <w:r w:rsidRPr="001560B6">
              <w:rPr>
                <w:rFonts w:ascii="Calibri" w:eastAsia="Times New Roman" w:hAnsi="Calibri" w:cs="Calibri"/>
                <w:b/>
                <w:bCs/>
                <w:lang w:eastAsia="fr-FR"/>
              </w:rPr>
              <w:t>Standard</w:t>
            </w:r>
          </w:p>
        </w:tc>
        <w:tc>
          <w:tcPr>
            <w:tcW w:w="2945" w:type="dxa"/>
            <w:shd w:val="clear" w:color="auto" w:fill="FFFFFF" w:themeFill="background1"/>
            <w:noWrap/>
            <w:hideMark/>
          </w:tcPr>
          <w:p w14:paraId="0EB5558D" w14:textId="77777777" w:rsidR="001560B6" w:rsidRPr="001560B6" w:rsidRDefault="001560B6" w:rsidP="001560B6">
            <w:pPr>
              <w:shd w:val="clear" w:color="auto" w:fill="FFFFFF" w:themeFill="background1"/>
              <w:jc w:val="center"/>
              <w:rPr>
                <w:rFonts w:ascii="Calibri" w:eastAsia="Times New Roman" w:hAnsi="Calibri" w:cs="Calibri"/>
                <w:lang w:eastAsia="fr-FR"/>
              </w:rPr>
            </w:pPr>
            <w:r w:rsidRPr="001560B6">
              <w:rPr>
                <w:rFonts w:ascii="Calibri" w:eastAsia="Times New Roman" w:hAnsi="Calibri" w:cs="Calibri"/>
                <w:lang w:eastAsia="fr-FR"/>
              </w:rPr>
              <w:t>60 €</w:t>
            </w:r>
          </w:p>
        </w:tc>
      </w:tr>
    </w:tbl>
    <w:p w14:paraId="5177F7CE" w14:textId="77777777" w:rsidR="001560B6" w:rsidRPr="001560B6" w:rsidRDefault="001560B6" w:rsidP="001560B6">
      <w:pPr>
        <w:widowControl w:val="0"/>
        <w:shd w:val="clear" w:color="auto" w:fill="FFFFFF" w:themeFill="background1"/>
        <w:overflowPunct w:val="0"/>
        <w:autoSpaceDE w:val="0"/>
        <w:autoSpaceDN w:val="0"/>
        <w:adjustRightInd w:val="0"/>
        <w:jc w:val="both"/>
        <w:rPr>
          <w:rFonts w:ascii="Calibri" w:eastAsia="Times New Roman" w:hAnsi="Calibri" w:cs="Calibri"/>
          <w:color w:val="17365D"/>
          <w:kern w:val="28"/>
        </w:rPr>
      </w:pPr>
    </w:p>
    <w:p w14:paraId="026A74BA" w14:textId="77777777" w:rsidR="001560B6" w:rsidRPr="001560B6" w:rsidRDefault="001560B6" w:rsidP="001560B6">
      <w:pPr>
        <w:jc w:val="both"/>
        <w:rPr>
          <w:rFonts w:ascii="Calibri" w:hAnsi="Calibri" w:cs="Calibri"/>
        </w:rPr>
      </w:pPr>
    </w:p>
    <w:p w14:paraId="490CC3B5" w14:textId="77777777" w:rsidR="001560B6" w:rsidRPr="001560B6" w:rsidRDefault="001560B6" w:rsidP="001560B6">
      <w:pPr>
        <w:jc w:val="both"/>
        <w:rPr>
          <w:rFonts w:ascii="Calibri" w:hAnsi="Calibri" w:cs="Calibri"/>
        </w:rPr>
      </w:pPr>
      <w:r w:rsidRPr="001560B6">
        <w:rPr>
          <w:rFonts w:ascii="Calibri" w:hAnsi="Calibri" w:cs="Calibri"/>
        </w:rPr>
        <w:t>Madame THURON propose aux membres du Conseil Municipal d’approuver le régime indemnitaire des agents saisonniers des Thermes de Luchon selon les modalités exposées en séance.</w:t>
      </w:r>
    </w:p>
    <w:p w14:paraId="09BCE32E" w14:textId="77777777" w:rsidR="001560B6" w:rsidRPr="001560B6" w:rsidRDefault="001560B6" w:rsidP="001560B6">
      <w:pPr>
        <w:jc w:val="both"/>
        <w:rPr>
          <w:rFonts w:ascii="Calibri" w:hAnsi="Calibri" w:cs="Calibri"/>
        </w:rPr>
      </w:pPr>
    </w:p>
    <w:p w14:paraId="2E641FD2" w14:textId="77777777" w:rsidR="001560B6" w:rsidRPr="001560B6" w:rsidRDefault="001560B6" w:rsidP="001560B6">
      <w:pPr>
        <w:jc w:val="both"/>
        <w:rPr>
          <w:rFonts w:ascii="Calibri" w:eastAsia="Calibri" w:hAnsi="Calibri" w:cs="Calibri"/>
        </w:rPr>
      </w:pPr>
      <w:r w:rsidRPr="001560B6">
        <w:rPr>
          <w:rFonts w:ascii="Calibri" w:eastAsia="Calibri" w:hAnsi="Calibri" w:cs="Calibri"/>
        </w:rPr>
        <w:t>Le Conseil Municipal, après délibération, approuve à l’unanimité le régime indemnitaire des agents saisonniers des Thermes de Luchon selon les modalités exposées en séance.</w:t>
      </w:r>
    </w:p>
    <w:p w14:paraId="52259966" w14:textId="77777777" w:rsidR="00563FE4" w:rsidRPr="00563FE4" w:rsidRDefault="001560B6" w:rsidP="00563FE4">
      <w:pPr>
        <w:jc w:val="both"/>
        <w:rPr>
          <w:rFonts w:ascii="Calibri" w:eastAsia="Calibri" w:hAnsi="Calibri" w:cs="Calibri"/>
          <w:b/>
          <w:u w:val="single"/>
        </w:rPr>
      </w:pPr>
      <w:r w:rsidRPr="001560B6">
        <w:rPr>
          <w:rFonts w:ascii="Calibri" w:eastAsia="Calibri" w:hAnsi="Calibri" w:cs="Calibri"/>
          <w:b/>
          <w:u w:val="single"/>
        </w:rPr>
        <w:t>QUESTIONS DIVERSES :</w:t>
      </w:r>
    </w:p>
    <w:p w14:paraId="077ABD4B" w14:textId="77777777" w:rsidR="00563FE4" w:rsidRPr="00563FE4" w:rsidRDefault="00563FE4" w:rsidP="00563FE4">
      <w:pPr>
        <w:jc w:val="both"/>
        <w:rPr>
          <w:rFonts w:ascii="Calibri" w:hAnsi="Calibri" w:cs="Calibri"/>
        </w:rPr>
      </w:pPr>
    </w:p>
    <w:p w14:paraId="0ABC948E" w14:textId="77777777" w:rsidR="005F14E5" w:rsidRDefault="005F14E5" w:rsidP="005F14E5">
      <w:r>
        <w:rPr>
          <w:rFonts w:ascii="Calibri" w:eastAsia="Calibri" w:hAnsi="Calibri" w:cs="Calibri"/>
          <w:lang w:eastAsia="fr-FR"/>
        </w:rPr>
        <w:t xml:space="preserve">En l’absence de questions diverses, </w:t>
      </w:r>
      <w:r w:rsidRPr="005F14E5">
        <w:t>Monsieur le Maire déclare la séance</w:t>
      </w:r>
      <w:r>
        <w:t xml:space="preserve"> du conseil Municipal,</w:t>
      </w:r>
      <w:r w:rsidRPr="005F14E5">
        <w:t xml:space="preserve"> levée à vingt-deux heures et cinq minutes.</w:t>
      </w:r>
    </w:p>
    <w:p w14:paraId="7F9BC8CC" w14:textId="77777777" w:rsidR="00667BA4" w:rsidRDefault="00667BA4" w:rsidP="005F14E5"/>
    <w:p w14:paraId="167349AD" w14:textId="77777777" w:rsidR="00667BA4" w:rsidRDefault="00667BA4" w:rsidP="005F14E5"/>
    <w:p w14:paraId="5FDE2639" w14:textId="77777777" w:rsidR="00667BA4" w:rsidRDefault="00667BA4" w:rsidP="005F14E5"/>
    <w:p w14:paraId="686D3145" w14:textId="77777777" w:rsidR="00667BA4" w:rsidRDefault="00667BA4" w:rsidP="005F14E5"/>
    <w:p w14:paraId="400818BB" w14:textId="77777777" w:rsidR="00667BA4" w:rsidRDefault="00667BA4" w:rsidP="005F14E5"/>
    <w:p w14:paraId="11A990A8" w14:textId="77777777" w:rsidR="00667BA4" w:rsidRDefault="00667BA4" w:rsidP="005F14E5"/>
    <w:p w14:paraId="311F44E4" w14:textId="77777777" w:rsidR="00667BA4" w:rsidRDefault="00667BA4" w:rsidP="005F14E5"/>
    <w:p w14:paraId="17A299B9" w14:textId="77777777" w:rsidR="00667BA4" w:rsidRDefault="00667BA4" w:rsidP="005F14E5"/>
    <w:p w14:paraId="53F01F34" w14:textId="77777777" w:rsidR="00667BA4" w:rsidRDefault="00667BA4" w:rsidP="005F14E5"/>
    <w:p w14:paraId="3DE9F54B" w14:textId="77777777" w:rsidR="00667BA4" w:rsidRDefault="00667BA4" w:rsidP="005F14E5"/>
    <w:p w14:paraId="53740B32" w14:textId="77777777" w:rsidR="00667BA4" w:rsidRDefault="00667BA4" w:rsidP="005F14E5"/>
    <w:p w14:paraId="25DE6BE9" w14:textId="77777777" w:rsidR="00667BA4" w:rsidRDefault="00667BA4" w:rsidP="005F14E5"/>
    <w:p w14:paraId="60DE8EF4" w14:textId="77777777" w:rsidR="00667BA4" w:rsidRDefault="00667BA4" w:rsidP="005F14E5"/>
    <w:p w14:paraId="551F0127" w14:textId="77777777" w:rsidR="00667BA4" w:rsidRDefault="00667BA4" w:rsidP="005F14E5"/>
    <w:p w14:paraId="217C1F32" w14:textId="77777777" w:rsidR="00667BA4" w:rsidRDefault="00667BA4" w:rsidP="005F14E5"/>
    <w:p w14:paraId="31C57577" w14:textId="77777777" w:rsidR="00667BA4" w:rsidRDefault="00667BA4" w:rsidP="005F14E5"/>
    <w:p w14:paraId="7F3827D3" w14:textId="77777777" w:rsidR="00667BA4" w:rsidRDefault="00667BA4" w:rsidP="005F14E5"/>
    <w:p w14:paraId="285CC270" w14:textId="77777777" w:rsidR="00667BA4" w:rsidRDefault="00667BA4" w:rsidP="005F14E5"/>
    <w:p w14:paraId="099C150A" w14:textId="77777777" w:rsidR="00667BA4" w:rsidRDefault="00667BA4" w:rsidP="005F14E5"/>
    <w:p w14:paraId="43DFC5A6" w14:textId="77777777" w:rsidR="00667BA4" w:rsidRDefault="00667BA4" w:rsidP="005F14E5"/>
    <w:p w14:paraId="7AAE40CD" w14:textId="77777777" w:rsidR="00667BA4" w:rsidRDefault="00667BA4" w:rsidP="005F14E5"/>
    <w:p w14:paraId="09F8EDF7" w14:textId="77777777" w:rsidR="00667BA4" w:rsidRDefault="00667BA4" w:rsidP="005F14E5"/>
    <w:p w14:paraId="2DCDC904" w14:textId="77777777" w:rsidR="00667BA4" w:rsidRDefault="00667BA4" w:rsidP="005F14E5"/>
    <w:p w14:paraId="4AA55F57" w14:textId="77777777" w:rsidR="00667BA4" w:rsidRDefault="00667BA4" w:rsidP="005F14E5"/>
    <w:p w14:paraId="454771FC" w14:textId="77777777" w:rsidR="00667BA4" w:rsidRDefault="00667BA4" w:rsidP="005F14E5"/>
    <w:p w14:paraId="60ECA12B" w14:textId="77777777" w:rsidR="00667BA4" w:rsidRDefault="00667BA4" w:rsidP="005F14E5"/>
    <w:p w14:paraId="70EFD98B" w14:textId="77777777" w:rsidR="00667BA4" w:rsidRDefault="00667BA4" w:rsidP="005F14E5"/>
    <w:p w14:paraId="3C798B0E" w14:textId="77777777" w:rsidR="00667BA4" w:rsidRDefault="00667BA4" w:rsidP="005F14E5"/>
    <w:p w14:paraId="1DD85EBF" w14:textId="77777777" w:rsidR="00667BA4" w:rsidRDefault="00667BA4" w:rsidP="005F14E5"/>
    <w:p w14:paraId="10B783E1" w14:textId="77777777" w:rsidR="00667BA4" w:rsidRDefault="00667BA4" w:rsidP="005F14E5"/>
    <w:p w14:paraId="6B4B14F2" w14:textId="77777777" w:rsidR="00667BA4" w:rsidRDefault="00667BA4" w:rsidP="005F14E5"/>
    <w:p w14:paraId="3A6F6952" w14:textId="77777777" w:rsidR="00667BA4" w:rsidRDefault="00667BA4" w:rsidP="005F14E5"/>
    <w:p w14:paraId="5F284DB9" w14:textId="77777777" w:rsidR="00667BA4" w:rsidRDefault="00667BA4" w:rsidP="005F14E5"/>
    <w:p w14:paraId="283A915E" w14:textId="77777777" w:rsidR="00667BA4" w:rsidRDefault="00667BA4" w:rsidP="005F14E5"/>
    <w:p w14:paraId="69E790D9" w14:textId="77777777" w:rsidR="00667BA4" w:rsidRDefault="00667BA4" w:rsidP="005F14E5"/>
    <w:p w14:paraId="73ACBC88" w14:textId="77777777" w:rsidR="00667BA4" w:rsidRDefault="00667BA4" w:rsidP="005F14E5"/>
    <w:p w14:paraId="44C9963B" w14:textId="77777777" w:rsidR="00667BA4" w:rsidRDefault="00667BA4" w:rsidP="005F14E5"/>
    <w:p w14:paraId="049533C6" w14:textId="77777777" w:rsidR="00667BA4" w:rsidRDefault="00667BA4" w:rsidP="005F14E5"/>
    <w:p w14:paraId="6AEFDA57" w14:textId="77777777" w:rsidR="00667BA4" w:rsidRDefault="00667BA4" w:rsidP="005F14E5"/>
    <w:p w14:paraId="0E982A47" w14:textId="77777777" w:rsidR="00667BA4" w:rsidRDefault="00667BA4" w:rsidP="005F14E5"/>
    <w:p w14:paraId="7E9AA434" w14:textId="77777777" w:rsidR="00667BA4" w:rsidRDefault="00667BA4" w:rsidP="005F14E5"/>
    <w:p w14:paraId="0D9A6ADC" w14:textId="77777777" w:rsidR="00667BA4" w:rsidRDefault="00667BA4" w:rsidP="005F14E5"/>
    <w:p w14:paraId="78023915" w14:textId="77777777" w:rsidR="00667BA4" w:rsidRDefault="00667BA4" w:rsidP="005F14E5"/>
    <w:p w14:paraId="0854DF8E" w14:textId="77777777" w:rsidR="00667BA4" w:rsidRDefault="00667BA4" w:rsidP="005F14E5"/>
    <w:p w14:paraId="3B11070E" w14:textId="77777777" w:rsidR="00667BA4" w:rsidRDefault="00667BA4" w:rsidP="005F14E5"/>
    <w:p w14:paraId="17486DF8" w14:textId="77777777" w:rsidR="00667BA4" w:rsidRDefault="00667BA4" w:rsidP="005F14E5"/>
    <w:p w14:paraId="50AF7A51" w14:textId="77777777" w:rsidR="00667BA4" w:rsidRDefault="00667BA4" w:rsidP="005F14E5"/>
    <w:p w14:paraId="76F44A3E" w14:textId="77777777" w:rsidR="00667BA4" w:rsidRDefault="00667BA4" w:rsidP="005F14E5"/>
    <w:p w14:paraId="14D11E0B" w14:textId="77777777" w:rsidR="00667BA4" w:rsidRPr="00667BA4" w:rsidRDefault="00667BA4" w:rsidP="00667BA4">
      <w:pPr>
        <w:jc w:val="center"/>
        <w:rPr>
          <w:rFonts w:ascii="Calibri" w:eastAsia="Calibri" w:hAnsi="Calibri" w:cs="Times New Roman"/>
          <w:b/>
          <w:u w:val="single"/>
        </w:rPr>
      </w:pPr>
      <w:r w:rsidRPr="00667BA4">
        <w:rPr>
          <w:rFonts w:ascii="Calibri" w:eastAsia="Calibri" w:hAnsi="Calibri" w:cs="Times New Roman"/>
          <w:b/>
          <w:u w:val="single"/>
        </w:rPr>
        <w:t>EXTRAIT DU REGISTRE DES DELIBERATIONS</w:t>
      </w:r>
    </w:p>
    <w:p w14:paraId="357A46AA" w14:textId="77777777" w:rsidR="00667BA4" w:rsidRPr="00667BA4" w:rsidRDefault="00667BA4" w:rsidP="00667BA4">
      <w:pPr>
        <w:jc w:val="center"/>
        <w:rPr>
          <w:rFonts w:ascii="Calibri" w:eastAsia="Calibri" w:hAnsi="Calibri" w:cs="Times New Roman"/>
          <w:b/>
          <w:bCs/>
          <w:u w:val="single"/>
        </w:rPr>
      </w:pPr>
      <w:r w:rsidRPr="00667BA4">
        <w:rPr>
          <w:rFonts w:ascii="Calibri" w:eastAsia="Calibri" w:hAnsi="Calibri" w:cs="Times New Roman"/>
          <w:b/>
          <w:bCs/>
          <w:u w:val="single"/>
        </w:rPr>
        <w:t>DU CONSEIL D’EXPLOITATION DE LA REGIE DES THERMES DE LUCHON</w:t>
      </w:r>
    </w:p>
    <w:p w14:paraId="2EF5CA37" w14:textId="77777777" w:rsidR="00667BA4" w:rsidRPr="00667BA4" w:rsidRDefault="00667BA4" w:rsidP="00667BA4">
      <w:pPr>
        <w:jc w:val="center"/>
        <w:rPr>
          <w:rFonts w:ascii="Calibri" w:eastAsia="Calibri" w:hAnsi="Calibri" w:cs="Times New Roman"/>
          <w:b/>
          <w:bCs/>
          <w:u w:val="single"/>
        </w:rPr>
      </w:pPr>
      <w:r w:rsidRPr="00667BA4">
        <w:rPr>
          <w:rFonts w:ascii="Calibri" w:eastAsia="Calibri" w:hAnsi="Calibri" w:cs="Times New Roman"/>
          <w:b/>
          <w:bCs/>
          <w:u w:val="single"/>
        </w:rPr>
        <w:t>SEANCE DU 25 AVRIL 2014</w:t>
      </w:r>
    </w:p>
    <w:p w14:paraId="265B6D62" w14:textId="77777777" w:rsidR="00667BA4" w:rsidRPr="00667BA4" w:rsidRDefault="00667BA4" w:rsidP="00667BA4">
      <w:pPr>
        <w:tabs>
          <w:tab w:val="left" w:pos="1200"/>
          <w:tab w:val="left" w:pos="5640"/>
        </w:tabs>
        <w:rPr>
          <w:rFonts w:ascii="Calibri" w:eastAsia="Calibri" w:hAnsi="Calibri" w:cs="Times New Roman"/>
        </w:rPr>
      </w:pPr>
    </w:p>
    <w:p w14:paraId="1C80146E" w14:textId="77777777" w:rsidR="00667BA4" w:rsidRPr="00667BA4" w:rsidRDefault="00667BA4" w:rsidP="00667BA4">
      <w:pPr>
        <w:tabs>
          <w:tab w:val="left" w:pos="1200"/>
          <w:tab w:val="left" w:pos="5640"/>
        </w:tabs>
        <w:jc w:val="both"/>
        <w:rPr>
          <w:rFonts w:ascii="Calibri" w:eastAsia="Calibri" w:hAnsi="Calibri" w:cs="Times New Roman"/>
        </w:rPr>
      </w:pPr>
      <w:r w:rsidRPr="00667BA4">
        <w:rPr>
          <w:rFonts w:ascii="Calibri" w:eastAsia="Calibri" w:hAnsi="Calibri" w:cs="Times New Roman"/>
        </w:rPr>
        <w:lastRenderedPageBreak/>
        <w:t>L’an deux mille quatorze, le 25 avril, à 20 h 45, le Conseil d’Exploitation de la Régie des Thermes de Luchon, s’est réuni, sous la Présidence de M. Louis FERRÉ, Maire, en session ordinaire dans la salle des délibérations, à l’Hôtel de Ville, sur la  convocation qui  lui a été adressée par Monsieur le Maire, Président de la Régie le 19 avril 2014 conformément aux articles L.2121-10 et L.2121-11 du Code Général des Collectivités Territoriales.</w:t>
      </w:r>
    </w:p>
    <w:p w14:paraId="789C92E7" w14:textId="77777777" w:rsidR="00667BA4" w:rsidRPr="00667BA4" w:rsidRDefault="00667BA4" w:rsidP="00667BA4">
      <w:pPr>
        <w:tabs>
          <w:tab w:val="left" w:pos="1200"/>
          <w:tab w:val="left" w:pos="5640"/>
        </w:tabs>
        <w:jc w:val="both"/>
        <w:rPr>
          <w:rFonts w:ascii="Calibri" w:eastAsia="Calibri" w:hAnsi="Calibri" w:cs="Times New Roman"/>
        </w:rPr>
      </w:pPr>
      <w:r w:rsidRPr="00667BA4">
        <w:rPr>
          <w:rFonts w:ascii="Calibri" w:eastAsia="Calibri" w:hAnsi="Calibri" w:cs="Times New Roman"/>
          <w:b/>
          <w:bCs/>
          <w:u w:val="single"/>
        </w:rPr>
        <w:t>Etaient présents</w:t>
      </w:r>
      <w:r w:rsidRPr="00667BA4">
        <w:rPr>
          <w:rFonts w:ascii="Calibri" w:eastAsia="Calibri" w:hAnsi="Calibri" w:cs="Times New Roman"/>
          <w:u w:val="single"/>
        </w:rPr>
        <w:t> </w:t>
      </w:r>
      <w:r w:rsidRPr="00667BA4">
        <w:rPr>
          <w:rFonts w:ascii="Calibri" w:eastAsia="Calibri" w:hAnsi="Calibri" w:cs="Times New Roman"/>
        </w:rPr>
        <w:t>: Mr le Maire, Mr Jean-Pierre BASTIE, Mme Hélène ESCAZAUX, Mr Claude LUPIAC, Mme Michèle CAU, Mr Yves LAVAL, Mme Françoise THURON, adjoints.</w:t>
      </w:r>
    </w:p>
    <w:p w14:paraId="29BCAB0B" w14:textId="77777777" w:rsidR="00667BA4" w:rsidRPr="00667BA4" w:rsidRDefault="00667BA4" w:rsidP="00667BA4">
      <w:pPr>
        <w:tabs>
          <w:tab w:val="left" w:pos="1200"/>
          <w:tab w:val="left" w:pos="5640"/>
        </w:tabs>
        <w:jc w:val="both"/>
        <w:rPr>
          <w:rFonts w:ascii="Calibri" w:eastAsia="Calibri" w:hAnsi="Calibri" w:cs="Times New Roman"/>
        </w:rPr>
      </w:pPr>
      <w:r w:rsidRPr="00667BA4">
        <w:rPr>
          <w:rFonts w:ascii="Calibri" w:eastAsia="Calibri" w:hAnsi="Calibri" w:cs="Times New Roman"/>
        </w:rPr>
        <w:t>Mr Jean-Louis REDONNET, Mr John PALACIN, Mme Michelle SUBERCAZE, Mme Brigitte LAPEBIE, Melle Pauline SARRATO, Mme Cendrine CLERC, Mr Mickaël JONES, Melle Audrey AZAM, Mr Gilbert PORTES, Mme Danièle GASSET, Mr Joseph SAINT-MARTIN, Mr Jean-Paul LADRIX, Mme Véronique MARIOTTO, Mr Eric FARRUS, Mme Gémita AZUM, Mr Guy CATTAI, conseillers.</w:t>
      </w:r>
    </w:p>
    <w:p w14:paraId="45FA9A0A" w14:textId="77777777" w:rsidR="00667BA4" w:rsidRPr="00667BA4" w:rsidRDefault="00667BA4" w:rsidP="00667BA4">
      <w:pPr>
        <w:jc w:val="both"/>
        <w:rPr>
          <w:rFonts w:ascii="Calibri" w:eastAsia="Calibri" w:hAnsi="Calibri" w:cs="Times New Roman"/>
        </w:rPr>
      </w:pPr>
      <w:r w:rsidRPr="00667BA4">
        <w:rPr>
          <w:rFonts w:ascii="Calibri" w:eastAsia="Calibri" w:hAnsi="Calibri" w:cs="Times New Roman"/>
          <w:b/>
          <w:u w:val="single"/>
        </w:rPr>
        <w:t>Excusés</w:t>
      </w:r>
      <w:r w:rsidRPr="00667BA4">
        <w:rPr>
          <w:rFonts w:ascii="Calibri" w:eastAsia="Calibri" w:hAnsi="Calibri" w:cs="Times New Roman"/>
        </w:rPr>
        <w:t> : 0</w:t>
      </w:r>
    </w:p>
    <w:p w14:paraId="39F451B1" w14:textId="77777777" w:rsidR="00667BA4" w:rsidRPr="00667BA4" w:rsidRDefault="00667BA4" w:rsidP="00667BA4">
      <w:pPr>
        <w:jc w:val="both"/>
        <w:rPr>
          <w:rFonts w:ascii="Calibri" w:eastAsia="Calibri" w:hAnsi="Calibri" w:cs="Times New Roman"/>
        </w:rPr>
      </w:pPr>
      <w:r w:rsidRPr="00667BA4">
        <w:rPr>
          <w:rFonts w:ascii="Calibri" w:eastAsia="Calibri" w:hAnsi="Calibri" w:cs="Times New Roman"/>
          <w:b/>
          <w:u w:val="single"/>
        </w:rPr>
        <w:t>Absents :</w:t>
      </w:r>
      <w:r w:rsidRPr="00667BA4">
        <w:rPr>
          <w:rFonts w:ascii="Calibri" w:eastAsia="Calibri" w:hAnsi="Calibri" w:cs="Times New Roman"/>
        </w:rPr>
        <w:t xml:space="preserve"> 0</w:t>
      </w:r>
    </w:p>
    <w:p w14:paraId="6CEEC7E4" w14:textId="77777777" w:rsidR="00667BA4" w:rsidRPr="00667BA4" w:rsidRDefault="00667BA4" w:rsidP="00667BA4">
      <w:pPr>
        <w:spacing w:after="200"/>
        <w:jc w:val="both"/>
        <w:rPr>
          <w:rFonts w:ascii="Calibri" w:eastAsia="Calibri" w:hAnsi="Calibri" w:cs="Times New Roman"/>
        </w:rPr>
      </w:pPr>
      <w:r w:rsidRPr="00667BA4">
        <w:rPr>
          <w:rFonts w:ascii="Calibri" w:eastAsia="Calibri" w:hAnsi="Calibri" w:cs="Times New Roman"/>
        </w:rPr>
        <w:t>Les conseillers présents forment la majorité des membres en exercice conformément à l’article L.2121-17 du CGCT. Conformément aux dispositions de l’article L.2121-15 du CGCT, un secrétaire a été désigné, Melle Pauline SARRATO, ayant obtenu la majorité des suffrages a été désignée pour remplir ces fonctions qu’elle accepte.</w:t>
      </w:r>
    </w:p>
    <w:p w14:paraId="1F7778CE" w14:textId="77777777" w:rsidR="00667BA4" w:rsidRDefault="00667BA4" w:rsidP="005F14E5"/>
    <w:p w14:paraId="45623DCB" w14:textId="77777777" w:rsidR="00667BA4" w:rsidRPr="00667BA4" w:rsidRDefault="00667BA4" w:rsidP="00667BA4">
      <w:pPr>
        <w:jc w:val="both"/>
        <w:rPr>
          <w:rFonts w:ascii="Calibri" w:eastAsia="Calibri" w:hAnsi="Calibri" w:cs="Calibri"/>
          <w:b/>
        </w:rPr>
      </w:pPr>
      <w:r w:rsidRPr="00667BA4">
        <w:rPr>
          <w:rFonts w:ascii="Calibri" w:eastAsia="Calibri" w:hAnsi="Calibri" w:cs="Calibri"/>
          <w:b/>
          <w:u w:val="single"/>
        </w:rPr>
        <w:t>DELEGATION D’ATTRIBUTIONS DU CONSEIL D’EXPLOITATION AU PRESIDENT DE LA REGIE LES THERMES DE LUCHON</w:t>
      </w:r>
      <w:r w:rsidRPr="00667BA4">
        <w:rPr>
          <w:rFonts w:ascii="Calibri" w:eastAsia="Calibri" w:hAnsi="Calibri" w:cs="Calibri"/>
          <w:b/>
        </w:rPr>
        <w:t> :</w:t>
      </w:r>
    </w:p>
    <w:p w14:paraId="64E96F1C" w14:textId="77777777" w:rsidR="00667BA4" w:rsidRPr="00667BA4" w:rsidRDefault="00667BA4" w:rsidP="00667BA4">
      <w:pPr>
        <w:jc w:val="both"/>
        <w:rPr>
          <w:rFonts w:ascii="Calibri" w:eastAsia="Calibri" w:hAnsi="Calibri" w:cs="Calibri"/>
          <w:b/>
        </w:rPr>
      </w:pPr>
    </w:p>
    <w:p w14:paraId="6A586142" w14:textId="77777777" w:rsidR="00667BA4" w:rsidRPr="00667BA4" w:rsidRDefault="00667BA4" w:rsidP="00667BA4">
      <w:pPr>
        <w:jc w:val="both"/>
        <w:rPr>
          <w:rFonts w:ascii="Calibri" w:eastAsia="Times New Roman" w:hAnsi="Calibri" w:cs="Calibri"/>
          <w:lang w:eastAsia="fr-FR"/>
        </w:rPr>
      </w:pPr>
      <w:r w:rsidRPr="00667BA4">
        <w:rPr>
          <w:rFonts w:ascii="Calibri" w:eastAsia="Times New Roman" w:hAnsi="Calibri" w:cs="Calibri"/>
          <w:lang w:eastAsia="fr-FR"/>
        </w:rPr>
        <w:t>Monsieur le Président indique aux membres du Conseil d’Exploitation qu’il est possible de donner délégation au Président en vue de faciliter la bonne marche de l’administration de la régie, pour prendre les décisions prévues à l’article L. 2122-22 du Code Général des Collectivités Territoriales.</w:t>
      </w:r>
    </w:p>
    <w:p w14:paraId="5B9803E1" w14:textId="77777777" w:rsidR="00667BA4" w:rsidRPr="00667BA4" w:rsidRDefault="00667BA4" w:rsidP="00667BA4">
      <w:pPr>
        <w:jc w:val="both"/>
        <w:rPr>
          <w:rFonts w:ascii="Calibri" w:eastAsia="Calibri" w:hAnsi="Calibri" w:cs="Calibri"/>
        </w:rPr>
      </w:pPr>
    </w:p>
    <w:p w14:paraId="71D9C5F2" w14:textId="77777777" w:rsidR="00667BA4" w:rsidRPr="00667BA4" w:rsidRDefault="00667BA4" w:rsidP="00667BA4">
      <w:pPr>
        <w:jc w:val="both"/>
        <w:rPr>
          <w:rFonts w:ascii="Calibri" w:eastAsia="Calibri" w:hAnsi="Calibri" w:cs="Calibri"/>
        </w:rPr>
      </w:pPr>
      <w:r w:rsidRPr="00667BA4">
        <w:rPr>
          <w:rFonts w:ascii="Calibri" w:eastAsia="Calibri" w:hAnsi="Calibri" w:cs="Calibri"/>
        </w:rPr>
        <w:t>Monsieur le Président précise à cette fin aux élus que l’article R 2221-95 du même code dispose que « le régime applicable aux régies dotées de la seule autonomie financière et chargées de l’exploitation d’un service public à caractère administratif est celui de la commune qui les a créées, sous réserve des dispositions qui lui sont propres. »</w:t>
      </w:r>
    </w:p>
    <w:p w14:paraId="4A8BD4BE" w14:textId="77777777" w:rsidR="00667BA4" w:rsidRPr="00667BA4" w:rsidRDefault="00667BA4" w:rsidP="00667BA4">
      <w:pPr>
        <w:jc w:val="both"/>
        <w:rPr>
          <w:rFonts w:ascii="Calibri" w:eastAsia="Calibri" w:hAnsi="Calibri" w:cs="Calibri"/>
        </w:rPr>
      </w:pPr>
    </w:p>
    <w:p w14:paraId="716D525D" w14:textId="77777777" w:rsidR="00667BA4" w:rsidRPr="00667BA4" w:rsidRDefault="00667BA4" w:rsidP="00667BA4">
      <w:pPr>
        <w:jc w:val="both"/>
        <w:rPr>
          <w:rFonts w:ascii="Calibri" w:eastAsia="Calibri" w:hAnsi="Calibri" w:cs="Calibri"/>
        </w:rPr>
      </w:pPr>
      <w:r w:rsidRPr="00667BA4">
        <w:rPr>
          <w:rFonts w:ascii="Calibri" w:eastAsia="Times New Roman" w:hAnsi="Calibri" w:cs="Calibri"/>
          <w:lang w:eastAsia="fr-FR"/>
        </w:rPr>
        <w:t>Aussi, monsieur le Président propose aux membres du Conseil d’Exploitation de lui donner délégation pour traiter les affaires suivantes et pour prendre les décisions prévues à l’article L. 2122-22 du Code Général des Collectivités Territoriales, soit :</w:t>
      </w:r>
    </w:p>
    <w:p w14:paraId="09FDB5B8" w14:textId="77777777" w:rsidR="00667BA4" w:rsidRPr="00667BA4" w:rsidRDefault="00667BA4" w:rsidP="00667BA4">
      <w:pPr>
        <w:jc w:val="both"/>
        <w:rPr>
          <w:rFonts w:ascii="Calibri" w:eastAsia="Calibri" w:hAnsi="Calibri" w:cs="Calibri"/>
        </w:rPr>
      </w:pPr>
    </w:p>
    <w:p w14:paraId="6531181A" w14:textId="77777777" w:rsidR="00667BA4" w:rsidRPr="00667BA4" w:rsidRDefault="00667BA4" w:rsidP="00667BA4">
      <w:pPr>
        <w:numPr>
          <w:ilvl w:val="0"/>
          <w:numId w:val="23"/>
        </w:numPr>
        <w:jc w:val="both"/>
        <w:rPr>
          <w:rFonts w:ascii="Calibri" w:eastAsia="Calibri" w:hAnsi="Calibri" w:cs="Calibri"/>
        </w:rPr>
      </w:pPr>
      <w:r w:rsidRPr="00667BA4">
        <w:rPr>
          <w:rFonts w:ascii="Calibri" w:eastAsia="Calibri" w:hAnsi="Calibri" w:cs="Calibri"/>
        </w:rPr>
        <w:t>Procéder à la réalisation des emprunts inférieurs à 3M€, destinés au financement des investissements prévus par ce même budget, et aux opérations financières utiles à la gestion des emprunts, y compris les opérations de couvertures des risques des taux et de charge ainsi que de prendre les décisions mentionnés au III de l’article L.1618-2 et au a) de l’article 2221-5-1, sous réserve des dispositions du c) de ce même article et de passer à cet effet les actes nécessaires ; les emprunts pourront :</w:t>
      </w:r>
    </w:p>
    <w:p w14:paraId="2776897E" w14:textId="77777777" w:rsidR="00667BA4" w:rsidRPr="00667BA4" w:rsidRDefault="00667BA4" w:rsidP="00667BA4">
      <w:pPr>
        <w:jc w:val="both"/>
        <w:rPr>
          <w:rFonts w:ascii="Calibri" w:eastAsia="Calibri" w:hAnsi="Calibri" w:cs="Calibri"/>
        </w:rPr>
      </w:pPr>
    </w:p>
    <w:p w14:paraId="09857DC5" w14:textId="77777777" w:rsidR="00667BA4" w:rsidRPr="00667BA4" w:rsidRDefault="00667BA4" w:rsidP="00667BA4">
      <w:pPr>
        <w:numPr>
          <w:ilvl w:val="0"/>
          <w:numId w:val="24"/>
        </w:numPr>
        <w:jc w:val="both"/>
        <w:rPr>
          <w:rFonts w:ascii="Calibri" w:eastAsia="Calibri" w:hAnsi="Calibri" w:cs="Calibri"/>
        </w:rPr>
      </w:pPr>
      <w:r w:rsidRPr="00667BA4">
        <w:rPr>
          <w:rFonts w:ascii="Calibri" w:eastAsia="Calibri" w:hAnsi="Calibri" w:cs="Calibri"/>
        </w:rPr>
        <w:t>être à court, moyen ou long terme,</w:t>
      </w:r>
    </w:p>
    <w:p w14:paraId="61369D9F" w14:textId="77777777" w:rsidR="00667BA4" w:rsidRPr="00667BA4" w:rsidRDefault="00667BA4" w:rsidP="00667BA4">
      <w:pPr>
        <w:numPr>
          <w:ilvl w:val="0"/>
          <w:numId w:val="24"/>
        </w:numPr>
        <w:jc w:val="both"/>
        <w:rPr>
          <w:rFonts w:ascii="Calibri" w:eastAsia="Calibri" w:hAnsi="Calibri" w:cs="Calibri"/>
        </w:rPr>
      </w:pPr>
      <w:r w:rsidRPr="00667BA4">
        <w:rPr>
          <w:rFonts w:ascii="Calibri" w:eastAsia="Calibri" w:hAnsi="Calibri" w:cs="Calibri"/>
        </w:rPr>
        <w:t>être libellés en euros ou en devises,</w:t>
      </w:r>
    </w:p>
    <w:p w14:paraId="0749B94D" w14:textId="77777777" w:rsidR="00667BA4" w:rsidRPr="00667BA4" w:rsidRDefault="00667BA4" w:rsidP="00667BA4">
      <w:pPr>
        <w:numPr>
          <w:ilvl w:val="0"/>
          <w:numId w:val="24"/>
        </w:numPr>
        <w:jc w:val="both"/>
        <w:rPr>
          <w:rFonts w:ascii="Calibri" w:eastAsia="Calibri" w:hAnsi="Calibri" w:cs="Calibri"/>
        </w:rPr>
      </w:pPr>
      <w:r w:rsidRPr="00667BA4">
        <w:rPr>
          <w:rFonts w:ascii="Calibri" w:eastAsia="Calibri" w:hAnsi="Calibri" w:cs="Calibri"/>
        </w:rPr>
        <w:t>offrir la possibilité d’un différé total ou partiel d’amortissement et/ou d’intérêt,</w:t>
      </w:r>
    </w:p>
    <w:p w14:paraId="32567EF6" w14:textId="77777777" w:rsidR="00667BA4" w:rsidRPr="00667BA4" w:rsidRDefault="00667BA4" w:rsidP="00667BA4">
      <w:pPr>
        <w:numPr>
          <w:ilvl w:val="0"/>
          <w:numId w:val="24"/>
        </w:numPr>
        <w:jc w:val="both"/>
        <w:rPr>
          <w:rFonts w:ascii="Calibri" w:eastAsia="Calibri" w:hAnsi="Calibri" w:cs="Calibri"/>
        </w:rPr>
      </w:pPr>
      <w:r w:rsidRPr="00667BA4">
        <w:rPr>
          <w:rFonts w:ascii="Calibri" w:eastAsia="Calibri" w:hAnsi="Calibri" w:cs="Calibri"/>
        </w:rPr>
        <w:t>être à taux d’intérêts fixes et/ou indexés (révisable ou variable, le cas échéant plafonné) à un taux effectif global (TEG) compatible avec les dispositions réglementaires applicables en cette matière.</w:t>
      </w:r>
    </w:p>
    <w:p w14:paraId="3B5181DA" w14:textId="77777777" w:rsidR="00667BA4" w:rsidRPr="00667BA4" w:rsidRDefault="00667BA4" w:rsidP="00667BA4">
      <w:pPr>
        <w:ind w:left="720"/>
        <w:jc w:val="both"/>
        <w:rPr>
          <w:rFonts w:ascii="Calibri" w:eastAsia="Calibri" w:hAnsi="Calibri" w:cs="Calibri"/>
        </w:rPr>
      </w:pPr>
    </w:p>
    <w:p w14:paraId="40EF63E8" w14:textId="77777777" w:rsidR="00667BA4" w:rsidRPr="00667BA4" w:rsidRDefault="00667BA4" w:rsidP="00667BA4">
      <w:pPr>
        <w:jc w:val="both"/>
        <w:rPr>
          <w:rFonts w:ascii="Calibri" w:eastAsia="Calibri" w:hAnsi="Calibri" w:cs="Calibri"/>
        </w:rPr>
      </w:pPr>
      <w:r w:rsidRPr="00667BA4">
        <w:rPr>
          <w:rFonts w:ascii="Calibri" w:eastAsia="Calibri" w:hAnsi="Calibri" w:cs="Calibri"/>
        </w:rPr>
        <w:t>En outre, le contrat de prêt pourra comporter une ou plusieurs caractéristiques ci-après définies :</w:t>
      </w:r>
    </w:p>
    <w:p w14:paraId="3AD8A1B5" w14:textId="77777777" w:rsidR="00667BA4" w:rsidRPr="00667BA4" w:rsidRDefault="00667BA4" w:rsidP="00667BA4">
      <w:pPr>
        <w:numPr>
          <w:ilvl w:val="0"/>
          <w:numId w:val="25"/>
        </w:numPr>
        <w:jc w:val="both"/>
        <w:rPr>
          <w:rFonts w:ascii="Calibri" w:eastAsia="Calibri" w:hAnsi="Calibri" w:cs="Calibri"/>
        </w:rPr>
      </w:pPr>
      <w:r w:rsidRPr="00667BA4">
        <w:rPr>
          <w:rFonts w:ascii="Calibri" w:eastAsia="Calibri" w:hAnsi="Calibri" w:cs="Calibri"/>
        </w:rPr>
        <w:t>des droits de tirage échelonnés dans le temps avec la faculté de remboursement et/ou de consolidation par mise en place de tranche d’amortissement,</w:t>
      </w:r>
    </w:p>
    <w:p w14:paraId="23C08235" w14:textId="77777777" w:rsidR="00667BA4" w:rsidRPr="00667BA4" w:rsidRDefault="00667BA4" w:rsidP="00667BA4">
      <w:pPr>
        <w:numPr>
          <w:ilvl w:val="0"/>
          <w:numId w:val="25"/>
        </w:numPr>
        <w:jc w:val="both"/>
        <w:rPr>
          <w:rFonts w:ascii="Calibri" w:eastAsia="Calibri" w:hAnsi="Calibri" w:cs="Calibri"/>
        </w:rPr>
      </w:pPr>
      <w:r w:rsidRPr="00667BA4">
        <w:rPr>
          <w:rFonts w:ascii="Calibri" w:eastAsia="Calibri" w:hAnsi="Calibri" w:cs="Calibri"/>
        </w:rPr>
        <w:lastRenderedPageBreak/>
        <w:t>la faculté de modifier la périodicité et le profil des remboursements.</w:t>
      </w:r>
    </w:p>
    <w:p w14:paraId="2B5002D9" w14:textId="77777777" w:rsidR="00667BA4" w:rsidRPr="00667BA4" w:rsidRDefault="00667BA4" w:rsidP="00667BA4">
      <w:pPr>
        <w:jc w:val="both"/>
        <w:rPr>
          <w:rFonts w:ascii="Calibri" w:eastAsia="Calibri" w:hAnsi="Calibri" w:cs="Calibri"/>
        </w:rPr>
      </w:pPr>
      <w:r w:rsidRPr="00667BA4">
        <w:rPr>
          <w:rFonts w:ascii="Calibri" w:eastAsia="Calibri" w:hAnsi="Calibri" w:cs="Calibri"/>
        </w:rPr>
        <w:t>Enfin, monsieur le Président pourra exercer les options prévues par le contrat de prêt et conclure tout avenant destiné à introduire dans le contrat initial une ou plusieurs caractéristiques ci-dessus.</w:t>
      </w:r>
    </w:p>
    <w:p w14:paraId="3789FF45" w14:textId="77777777" w:rsidR="00667BA4" w:rsidRPr="00667BA4" w:rsidRDefault="00667BA4" w:rsidP="00667BA4">
      <w:pPr>
        <w:jc w:val="both"/>
        <w:rPr>
          <w:rFonts w:ascii="Calibri" w:eastAsia="Calibri" w:hAnsi="Calibri" w:cs="Calibri"/>
        </w:rPr>
      </w:pPr>
    </w:p>
    <w:p w14:paraId="4412DBFF" w14:textId="77777777" w:rsidR="00667BA4" w:rsidRPr="00667BA4" w:rsidRDefault="00667BA4" w:rsidP="00667BA4">
      <w:pPr>
        <w:numPr>
          <w:ilvl w:val="0"/>
          <w:numId w:val="23"/>
        </w:numPr>
        <w:jc w:val="both"/>
        <w:rPr>
          <w:rFonts w:ascii="Calibri" w:eastAsia="Calibri" w:hAnsi="Calibri" w:cs="Calibri"/>
        </w:rPr>
      </w:pPr>
      <w:r w:rsidRPr="00667BA4">
        <w:rPr>
          <w:rFonts w:ascii="Calibri" w:eastAsia="Calibri" w:hAnsi="Calibri" w:cs="Calibri"/>
        </w:rPr>
        <w:t>Prendre toute décision concernant la préparation, la passation, l’exécution et le règlement des marchés et des accords-cadres, d’un montant inférieur à un seuil défini par décret ainsi que toute décision concernant leurs avenants, lorsque les crédits sont inscrits au budget ;</w:t>
      </w:r>
    </w:p>
    <w:p w14:paraId="228EAEFD" w14:textId="77777777" w:rsidR="00667BA4" w:rsidRPr="00667BA4" w:rsidRDefault="00667BA4" w:rsidP="00667BA4">
      <w:pPr>
        <w:ind w:left="720"/>
        <w:jc w:val="both"/>
        <w:rPr>
          <w:rFonts w:ascii="Calibri" w:eastAsia="Calibri" w:hAnsi="Calibri" w:cs="Calibri"/>
        </w:rPr>
      </w:pPr>
    </w:p>
    <w:p w14:paraId="56DBE238" w14:textId="77777777" w:rsidR="00667BA4" w:rsidRPr="00667BA4" w:rsidRDefault="00667BA4" w:rsidP="00667BA4">
      <w:pPr>
        <w:numPr>
          <w:ilvl w:val="0"/>
          <w:numId w:val="23"/>
        </w:numPr>
        <w:jc w:val="both"/>
        <w:rPr>
          <w:rFonts w:ascii="Calibri" w:eastAsia="Calibri" w:hAnsi="Calibri" w:cs="Calibri"/>
        </w:rPr>
      </w:pPr>
      <w:r w:rsidRPr="00667BA4">
        <w:rPr>
          <w:rFonts w:ascii="Calibri" w:eastAsia="Calibri" w:hAnsi="Calibri" w:cs="Calibri"/>
        </w:rPr>
        <w:t>Décider de la conclusion et de la révision du louage de choses pour une durée n’excédant pas douze ans ;</w:t>
      </w:r>
    </w:p>
    <w:p w14:paraId="4C827508" w14:textId="77777777" w:rsidR="00667BA4" w:rsidRPr="00667BA4" w:rsidRDefault="00667BA4" w:rsidP="00667BA4">
      <w:pPr>
        <w:ind w:left="720"/>
        <w:jc w:val="both"/>
        <w:rPr>
          <w:rFonts w:ascii="Calibri" w:eastAsia="Calibri" w:hAnsi="Calibri" w:cs="Calibri"/>
        </w:rPr>
      </w:pPr>
    </w:p>
    <w:p w14:paraId="43D082F5" w14:textId="77777777" w:rsidR="00667BA4" w:rsidRPr="00667BA4" w:rsidRDefault="00667BA4" w:rsidP="00667BA4">
      <w:pPr>
        <w:numPr>
          <w:ilvl w:val="0"/>
          <w:numId w:val="23"/>
        </w:numPr>
        <w:jc w:val="both"/>
        <w:rPr>
          <w:rFonts w:ascii="Calibri" w:eastAsia="Calibri" w:hAnsi="Calibri" w:cs="Calibri"/>
        </w:rPr>
      </w:pPr>
      <w:r w:rsidRPr="00667BA4">
        <w:rPr>
          <w:rFonts w:ascii="Calibri" w:eastAsia="Calibri" w:hAnsi="Calibri" w:cs="Calibri"/>
        </w:rPr>
        <w:t>Passer les contrats d’assurance ainsi que d’accepter les indemnités de sinistre y afférentes ;</w:t>
      </w:r>
    </w:p>
    <w:p w14:paraId="313CBCAF" w14:textId="77777777" w:rsidR="00667BA4" w:rsidRPr="00667BA4" w:rsidRDefault="00667BA4" w:rsidP="00667BA4">
      <w:pPr>
        <w:ind w:left="708"/>
        <w:jc w:val="both"/>
        <w:rPr>
          <w:rFonts w:ascii="Calibri" w:eastAsia="Calibri" w:hAnsi="Calibri" w:cs="Calibri"/>
        </w:rPr>
      </w:pPr>
    </w:p>
    <w:p w14:paraId="021F4A96" w14:textId="77777777" w:rsidR="00667BA4" w:rsidRPr="00667BA4" w:rsidRDefault="00667BA4" w:rsidP="00667BA4">
      <w:pPr>
        <w:numPr>
          <w:ilvl w:val="0"/>
          <w:numId w:val="23"/>
        </w:numPr>
        <w:jc w:val="both"/>
        <w:rPr>
          <w:rFonts w:ascii="Calibri" w:eastAsia="Calibri" w:hAnsi="Calibri" w:cs="Calibri"/>
        </w:rPr>
      </w:pPr>
      <w:r w:rsidRPr="00667BA4">
        <w:rPr>
          <w:rFonts w:ascii="Calibri" w:eastAsia="Calibri" w:hAnsi="Calibri" w:cs="Calibri"/>
        </w:rPr>
        <w:t>Créer les régies comptables nécessaires au fonctionnement de la régie LES THERMES DE LUCHON ;</w:t>
      </w:r>
    </w:p>
    <w:p w14:paraId="057D1B23" w14:textId="77777777" w:rsidR="00667BA4" w:rsidRPr="00667BA4" w:rsidRDefault="00667BA4" w:rsidP="00667BA4">
      <w:pPr>
        <w:ind w:left="720"/>
        <w:jc w:val="both"/>
        <w:rPr>
          <w:rFonts w:ascii="Calibri" w:eastAsia="Calibri" w:hAnsi="Calibri" w:cs="Calibri"/>
        </w:rPr>
      </w:pPr>
    </w:p>
    <w:p w14:paraId="2B86BB80" w14:textId="77777777" w:rsidR="00667BA4" w:rsidRPr="00667BA4" w:rsidRDefault="00667BA4" w:rsidP="00667BA4">
      <w:pPr>
        <w:numPr>
          <w:ilvl w:val="0"/>
          <w:numId w:val="23"/>
        </w:numPr>
        <w:jc w:val="both"/>
        <w:rPr>
          <w:rFonts w:ascii="Calibri" w:eastAsia="Calibri" w:hAnsi="Calibri" w:cs="Calibri"/>
        </w:rPr>
      </w:pPr>
      <w:r w:rsidRPr="00667BA4">
        <w:rPr>
          <w:rFonts w:ascii="Calibri" w:eastAsia="Calibri" w:hAnsi="Calibri" w:cs="Calibri"/>
        </w:rPr>
        <w:t>Accepter les dons et legs qui ne sont ni grevés ni de conditions ni de charges ;</w:t>
      </w:r>
    </w:p>
    <w:p w14:paraId="6AD3E74B" w14:textId="77777777" w:rsidR="00667BA4" w:rsidRPr="00667BA4" w:rsidRDefault="00667BA4" w:rsidP="00667BA4">
      <w:pPr>
        <w:ind w:left="708"/>
        <w:jc w:val="both"/>
        <w:rPr>
          <w:rFonts w:ascii="Calibri" w:eastAsia="Calibri" w:hAnsi="Calibri" w:cs="Calibri"/>
        </w:rPr>
      </w:pPr>
    </w:p>
    <w:p w14:paraId="5E5D15FA" w14:textId="77777777" w:rsidR="00667BA4" w:rsidRPr="00667BA4" w:rsidRDefault="00667BA4" w:rsidP="00667BA4">
      <w:pPr>
        <w:numPr>
          <w:ilvl w:val="0"/>
          <w:numId w:val="23"/>
        </w:numPr>
        <w:jc w:val="both"/>
        <w:rPr>
          <w:rFonts w:ascii="Calibri" w:eastAsia="Calibri" w:hAnsi="Calibri" w:cs="Calibri"/>
        </w:rPr>
      </w:pPr>
      <w:r w:rsidRPr="00667BA4">
        <w:rPr>
          <w:rFonts w:ascii="Calibri" w:eastAsia="Calibri" w:hAnsi="Calibri" w:cs="Calibri"/>
        </w:rPr>
        <w:t>Décider l’aliénation de gré à gré de biens mobiliers jusqu’à 4 600 euros ;</w:t>
      </w:r>
    </w:p>
    <w:p w14:paraId="34210571" w14:textId="77777777" w:rsidR="00667BA4" w:rsidRPr="00667BA4" w:rsidRDefault="00667BA4" w:rsidP="00667BA4">
      <w:pPr>
        <w:ind w:left="708"/>
        <w:jc w:val="both"/>
        <w:rPr>
          <w:rFonts w:ascii="Calibri" w:eastAsia="Calibri" w:hAnsi="Calibri" w:cs="Calibri"/>
        </w:rPr>
      </w:pPr>
    </w:p>
    <w:p w14:paraId="71DA8FEC" w14:textId="77777777" w:rsidR="00667BA4" w:rsidRPr="00667BA4" w:rsidRDefault="00667BA4" w:rsidP="00667BA4">
      <w:pPr>
        <w:numPr>
          <w:ilvl w:val="0"/>
          <w:numId w:val="23"/>
        </w:numPr>
        <w:jc w:val="both"/>
        <w:rPr>
          <w:rFonts w:ascii="Calibri" w:eastAsia="Calibri" w:hAnsi="Calibri" w:cs="Calibri"/>
        </w:rPr>
      </w:pPr>
      <w:r w:rsidRPr="00667BA4">
        <w:rPr>
          <w:rFonts w:ascii="Calibri" w:eastAsia="Calibri" w:hAnsi="Calibri" w:cs="Calibri"/>
        </w:rPr>
        <w:t>Fixer les rémunérations et de régler les frais et honoraires des avocats, notaires, avoués, huissiers de justice et experts ;</w:t>
      </w:r>
    </w:p>
    <w:p w14:paraId="68D042B3" w14:textId="77777777" w:rsidR="00667BA4" w:rsidRPr="00667BA4" w:rsidRDefault="00667BA4" w:rsidP="00667BA4">
      <w:pPr>
        <w:ind w:left="708"/>
        <w:jc w:val="both"/>
        <w:rPr>
          <w:rFonts w:ascii="Calibri" w:eastAsia="Calibri" w:hAnsi="Calibri" w:cs="Calibri"/>
        </w:rPr>
      </w:pPr>
    </w:p>
    <w:p w14:paraId="189BB182" w14:textId="77777777" w:rsidR="00667BA4" w:rsidRPr="00667BA4" w:rsidRDefault="00667BA4" w:rsidP="00667BA4">
      <w:pPr>
        <w:numPr>
          <w:ilvl w:val="0"/>
          <w:numId w:val="23"/>
        </w:numPr>
        <w:jc w:val="both"/>
        <w:rPr>
          <w:rFonts w:ascii="Calibri" w:eastAsia="Calibri" w:hAnsi="Calibri" w:cs="Calibri"/>
        </w:rPr>
      </w:pPr>
      <w:r w:rsidRPr="00667BA4">
        <w:rPr>
          <w:rFonts w:ascii="Calibri" w:eastAsia="Calibri" w:hAnsi="Calibri" w:cs="Calibri"/>
        </w:rPr>
        <w:t>Régler les conséquences dommageables des accidents dans lesquels sont impliqués des véhicules municipaux, dans la limite des 150 000 € ;</w:t>
      </w:r>
    </w:p>
    <w:p w14:paraId="27F591F5" w14:textId="77777777" w:rsidR="00667BA4" w:rsidRPr="00667BA4" w:rsidRDefault="00667BA4" w:rsidP="00667BA4">
      <w:pPr>
        <w:jc w:val="both"/>
        <w:rPr>
          <w:rFonts w:ascii="Calibri" w:eastAsia="Calibri" w:hAnsi="Calibri" w:cs="Calibri"/>
        </w:rPr>
      </w:pPr>
    </w:p>
    <w:p w14:paraId="12ED33A8" w14:textId="77777777" w:rsidR="00667BA4" w:rsidRPr="00667BA4" w:rsidRDefault="00667BA4" w:rsidP="00667BA4">
      <w:pPr>
        <w:numPr>
          <w:ilvl w:val="0"/>
          <w:numId w:val="23"/>
        </w:numPr>
        <w:jc w:val="both"/>
        <w:rPr>
          <w:rFonts w:ascii="Calibri" w:eastAsia="Calibri" w:hAnsi="Calibri" w:cs="Calibri"/>
        </w:rPr>
      </w:pPr>
      <w:r w:rsidRPr="00667BA4">
        <w:rPr>
          <w:rFonts w:ascii="Calibri" w:eastAsia="Calibri" w:hAnsi="Calibri" w:cs="Calibri"/>
        </w:rPr>
        <w:t>Réaliser les lignes de trésorerie sur la base d’un montant maximum de  1 000 000 €.</w:t>
      </w:r>
    </w:p>
    <w:p w14:paraId="30E36ABB" w14:textId="77777777" w:rsidR="00667BA4" w:rsidRPr="00667BA4" w:rsidRDefault="00667BA4" w:rsidP="00667BA4">
      <w:pPr>
        <w:jc w:val="both"/>
        <w:rPr>
          <w:rFonts w:ascii="Calibri" w:eastAsia="Calibri" w:hAnsi="Calibri" w:cs="Calibri"/>
        </w:rPr>
      </w:pPr>
    </w:p>
    <w:p w14:paraId="1F825257" w14:textId="77777777" w:rsidR="00667BA4" w:rsidRPr="00667BA4" w:rsidRDefault="00667BA4" w:rsidP="00667BA4">
      <w:pPr>
        <w:jc w:val="both"/>
        <w:rPr>
          <w:rFonts w:ascii="Calibri" w:eastAsia="Times New Roman" w:hAnsi="Calibri" w:cs="Calibri"/>
          <w:lang w:eastAsia="fr-FR"/>
        </w:rPr>
      </w:pPr>
      <w:r w:rsidRPr="00667BA4">
        <w:rPr>
          <w:rFonts w:ascii="Calibri" w:eastAsia="Calibri" w:hAnsi="Calibri" w:cs="Calibri"/>
        </w:rPr>
        <w:t xml:space="preserve">Le Conseil d’Exploitation, après délibération, par 18 voix pour, 0 voix contre et 5 abstentions, donne délégation </w:t>
      </w:r>
      <w:r w:rsidRPr="00667BA4">
        <w:rPr>
          <w:rFonts w:ascii="Calibri" w:eastAsia="Times New Roman" w:hAnsi="Calibri" w:cs="Calibri"/>
          <w:lang w:eastAsia="fr-FR"/>
        </w:rPr>
        <w:t>au Président en vue de faciliter la bonne marche de l’administration de la régie, pour traiter les affaires telles qu’exposées en séance et pour prendre les décisions prévues à l’article L. 2122-22 du Code Général des Collectivités Territoriales.</w:t>
      </w:r>
    </w:p>
    <w:p w14:paraId="659D953E" w14:textId="77777777" w:rsidR="00667BA4" w:rsidRDefault="00667BA4" w:rsidP="005F14E5"/>
    <w:p w14:paraId="697349DB" w14:textId="77777777" w:rsidR="00667BA4" w:rsidRDefault="00667BA4" w:rsidP="005F14E5"/>
    <w:p w14:paraId="06E54AB4" w14:textId="77777777" w:rsidR="00667BA4" w:rsidRPr="00667BA4" w:rsidRDefault="00667BA4" w:rsidP="00667BA4">
      <w:pPr>
        <w:keepNext/>
        <w:jc w:val="both"/>
        <w:outlineLvl w:val="0"/>
        <w:rPr>
          <w:rFonts w:ascii="Calibri" w:eastAsia="Times New Roman" w:hAnsi="Calibri" w:cs="Calibri"/>
          <w:b/>
          <w:bCs/>
          <w:u w:val="single"/>
          <w:lang w:eastAsia="fr-FR"/>
        </w:rPr>
      </w:pPr>
      <w:r w:rsidRPr="00667BA4">
        <w:rPr>
          <w:rFonts w:ascii="Calibri" w:eastAsia="Times New Roman" w:hAnsi="Calibri" w:cs="Calibri"/>
          <w:b/>
          <w:bCs/>
          <w:u w:val="single"/>
          <w:lang w:eastAsia="fr-FR"/>
        </w:rPr>
        <w:t>APPROBATION DU COMPTE ADMINISTRATIF DE LA REGIE THERMALE 2013 :</w:t>
      </w:r>
    </w:p>
    <w:p w14:paraId="256F7D56" w14:textId="77777777" w:rsidR="00667BA4" w:rsidRPr="00667BA4" w:rsidRDefault="00667BA4" w:rsidP="00667BA4">
      <w:pPr>
        <w:jc w:val="both"/>
        <w:rPr>
          <w:rFonts w:ascii="Calibri" w:eastAsia="Times New Roman" w:hAnsi="Calibri" w:cs="Calibri"/>
          <w:b/>
          <w:bCs/>
          <w:lang w:eastAsia="fr-FR"/>
        </w:rPr>
      </w:pPr>
    </w:p>
    <w:p w14:paraId="41280A95" w14:textId="77777777" w:rsidR="00667BA4" w:rsidRPr="00667BA4" w:rsidRDefault="00667BA4" w:rsidP="00667BA4">
      <w:pPr>
        <w:keepNext/>
        <w:jc w:val="both"/>
        <w:outlineLvl w:val="1"/>
        <w:rPr>
          <w:rFonts w:ascii="Calibri" w:eastAsia="Times New Roman" w:hAnsi="Calibri" w:cs="Calibri"/>
          <w:bCs/>
          <w:lang w:eastAsia="fr-FR"/>
        </w:rPr>
      </w:pPr>
      <w:r w:rsidRPr="00667BA4">
        <w:rPr>
          <w:rFonts w:ascii="Calibri" w:eastAsia="Times New Roman" w:hAnsi="Calibri" w:cs="Calibri"/>
          <w:bCs/>
          <w:lang w:eastAsia="fr-FR"/>
        </w:rPr>
        <w:t>Monsieur le Président présente le compte administratif de la régie thermale 2013 aux membres du Conseil d’Exploitation tel que suit :</w:t>
      </w:r>
    </w:p>
    <w:p w14:paraId="382AD4C4" w14:textId="77777777" w:rsidR="00667BA4" w:rsidRPr="00667BA4" w:rsidRDefault="00667BA4" w:rsidP="00667BA4">
      <w:pPr>
        <w:keepNext/>
        <w:jc w:val="both"/>
        <w:outlineLvl w:val="1"/>
        <w:rPr>
          <w:rFonts w:ascii="Calibri" w:eastAsia="Times New Roman" w:hAnsi="Calibri" w:cs="Calibri"/>
          <w:b/>
          <w:bCs/>
          <w:u w:val="single"/>
          <w:lang w:eastAsia="fr-FR"/>
        </w:rPr>
      </w:pPr>
    </w:p>
    <w:p w14:paraId="5E31267D" w14:textId="77777777" w:rsidR="00667BA4" w:rsidRPr="00667BA4" w:rsidRDefault="00667BA4" w:rsidP="00667BA4">
      <w:pPr>
        <w:keepNext/>
        <w:jc w:val="both"/>
        <w:outlineLvl w:val="1"/>
        <w:rPr>
          <w:rFonts w:ascii="Calibri" w:eastAsia="Times New Roman" w:hAnsi="Calibri" w:cs="Calibri"/>
          <w:b/>
          <w:bCs/>
          <w:u w:val="single"/>
          <w:lang w:eastAsia="fr-FR"/>
        </w:rPr>
      </w:pPr>
      <w:r w:rsidRPr="00667BA4">
        <w:rPr>
          <w:rFonts w:ascii="Calibri" w:eastAsia="Times New Roman" w:hAnsi="Calibri" w:cs="Calibri"/>
          <w:b/>
          <w:bCs/>
          <w:u w:val="single"/>
          <w:lang w:eastAsia="fr-FR"/>
        </w:rPr>
        <w:t>Fonctionnement</w:t>
      </w:r>
    </w:p>
    <w:p w14:paraId="1E9E6799" w14:textId="77777777" w:rsidR="00667BA4" w:rsidRPr="00667BA4" w:rsidRDefault="00667BA4" w:rsidP="00667BA4">
      <w:pPr>
        <w:jc w:val="both"/>
        <w:rPr>
          <w:rFonts w:ascii="Calibri" w:eastAsia="Times New Roman" w:hAnsi="Calibri" w:cs="Calibri"/>
          <w:b/>
          <w:bCs/>
          <w:u w:val="single"/>
          <w:lang w:eastAsia="fr-FR"/>
        </w:rPr>
      </w:pPr>
    </w:p>
    <w:p w14:paraId="3DF9186C" w14:textId="77777777" w:rsidR="00667BA4" w:rsidRPr="00667BA4" w:rsidRDefault="00667BA4" w:rsidP="00667BA4">
      <w:pPr>
        <w:jc w:val="both"/>
        <w:rPr>
          <w:rFonts w:ascii="Calibri" w:eastAsia="Times New Roman" w:hAnsi="Calibri" w:cs="Calibri"/>
          <w:lang w:eastAsia="fr-FR"/>
        </w:rPr>
      </w:pPr>
      <w:r w:rsidRPr="00667BA4">
        <w:rPr>
          <w:rFonts w:ascii="Calibri" w:eastAsia="Times New Roman" w:hAnsi="Calibri" w:cs="Calibri"/>
          <w:lang w:eastAsia="fr-FR"/>
        </w:rPr>
        <w:t>Recettes</w:t>
      </w:r>
      <w:r w:rsidRPr="00667BA4">
        <w:rPr>
          <w:rFonts w:ascii="Calibri" w:eastAsia="Times New Roman" w:hAnsi="Calibri" w:cs="Calibri"/>
          <w:lang w:eastAsia="fr-FR"/>
        </w:rPr>
        <w:tab/>
      </w:r>
      <w:r w:rsidRPr="00667BA4">
        <w:rPr>
          <w:rFonts w:ascii="Calibri" w:eastAsia="Times New Roman" w:hAnsi="Calibri" w:cs="Calibri"/>
          <w:lang w:eastAsia="fr-FR"/>
        </w:rPr>
        <w:tab/>
      </w:r>
      <w:r w:rsidRPr="00667BA4">
        <w:rPr>
          <w:rFonts w:ascii="Calibri" w:eastAsia="Times New Roman" w:hAnsi="Calibri" w:cs="Calibri"/>
          <w:lang w:eastAsia="fr-FR"/>
        </w:rPr>
        <w:tab/>
        <w:t xml:space="preserve">     6 854 761.42 €</w:t>
      </w:r>
      <w:r w:rsidRPr="00667BA4">
        <w:rPr>
          <w:rFonts w:ascii="Calibri" w:eastAsia="Times New Roman" w:hAnsi="Calibri" w:cs="Calibri"/>
          <w:lang w:eastAsia="fr-FR"/>
        </w:rPr>
        <w:tab/>
      </w:r>
      <w:r w:rsidRPr="00667BA4">
        <w:rPr>
          <w:rFonts w:ascii="Calibri" w:eastAsia="Times New Roman" w:hAnsi="Calibri" w:cs="Calibri"/>
          <w:lang w:eastAsia="fr-FR"/>
        </w:rPr>
        <w:tab/>
      </w:r>
      <w:r w:rsidRPr="00667BA4">
        <w:rPr>
          <w:rFonts w:ascii="Calibri" w:eastAsia="Times New Roman" w:hAnsi="Calibri" w:cs="Calibri"/>
          <w:lang w:eastAsia="fr-FR"/>
        </w:rPr>
        <w:tab/>
      </w:r>
      <w:r w:rsidRPr="00667BA4">
        <w:rPr>
          <w:rFonts w:ascii="Calibri" w:eastAsia="Times New Roman" w:hAnsi="Calibri" w:cs="Calibri"/>
          <w:lang w:eastAsia="fr-FR"/>
        </w:rPr>
        <w:tab/>
      </w:r>
    </w:p>
    <w:p w14:paraId="182AB7C9" w14:textId="77777777" w:rsidR="00667BA4" w:rsidRPr="00667BA4" w:rsidRDefault="00667BA4" w:rsidP="00667BA4">
      <w:pPr>
        <w:jc w:val="both"/>
        <w:rPr>
          <w:rFonts w:ascii="Calibri" w:eastAsia="Times New Roman" w:hAnsi="Calibri" w:cs="Calibri"/>
          <w:lang w:eastAsia="fr-FR"/>
        </w:rPr>
      </w:pPr>
      <w:r w:rsidRPr="00667BA4">
        <w:rPr>
          <w:rFonts w:ascii="Calibri" w:eastAsia="Times New Roman" w:hAnsi="Calibri" w:cs="Calibri"/>
          <w:lang w:eastAsia="fr-FR"/>
        </w:rPr>
        <w:t>Dépenses</w:t>
      </w:r>
      <w:r w:rsidRPr="00667BA4">
        <w:rPr>
          <w:rFonts w:ascii="Calibri" w:eastAsia="Times New Roman" w:hAnsi="Calibri" w:cs="Calibri"/>
          <w:lang w:eastAsia="fr-FR"/>
        </w:rPr>
        <w:tab/>
      </w:r>
      <w:r w:rsidRPr="00667BA4">
        <w:rPr>
          <w:rFonts w:ascii="Calibri" w:eastAsia="Times New Roman" w:hAnsi="Calibri" w:cs="Calibri"/>
          <w:lang w:eastAsia="fr-FR"/>
        </w:rPr>
        <w:tab/>
      </w:r>
      <w:r w:rsidRPr="00667BA4">
        <w:rPr>
          <w:rFonts w:ascii="Calibri" w:eastAsia="Times New Roman" w:hAnsi="Calibri" w:cs="Calibri"/>
          <w:lang w:eastAsia="fr-FR"/>
        </w:rPr>
        <w:tab/>
        <w:t xml:space="preserve">     6 643 898.04 €</w:t>
      </w:r>
    </w:p>
    <w:p w14:paraId="39D9579C" w14:textId="77777777" w:rsidR="00667BA4" w:rsidRPr="00667BA4" w:rsidRDefault="00667BA4" w:rsidP="00667BA4">
      <w:pPr>
        <w:jc w:val="both"/>
        <w:rPr>
          <w:rFonts w:ascii="Calibri" w:eastAsia="Times New Roman" w:hAnsi="Calibri" w:cs="Calibri"/>
          <w:lang w:eastAsia="fr-FR"/>
        </w:rPr>
      </w:pPr>
      <w:r w:rsidRPr="00667BA4">
        <w:rPr>
          <w:rFonts w:ascii="Calibri" w:eastAsia="Times New Roman" w:hAnsi="Calibri" w:cs="Calibri"/>
          <w:lang w:eastAsia="fr-FR"/>
        </w:rPr>
        <w:tab/>
        <w:t xml:space="preserve">        </w:t>
      </w:r>
      <w:r w:rsidRPr="00667BA4">
        <w:rPr>
          <w:rFonts w:ascii="Calibri" w:eastAsia="Times New Roman" w:hAnsi="Calibri" w:cs="Calibri"/>
          <w:lang w:eastAsia="fr-FR"/>
        </w:rPr>
        <w:tab/>
      </w:r>
      <w:r w:rsidRPr="00667BA4">
        <w:rPr>
          <w:rFonts w:ascii="Calibri" w:eastAsia="Times New Roman" w:hAnsi="Calibri" w:cs="Calibri"/>
          <w:lang w:eastAsia="fr-FR"/>
        </w:rPr>
        <w:tab/>
        <w:t xml:space="preserve">                  -------------------</w:t>
      </w:r>
    </w:p>
    <w:p w14:paraId="6202E159" w14:textId="77777777" w:rsidR="00667BA4" w:rsidRPr="00667BA4" w:rsidRDefault="00667BA4" w:rsidP="00667BA4">
      <w:pPr>
        <w:jc w:val="both"/>
        <w:rPr>
          <w:rFonts w:ascii="Calibri" w:eastAsia="Times New Roman" w:hAnsi="Calibri" w:cs="Calibri"/>
          <w:lang w:eastAsia="fr-FR"/>
        </w:rPr>
      </w:pPr>
      <w:r w:rsidRPr="00667BA4">
        <w:rPr>
          <w:rFonts w:ascii="Calibri" w:eastAsia="Times New Roman" w:hAnsi="Calibri" w:cs="Calibri"/>
          <w:lang w:eastAsia="fr-FR"/>
        </w:rPr>
        <w:t>Excédent de l’exercice</w:t>
      </w:r>
      <w:r w:rsidRPr="00667BA4">
        <w:rPr>
          <w:rFonts w:ascii="Calibri" w:eastAsia="Times New Roman" w:hAnsi="Calibri" w:cs="Calibri"/>
          <w:lang w:eastAsia="fr-FR"/>
        </w:rPr>
        <w:tab/>
        <w:t xml:space="preserve">                       210 863.38 €</w:t>
      </w:r>
    </w:p>
    <w:p w14:paraId="238BFFD5" w14:textId="77777777" w:rsidR="00667BA4" w:rsidRPr="00667BA4" w:rsidRDefault="00667BA4" w:rsidP="00667BA4">
      <w:pPr>
        <w:jc w:val="both"/>
        <w:rPr>
          <w:rFonts w:ascii="Calibri" w:eastAsia="Times New Roman" w:hAnsi="Calibri" w:cs="Calibri"/>
          <w:lang w:eastAsia="fr-FR"/>
        </w:rPr>
      </w:pPr>
    </w:p>
    <w:p w14:paraId="4CE24274" w14:textId="77777777" w:rsidR="00667BA4" w:rsidRPr="00667BA4" w:rsidRDefault="00667BA4" w:rsidP="00667BA4">
      <w:pPr>
        <w:keepNext/>
        <w:jc w:val="both"/>
        <w:outlineLvl w:val="1"/>
        <w:rPr>
          <w:rFonts w:ascii="Calibri" w:eastAsia="Times New Roman" w:hAnsi="Calibri" w:cs="Calibri"/>
          <w:b/>
          <w:bCs/>
          <w:u w:val="single"/>
          <w:lang w:eastAsia="fr-FR"/>
        </w:rPr>
      </w:pPr>
      <w:r w:rsidRPr="00667BA4">
        <w:rPr>
          <w:rFonts w:ascii="Calibri" w:eastAsia="Times New Roman" w:hAnsi="Calibri" w:cs="Calibri"/>
          <w:b/>
          <w:bCs/>
          <w:u w:val="single"/>
          <w:lang w:eastAsia="fr-FR"/>
        </w:rPr>
        <w:t>Investissement</w:t>
      </w:r>
    </w:p>
    <w:p w14:paraId="1F1C3F33" w14:textId="77777777" w:rsidR="00667BA4" w:rsidRPr="00667BA4" w:rsidRDefault="00667BA4" w:rsidP="00667BA4">
      <w:pPr>
        <w:jc w:val="both"/>
        <w:rPr>
          <w:rFonts w:ascii="Calibri" w:eastAsia="Times New Roman" w:hAnsi="Calibri" w:cs="Calibri"/>
          <w:b/>
          <w:bCs/>
          <w:u w:val="single"/>
          <w:lang w:eastAsia="fr-FR"/>
        </w:rPr>
      </w:pPr>
    </w:p>
    <w:p w14:paraId="19B13FF3" w14:textId="77777777" w:rsidR="00667BA4" w:rsidRPr="00667BA4" w:rsidRDefault="00667BA4" w:rsidP="00667BA4">
      <w:pPr>
        <w:jc w:val="both"/>
        <w:rPr>
          <w:rFonts w:ascii="Calibri" w:eastAsia="Times New Roman" w:hAnsi="Calibri" w:cs="Calibri"/>
          <w:lang w:eastAsia="fr-FR"/>
        </w:rPr>
      </w:pPr>
      <w:r w:rsidRPr="00667BA4">
        <w:rPr>
          <w:rFonts w:ascii="Calibri" w:eastAsia="Times New Roman" w:hAnsi="Calibri" w:cs="Calibri"/>
          <w:lang w:eastAsia="fr-FR"/>
        </w:rPr>
        <w:t>Recettes</w:t>
      </w:r>
      <w:r w:rsidRPr="00667BA4">
        <w:rPr>
          <w:rFonts w:ascii="Calibri" w:eastAsia="Times New Roman" w:hAnsi="Calibri" w:cs="Calibri"/>
          <w:lang w:eastAsia="fr-FR"/>
        </w:rPr>
        <w:tab/>
      </w:r>
      <w:r w:rsidRPr="00667BA4">
        <w:rPr>
          <w:rFonts w:ascii="Calibri" w:eastAsia="Times New Roman" w:hAnsi="Calibri" w:cs="Calibri"/>
          <w:lang w:eastAsia="fr-FR"/>
        </w:rPr>
        <w:tab/>
      </w:r>
      <w:r w:rsidRPr="00667BA4">
        <w:rPr>
          <w:rFonts w:ascii="Calibri" w:eastAsia="Times New Roman" w:hAnsi="Calibri" w:cs="Calibri"/>
          <w:lang w:eastAsia="fr-FR"/>
        </w:rPr>
        <w:tab/>
        <w:t xml:space="preserve">       1 761 872.62 €</w:t>
      </w:r>
    </w:p>
    <w:p w14:paraId="3FEF1E80" w14:textId="77777777" w:rsidR="00667BA4" w:rsidRPr="00667BA4" w:rsidRDefault="00667BA4" w:rsidP="00667BA4">
      <w:pPr>
        <w:jc w:val="both"/>
        <w:rPr>
          <w:rFonts w:ascii="Calibri" w:eastAsia="Times New Roman" w:hAnsi="Calibri" w:cs="Calibri"/>
          <w:lang w:eastAsia="fr-FR"/>
        </w:rPr>
      </w:pPr>
      <w:r w:rsidRPr="00667BA4">
        <w:rPr>
          <w:rFonts w:ascii="Calibri" w:eastAsia="Times New Roman" w:hAnsi="Calibri" w:cs="Calibri"/>
          <w:lang w:eastAsia="fr-FR"/>
        </w:rPr>
        <w:t>Dépenses</w:t>
      </w:r>
      <w:r w:rsidRPr="00667BA4">
        <w:rPr>
          <w:rFonts w:ascii="Calibri" w:eastAsia="Times New Roman" w:hAnsi="Calibri" w:cs="Calibri"/>
          <w:lang w:eastAsia="fr-FR"/>
        </w:rPr>
        <w:tab/>
      </w:r>
      <w:r w:rsidRPr="00667BA4">
        <w:rPr>
          <w:rFonts w:ascii="Calibri" w:eastAsia="Times New Roman" w:hAnsi="Calibri" w:cs="Calibri"/>
          <w:lang w:eastAsia="fr-FR"/>
        </w:rPr>
        <w:tab/>
      </w:r>
      <w:r w:rsidRPr="00667BA4">
        <w:rPr>
          <w:rFonts w:ascii="Calibri" w:eastAsia="Times New Roman" w:hAnsi="Calibri" w:cs="Calibri"/>
          <w:lang w:eastAsia="fr-FR"/>
        </w:rPr>
        <w:tab/>
        <w:t xml:space="preserve">       1 253 257.58 €</w:t>
      </w:r>
    </w:p>
    <w:p w14:paraId="5371EA71" w14:textId="77777777" w:rsidR="00667BA4" w:rsidRPr="00667BA4" w:rsidRDefault="00667BA4" w:rsidP="00667BA4">
      <w:pPr>
        <w:jc w:val="both"/>
        <w:rPr>
          <w:rFonts w:ascii="Calibri" w:eastAsia="Times New Roman" w:hAnsi="Calibri" w:cs="Calibri"/>
          <w:lang w:eastAsia="fr-FR"/>
        </w:rPr>
      </w:pPr>
      <w:r w:rsidRPr="00667BA4">
        <w:rPr>
          <w:rFonts w:ascii="Calibri" w:eastAsia="Times New Roman" w:hAnsi="Calibri" w:cs="Calibri"/>
          <w:lang w:eastAsia="fr-FR"/>
        </w:rPr>
        <w:tab/>
        <w:t xml:space="preserve">        </w:t>
      </w:r>
      <w:r w:rsidRPr="00667BA4">
        <w:rPr>
          <w:rFonts w:ascii="Calibri" w:eastAsia="Times New Roman" w:hAnsi="Calibri" w:cs="Calibri"/>
          <w:lang w:eastAsia="fr-FR"/>
        </w:rPr>
        <w:tab/>
      </w:r>
      <w:r w:rsidRPr="00667BA4">
        <w:rPr>
          <w:rFonts w:ascii="Calibri" w:eastAsia="Times New Roman" w:hAnsi="Calibri" w:cs="Calibri"/>
          <w:lang w:eastAsia="fr-FR"/>
        </w:rPr>
        <w:tab/>
        <w:t xml:space="preserve">                     --------------------</w:t>
      </w:r>
    </w:p>
    <w:p w14:paraId="543BD800" w14:textId="77777777" w:rsidR="00667BA4" w:rsidRPr="00667BA4" w:rsidRDefault="00667BA4" w:rsidP="00667BA4">
      <w:pPr>
        <w:jc w:val="both"/>
        <w:rPr>
          <w:rFonts w:ascii="Calibri" w:eastAsia="Times New Roman" w:hAnsi="Calibri" w:cs="Calibri"/>
          <w:lang w:eastAsia="fr-FR"/>
        </w:rPr>
      </w:pPr>
      <w:r w:rsidRPr="00667BA4">
        <w:rPr>
          <w:rFonts w:ascii="Calibri" w:eastAsia="Times New Roman" w:hAnsi="Calibri" w:cs="Calibri"/>
          <w:lang w:eastAsia="fr-FR"/>
        </w:rPr>
        <w:t>Excédent de l’exercice</w:t>
      </w:r>
      <w:r w:rsidRPr="00667BA4">
        <w:rPr>
          <w:rFonts w:ascii="Calibri" w:eastAsia="Times New Roman" w:hAnsi="Calibri" w:cs="Calibri"/>
          <w:lang w:eastAsia="fr-FR"/>
        </w:rPr>
        <w:tab/>
        <w:t xml:space="preserve">                         508 615.04 €</w:t>
      </w:r>
    </w:p>
    <w:p w14:paraId="16DA67DF" w14:textId="77777777" w:rsidR="00667BA4" w:rsidRPr="00667BA4" w:rsidRDefault="00667BA4" w:rsidP="00667BA4">
      <w:pPr>
        <w:jc w:val="both"/>
        <w:rPr>
          <w:rFonts w:ascii="Calibri" w:eastAsia="Times New Roman" w:hAnsi="Calibri" w:cs="Calibri"/>
          <w:lang w:eastAsia="fr-FR"/>
        </w:rPr>
      </w:pPr>
      <w:r w:rsidRPr="00667BA4">
        <w:rPr>
          <w:rFonts w:ascii="Calibri" w:eastAsia="Times New Roman" w:hAnsi="Calibri" w:cs="Calibri"/>
          <w:lang w:eastAsia="fr-FR"/>
        </w:rPr>
        <w:lastRenderedPageBreak/>
        <w:t>Déficit reporté 2012</w:t>
      </w:r>
      <w:r w:rsidRPr="00667BA4">
        <w:rPr>
          <w:rFonts w:ascii="Calibri" w:eastAsia="Times New Roman" w:hAnsi="Calibri" w:cs="Calibri"/>
          <w:lang w:eastAsia="fr-FR"/>
        </w:rPr>
        <w:tab/>
        <w:t xml:space="preserve">                         735 460.33 €</w:t>
      </w:r>
    </w:p>
    <w:p w14:paraId="53CF90C1" w14:textId="77777777" w:rsidR="00667BA4" w:rsidRPr="00667BA4" w:rsidRDefault="00667BA4" w:rsidP="00667BA4">
      <w:pPr>
        <w:jc w:val="both"/>
        <w:rPr>
          <w:rFonts w:ascii="Calibri" w:eastAsia="Times New Roman" w:hAnsi="Calibri" w:cs="Calibri"/>
          <w:lang w:eastAsia="fr-FR"/>
        </w:rPr>
      </w:pPr>
      <w:r w:rsidRPr="00667BA4">
        <w:rPr>
          <w:rFonts w:ascii="Calibri" w:eastAsia="Times New Roman" w:hAnsi="Calibri" w:cs="Calibri"/>
          <w:lang w:eastAsia="fr-FR"/>
        </w:rPr>
        <w:t>Déficit Global</w:t>
      </w:r>
      <w:r w:rsidRPr="00667BA4">
        <w:rPr>
          <w:rFonts w:ascii="Calibri" w:eastAsia="Times New Roman" w:hAnsi="Calibri" w:cs="Calibri"/>
          <w:lang w:eastAsia="fr-FR"/>
        </w:rPr>
        <w:tab/>
      </w:r>
      <w:r w:rsidRPr="00667BA4">
        <w:rPr>
          <w:rFonts w:ascii="Calibri" w:eastAsia="Times New Roman" w:hAnsi="Calibri" w:cs="Calibri"/>
          <w:lang w:eastAsia="fr-FR"/>
        </w:rPr>
        <w:tab/>
        <w:t xml:space="preserve">                        226 845.29 €.</w:t>
      </w:r>
    </w:p>
    <w:p w14:paraId="5CF12589" w14:textId="77777777" w:rsidR="00667BA4" w:rsidRPr="00667BA4" w:rsidRDefault="00667BA4" w:rsidP="00667BA4">
      <w:pPr>
        <w:jc w:val="both"/>
        <w:rPr>
          <w:rFonts w:ascii="Calibri" w:eastAsia="Times New Roman" w:hAnsi="Calibri" w:cs="Calibri"/>
          <w:lang w:eastAsia="fr-FR"/>
        </w:rPr>
      </w:pPr>
    </w:p>
    <w:p w14:paraId="2A39E86A" w14:textId="77777777" w:rsidR="00667BA4" w:rsidRPr="00667BA4" w:rsidRDefault="00667BA4" w:rsidP="00667BA4">
      <w:pPr>
        <w:jc w:val="both"/>
        <w:rPr>
          <w:rFonts w:ascii="Calibri" w:eastAsia="Times New Roman" w:hAnsi="Calibri" w:cs="Calibri"/>
          <w:lang w:eastAsia="fr-FR"/>
        </w:rPr>
      </w:pPr>
      <w:r w:rsidRPr="00667BA4">
        <w:rPr>
          <w:rFonts w:ascii="Calibri" w:eastAsia="Times New Roman" w:hAnsi="Calibri" w:cs="Calibri"/>
          <w:lang w:eastAsia="fr-FR"/>
        </w:rPr>
        <w:t>Monsieur le Président indique aux membres du Conseil d’Exploitation que ce compte administratif présente des restes à réaliser en section d’investissement respectivement pour 2 256 723 € en dépenses et 1 711 133 € en recettes soit un déficit de 545 590 €.</w:t>
      </w:r>
    </w:p>
    <w:p w14:paraId="0A95F6B7" w14:textId="77777777" w:rsidR="00667BA4" w:rsidRPr="00667BA4" w:rsidRDefault="00667BA4" w:rsidP="00667BA4">
      <w:pPr>
        <w:jc w:val="both"/>
        <w:rPr>
          <w:rFonts w:ascii="Calibri" w:eastAsia="Times New Roman" w:hAnsi="Calibri" w:cs="Calibri"/>
          <w:lang w:eastAsia="fr-FR"/>
        </w:rPr>
      </w:pPr>
      <w:r w:rsidRPr="00667BA4">
        <w:rPr>
          <w:rFonts w:ascii="Calibri" w:eastAsia="Times New Roman" w:hAnsi="Calibri" w:cs="Calibri"/>
          <w:lang w:eastAsia="fr-FR"/>
        </w:rPr>
        <w:t xml:space="preserve">Monsieur le Président précise que les besoins en financement pour la section d’investissement s’élèvent donc à 772 435.29 €. </w:t>
      </w:r>
    </w:p>
    <w:p w14:paraId="3626738B" w14:textId="77777777" w:rsidR="00667BA4" w:rsidRPr="00667BA4" w:rsidRDefault="00667BA4" w:rsidP="00667BA4">
      <w:pPr>
        <w:jc w:val="both"/>
        <w:rPr>
          <w:rFonts w:ascii="Calibri" w:eastAsia="Times New Roman" w:hAnsi="Calibri" w:cs="Calibri"/>
          <w:lang w:eastAsia="fr-FR"/>
        </w:rPr>
      </w:pPr>
    </w:p>
    <w:p w14:paraId="7C2B63A6" w14:textId="77777777" w:rsidR="00667BA4" w:rsidRPr="00667BA4" w:rsidRDefault="00667BA4" w:rsidP="00667BA4">
      <w:pPr>
        <w:jc w:val="both"/>
        <w:rPr>
          <w:rFonts w:ascii="Calibri" w:eastAsia="Times New Roman" w:hAnsi="Calibri" w:cs="Calibri"/>
          <w:lang w:eastAsia="fr-FR"/>
        </w:rPr>
      </w:pPr>
      <w:r w:rsidRPr="00667BA4">
        <w:rPr>
          <w:rFonts w:ascii="Calibri" w:eastAsia="Times New Roman" w:hAnsi="Calibri" w:cs="Calibri"/>
          <w:lang w:eastAsia="fr-FR"/>
        </w:rPr>
        <w:t>Monsieur le Président quitte la salle après présentation et discussion.</w:t>
      </w:r>
    </w:p>
    <w:p w14:paraId="279AD470" w14:textId="77777777" w:rsidR="00667BA4" w:rsidRPr="00667BA4" w:rsidRDefault="00667BA4" w:rsidP="00667BA4">
      <w:pPr>
        <w:jc w:val="both"/>
        <w:rPr>
          <w:rFonts w:ascii="Calibri" w:eastAsia="Times New Roman" w:hAnsi="Calibri" w:cs="Calibri"/>
          <w:lang w:eastAsia="fr-FR"/>
        </w:rPr>
      </w:pPr>
    </w:p>
    <w:p w14:paraId="79D48D59" w14:textId="77777777" w:rsidR="00667BA4" w:rsidRPr="00667BA4" w:rsidRDefault="00667BA4" w:rsidP="00667BA4">
      <w:pPr>
        <w:jc w:val="both"/>
        <w:rPr>
          <w:rFonts w:ascii="Calibri" w:eastAsia="Times New Roman" w:hAnsi="Calibri" w:cs="Calibri"/>
          <w:lang w:eastAsia="fr-FR"/>
        </w:rPr>
      </w:pPr>
      <w:r w:rsidRPr="00667BA4">
        <w:rPr>
          <w:rFonts w:ascii="Calibri" w:eastAsia="Times New Roman" w:hAnsi="Calibri" w:cs="Calibri"/>
          <w:lang w:eastAsia="fr-FR"/>
        </w:rPr>
        <w:t xml:space="preserve">Le Conseil d’Exploitation, après avoir vérifié la concordance entre le Compte Administratif de la régie thermale et le Compte de Gestion du Trésorier Municipal, </w:t>
      </w:r>
      <w:r w:rsidRPr="00667BA4">
        <w:rPr>
          <w:rFonts w:ascii="Calibri" w:eastAsia="Calibri" w:hAnsi="Calibri" w:cs="Calibri"/>
        </w:rPr>
        <w:t>après délibération, par 17 voix pour, 0 voix contre et 5 abstentions, approuve le Compte Administratif de la régie thermale 2013 tel que présenté en séance.</w:t>
      </w:r>
    </w:p>
    <w:p w14:paraId="6A3F862B" w14:textId="77777777" w:rsidR="00667BA4" w:rsidRDefault="00667BA4" w:rsidP="005F14E5"/>
    <w:p w14:paraId="220AFCC2" w14:textId="77777777" w:rsidR="00667BA4" w:rsidRDefault="00667BA4" w:rsidP="005F14E5"/>
    <w:p w14:paraId="1A8F6FDA" w14:textId="77777777" w:rsidR="00667BA4" w:rsidRPr="00667BA4" w:rsidRDefault="00667BA4" w:rsidP="00667BA4">
      <w:pPr>
        <w:jc w:val="both"/>
        <w:rPr>
          <w:rFonts w:ascii="Calibri" w:eastAsia="Times New Roman" w:hAnsi="Calibri" w:cs="Calibri"/>
          <w:b/>
          <w:u w:val="single"/>
          <w:lang w:eastAsia="fr-FR"/>
        </w:rPr>
      </w:pPr>
      <w:r w:rsidRPr="00667BA4">
        <w:rPr>
          <w:rFonts w:ascii="Calibri" w:eastAsia="Times New Roman" w:hAnsi="Calibri" w:cs="Calibri"/>
          <w:b/>
          <w:u w:val="single"/>
          <w:lang w:eastAsia="fr-FR"/>
        </w:rPr>
        <w:t>AFFECTATION DES RESULTATS D’EXPLOITATION DE L’EXERCICE 2013 DU COMPTE ADMINISTRATIF DE LA REGIE THERMALE :</w:t>
      </w:r>
    </w:p>
    <w:p w14:paraId="0BC2BBB7" w14:textId="77777777" w:rsidR="00667BA4" w:rsidRPr="00667BA4" w:rsidRDefault="00667BA4" w:rsidP="00667BA4">
      <w:pPr>
        <w:jc w:val="both"/>
        <w:rPr>
          <w:rFonts w:ascii="Calibri" w:eastAsia="Times New Roman" w:hAnsi="Calibri" w:cs="Calibri"/>
          <w:lang w:eastAsia="fr-FR"/>
        </w:rPr>
      </w:pPr>
    </w:p>
    <w:p w14:paraId="48A813D4" w14:textId="77777777" w:rsidR="00667BA4" w:rsidRPr="00667BA4" w:rsidRDefault="00667BA4" w:rsidP="00667BA4">
      <w:pPr>
        <w:jc w:val="both"/>
        <w:rPr>
          <w:rFonts w:ascii="Calibri" w:eastAsia="Times New Roman" w:hAnsi="Calibri" w:cs="Calibri"/>
          <w:lang w:eastAsia="fr-FR"/>
        </w:rPr>
      </w:pPr>
      <w:r w:rsidRPr="00667BA4">
        <w:rPr>
          <w:rFonts w:ascii="Calibri" w:eastAsia="Times New Roman" w:hAnsi="Calibri" w:cs="Calibri"/>
          <w:lang w:eastAsia="fr-FR"/>
        </w:rPr>
        <w:t>Monsieur le Président indique aux membres du Conseil d’Exploitation que le compte administratif annexe de la Régie Thermale 2013 venant d’être approuvé, statuant sur l’approbation des résultats d’exploitation de l’exercice 2013, constatant que le compte administratif général fait apparaître un déficit d’investissement de 226 845.29 € et un excédent de fonctionnement de 210 863.38 €.</w:t>
      </w:r>
    </w:p>
    <w:p w14:paraId="730D7644" w14:textId="77777777" w:rsidR="00667BA4" w:rsidRPr="00667BA4" w:rsidRDefault="00667BA4" w:rsidP="00667BA4">
      <w:pPr>
        <w:jc w:val="both"/>
        <w:rPr>
          <w:rFonts w:ascii="Calibri" w:eastAsia="Times New Roman" w:hAnsi="Calibri" w:cs="Calibri"/>
          <w:lang w:eastAsia="fr-FR"/>
        </w:rPr>
      </w:pPr>
    </w:p>
    <w:p w14:paraId="667F0F21" w14:textId="77777777" w:rsidR="00667BA4" w:rsidRPr="00667BA4" w:rsidRDefault="00667BA4" w:rsidP="00667BA4">
      <w:pPr>
        <w:jc w:val="both"/>
        <w:rPr>
          <w:rFonts w:ascii="Calibri" w:eastAsia="Times New Roman" w:hAnsi="Calibri" w:cs="Calibri"/>
          <w:lang w:eastAsia="fr-FR"/>
        </w:rPr>
      </w:pPr>
      <w:r w:rsidRPr="00667BA4">
        <w:rPr>
          <w:rFonts w:ascii="Calibri" w:eastAsia="Times New Roman" w:hAnsi="Calibri" w:cs="Calibri"/>
          <w:lang w:eastAsia="fr-FR"/>
        </w:rPr>
        <w:t>Considérant que les restes à réaliser en dépenses et recettes font apparaître un déficit de financement de 545 590 €, le besoin de financement pour la section d’investissement est de 772 435.29 €.</w:t>
      </w:r>
    </w:p>
    <w:p w14:paraId="33744BB7" w14:textId="77777777" w:rsidR="00667BA4" w:rsidRPr="00667BA4" w:rsidRDefault="00667BA4" w:rsidP="00667BA4">
      <w:pPr>
        <w:jc w:val="both"/>
        <w:rPr>
          <w:rFonts w:ascii="Calibri" w:eastAsia="Times New Roman" w:hAnsi="Calibri" w:cs="Calibri"/>
          <w:lang w:eastAsia="fr-FR"/>
        </w:rPr>
      </w:pPr>
    </w:p>
    <w:p w14:paraId="0F898672" w14:textId="77777777" w:rsidR="00667BA4" w:rsidRPr="00667BA4" w:rsidRDefault="00667BA4" w:rsidP="00667BA4">
      <w:pPr>
        <w:jc w:val="both"/>
        <w:rPr>
          <w:rFonts w:ascii="Calibri" w:eastAsia="Times New Roman" w:hAnsi="Calibri" w:cs="Calibri"/>
          <w:lang w:eastAsia="fr-FR"/>
        </w:rPr>
      </w:pPr>
      <w:r w:rsidRPr="00667BA4">
        <w:rPr>
          <w:rFonts w:ascii="Calibri" w:eastAsia="Times New Roman" w:hAnsi="Calibri" w:cs="Calibri"/>
          <w:lang w:eastAsia="fr-FR"/>
        </w:rPr>
        <w:t xml:space="preserve">Monsieur le Président propose aux membres du Conseil d’Exploitation </w:t>
      </w:r>
      <w:r w:rsidRPr="00667BA4">
        <w:rPr>
          <w:rFonts w:ascii="Calibri" w:eastAsia="Times New Roman" w:hAnsi="Calibri" w:cs="Calibri"/>
          <w:bCs/>
          <w:lang w:eastAsia="fr-FR"/>
        </w:rPr>
        <w:t>d’affecter le résultat d’exploitation comme suit :</w:t>
      </w:r>
    </w:p>
    <w:p w14:paraId="29F78A86" w14:textId="77777777" w:rsidR="00667BA4" w:rsidRPr="00667BA4" w:rsidRDefault="00667BA4" w:rsidP="00667BA4">
      <w:pPr>
        <w:jc w:val="both"/>
        <w:rPr>
          <w:rFonts w:ascii="Calibri" w:eastAsia="Times New Roman" w:hAnsi="Calibri" w:cs="Calibri"/>
          <w:lang w:eastAsia="fr-FR"/>
        </w:rPr>
      </w:pPr>
    </w:p>
    <w:p w14:paraId="1889F89F" w14:textId="77777777" w:rsidR="00667BA4" w:rsidRPr="00667BA4" w:rsidRDefault="00667BA4" w:rsidP="00667BA4">
      <w:pPr>
        <w:jc w:val="both"/>
        <w:rPr>
          <w:rFonts w:ascii="Calibri" w:eastAsia="Times New Roman" w:hAnsi="Calibri" w:cs="Calibri"/>
          <w:i/>
          <w:iCs/>
          <w:u w:val="single"/>
          <w:lang w:eastAsia="fr-FR"/>
        </w:rPr>
      </w:pPr>
      <w:r w:rsidRPr="00667BA4">
        <w:rPr>
          <w:rFonts w:ascii="Calibri" w:eastAsia="Times New Roman" w:hAnsi="Calibri" w:cs="Calibri"/>
          <w:i/>
          <w:iCs/>
          <w:u w:val="single"/>
          <w:lang w:eastAsia="fr-FR"/>
        </w:rPr>
        <w:t>Besoin de financement de la section d’investissement :</w:t>
      </w:r>
    </w:p>
    <w:p w14:paraId="0013993F" w14:textId="77777777" w:rsidR="00667BA4" w:rsidRPr="00667BA4" w:rsidRDefault="00667BA4" w:rsidP="00667BA4">
      <w:pPr>
        <w:jc w:val="both"/>
        <w:rPr>
          <w:rFonts w:ascii="Calibri" w:eastAsia="Times New Roman" w:hAnsi="Calibri" w:cs="Calibri"/>
          <w:b/>
          <w:lang w:eastAsia="fr-FR"/>
        </w:rPr>
      </w:pPr>
      <w:r w:rsidRPr="00667BA4">
        <w:rPr>
          <w:rFonts w:ascii="Calibri" w:eastAsia="Times New Roman" w:hAnsi="Calibri" w:cs="Calibri"/>
          <w:b/>
          <w:lang w:eastAsia="fr-FR"/>
        </w:rPr>
        <w:sym w:font="Symbol" w:char="F0DE"/>
      </w:r>
      <w:r w:rsidRPr="00667BA4">
        <w:rPr>
          <w:rFonts w:ascii="Calibri" w:eastAsia="Times New Roman" w:hAnsi="Calibri" w:cs="Calibri"/>
          <w:b/>
          <w:lang w:eastAsia="fr-FR"/>
        </w:rPr>
        <w:t xml:space="preserve"> 772 435.29 €</w:t>
      </w:r>
    </w:p>
    <w:p w14:paraId="0AEAC32E" w14:textId="77777777" w:rsidR="00667BA4" w:rsidRPr="00667BA4" w:rsidRDefault="00667BA4" w:rsidP="00667BA4">
      <w:pPr>
        <w:jc w:val="both"/>
        <w:rPr>
          <w:rFonts w:ascii="Calibri" w:eastAsia="Times New Roman" w:hAnsi="Calibri" w:cs="Calibri"/>
          <w:lang w:eastAsia="fr-FR"/>
        </w:rPr>
      </w:pPr>
    </w:p>
    <w:p w14:paraId="6B4E8584" w14:textId="77777777" w:rsidR="00667BA4" w:rsidRPr="00667BA4" w:rsidRDefault="00667BA4" w:rsidP="00667BA4">
      <w:pPr>
        <w:keepNext/>
        <w:jc w:val="both"/>
        <w:outlineLvl w:val="0"/>
        <w:rPr>
          <w:rFonts w:ascii="Calibri" w:eastAsia="Times New Roman" w:hAnsi="Calibri" w:cs="Calibri"/>
          <w:i/>
          <w:iCs/>
          <w:u w:val="single"/>
          <w:lang w:eastAsia="fr-FR"/>
        </w:rPr>
      </w:pPr>
      <w:r w:rsidRPr="00667BA4">
        <w:rPr>
          <w:rFonts w:ascii="Calibri" w:eastAsia="Times New Roman" w:hAnsi="Calibri" w:cs="Calibri"/>
          <w:i/>
          <w:iCs/>
          <w:u w:val="single"/>
          <w:lang w:eastAsia="fr-FR"/>
        </w:rPr>
        <w:t>Résultat d’exploitation de l’exercice au 31/12/2013 :</w:t>
      </w:r>
    </w:p>
    <w:p w14:paraId="3E64FD3A" w14:textId="77777777" w:rsidR="00667BA4" w:rsidRPr="00667BA4" w:rsidRDefault="00667BA4" w:rsidP="00667BA4">
      <w:pPr>
        <w:jc w:val="both"/>
        <w:rPr>
          <w:rFonts w:ascii="Calibri" w:eastAsia="Times New Roman" w:hAnsi="Calibri" w:cs="Calibri"/>
          <w:b/>
          <w:i/>
          <w:iCs/>
          <w:lang w:eastAsia="fr-FR"/>
        </w:rPr>
      </w:pPr>
      <w:r w:rsidRPr="00667BA4">
        <w:rPr>
          <w:rFonts w:ascii="Calibri" w:eastAsia="Times New Roman" w:hAnsi="Calibri" w:cs="Calibri"/>
          <w:b/>
          <w:lang w:eastAsia="fr-FR"/>
        </w:rPr>
        <w:sym w:font="Symbol" w:char="F0DE"/>
      </w:r>
      <w:r w:rsidRPr="00667BA4">
        <w:rPr>
          <w:rFonts w:ascii="Calibri" w:eastAsia="Times New Roman" w:hAnsi="Calibri" w:cs="Calibri"/>
          <w:b/>
          <w:lang w:eastAsia="fr-FR"/>
        </w:rPr>
        <w:t xml:space="preserve"> Excédent de 210 863.38 €</w:t>
      </w:r>
    </w:p>
    <w:p w14:paraId="43536D77" w14:textId="77777777" w:rsidR="00667BA4" w:rsidRPr="00667BA4" w:rsidRDefault="00667BA4" w:rsidP="00667BA4">
      <w:pPr>
        <w:jc w:val="both"/>
        <w:rPr>
          <w:rFonts w:ascii="Calibri" w:eastAsia="Times New Roman" w:hAnsi="Calibri" w:cs="Calibri"/>
          <w:lang w:eastAsia="fr-FR"/>
        </w:rPr>
      </w:pPr>
    </w:p>
    <w:p w14:paraId="729B4E70" w14:textId="77777777" w:rsidR="00667BA4" w:rsidRPr="00667BA4" w:rsidRDefault="00667BA4" w:rsidP="00667BA4">
      <w:pPr>
        <w:keepNext/>
        <w:jc w:val="both"/>
        <w:outlineLvl w:val="0"/>
        <w:rPr>
          <w:rFonts w:ascii="Calibri" w:eastAsia="Times New Roman" w:hAnsi="Calibri" w:cs="Calibri"/>
          <w:i/>
          <w:iCs/>
          <w:u w:val="single"/>
          <w:lang w:eastAsia="fr-FR"/>
        </w:rPr>
      </w:pPr>
      <w:r w:rsidRPr="00667BA4">
        <w:rPr>
          <w:rFonts w:ascii="Calibri" w:eastAsia="Times New Roman" w:hAnsi="Calibri" w:cs="Calibri"/>
          <w:i/>
          <w:iCs/>
          <w:u w:val="single"/>
          <w:lang w:eastAsia="fr-FR"/>
        </w:rPr>
        <w:t>Virement à la section d’investissement :</w:t>
      </w:r>
    </w:p>
    <w:p w14:paraId="4B1D0138" w14:textId="77777777" w:rsidR="00667BA4" w:rsidRPr="00667BA4" w:rsidRDefault="00667BA4" w:rsidP="00667BA4">
      <w:pPr>
        <w:jc w:val="both"/>
        <w:rPr>
          <w:rFonts w:ascii="Calibri" w:eastAsia="Times New Roman" w:hAnsi="Calibri" w:cs="Calibri"/>
          <w:b/>
          <w:lang w:eastAsia="fr-FR"/>
        </w:rPr>
      </w:pPr>
      <w:r w:rsidRPr="00667BA4">
        <w:rPr>
          <w:rFonts w:ascii="Calibri" w:eastAsia="Times New Roman" w:hAnsi="Calibri" w:cs="Calibri"/>
          <w:b/>
          <w:lang w:eastAsia="fr-FR"/>
        </w:rPr>
        <w:sym w:font="Symbol" w:char="F0DE"/>
      </w:r>
      <w:r w:rsidRPr="00667BA4">
        <w:rPr>
          <w:rFonts w:ascii="Calibri" w:eastAsia="Times New Roman" w:hAnsi="Calibri" w:cs="Calibri"/>
          <w:b/>
          <w:lang w:eastAsia="fr-FR"/>
        </w:rPr>
        <w:t xml:space="preserve"> 210 863 €.</w:t>
      </w:r>
    </w:p>
    <w:p w14:paraId="32C495CA" w14:textId="77777777" w:rsidR="00667BA4" w:rsidRPr="00667BA4" w:rsidRDefault="00667BA4" w:rsidP="00667BA4">
      <w:pPr>
        <w:jc w:val="both"/>
        <w:rPr>
          <w:rFonts w:ascii="Calibri" w:eastAsia="Calibri" w:hAnsi="Calibri" w:cs="Calibri"/>
        </w:rPr>
      </w:pPr>
    </w:p>
    <w:p w14:paraId="3AB3350F" w14:textId="77777777" w:rsidR="00667BA4" w:rsidRPr="00667BA4" w:rsidRDefault="00667BA4" w:rsidP="00667BA4">
      <w:pPr>
        <w:jc w:val="both"/>
        <w:rPr>
          <w:rFonts w:ascii="Calibri" w:eastAsia="Calibri" w:hAnsi="Calibri" w:cs="Calibri"/>
        </w:rPr>
      </w:pPr>
      <w:r w:rsidRPr="00667BA4">
        <w:rPr>
          <w:rFonts w:ascii="Calibri" w:eastAsia="Calibri" w:hAnsi="Calibri" w:cs="Calibri"/>
        </w:rPr>
        <w:t>Le Conseil d’Exploitation, après délibération, approuve l’affectation des résultats d’exploitation de l’exercice 2013 du compte administratif de la régie thermale selon les modalités exposées en séance, par 18 voix pour, 0 voix contre et 5 abstentions.</w:t>
      </w:r>
    </w:p>
    <w:p w14:paraId="08074FA7" w14:textId="77777777" w:rsidR="00667BA4" w:rsidRDefault="00667BA4" w:rsidP="005F14E5"/>
    <w:p w14:paraId="1B876CEC" w14:textId="77777777" w:rsidR="00667BA4" w:rsidRDefault="00667BA4" w:rsidP="005F14E5"/>
    <w:p w14:paraId="356A5681" w14:textId="77777777" w:rsidR="00667BA4" w:rsidRPr="00667BA4" w:rsidRDefault="00667BA4" w:rsidP="00667BA4">
      <w:pPr>
        <w:tabs>
          <w:tab w:val="left" w:pos="3320"/>
        </w:tabs>
        <w:jc w:val="both"/>
        <w:rPr>
          <w:rFonts w:ascii="Calibri" w:eastAsia="Times New Roman" w:hAnsi="Calibri" w:cs="Calibri"/>
          <w:b/>
          <w:bCs/>
          <w:iCs/>
          <w:u w:val="single"/>
          <w:lang w:eastAsia="fr-FR"/>
        </w:rPr>
      </w:pPr>
      <w:r w:rsidRPr="00667BA4">
        <w:rPr>
          <w:rFonts w:ascii="Calibri" w:eastAsia="Times New Roman" w:hAnsi="Calibri" w:cs="Calibri"/>
          <w:b/>
          <w:bCs/>
          <w:iCs/>
          <w:u w:val="single"/>
          <w:lang w:eastAsia="fr-FR"/>
        </w:rPr>
        <w:t>VOTE DU BUDGET PRIMITIF 2014 DE LA REGIE DES THERMES DE LUCHON</w:t>
      </w:r>
    </w:p>
    <w:p w14:paraId="4B855241" w14:textId="77777777" w:rsidR="00667BA4" w:rsidRPr="00667BA4" w:rsidRDefault="00667BA4" w:rsidP="00667BA4">
      <w:pPr>
        <w:tabs>
          <w:tab w:val="left" w:pos="3320"/>
        </w:tabs>
        <w:jc w:val="both"/>
        <w:rPr>
          <w:rFonts w:ascii="Calibri" w:eastAsia="Times New Roman" w:hAnsi="Calibri" w:cs="Calibri"/>
          <w:lang w:eastAsia="fr-FR"/>
        </w:rPr>
      </w:pPr>
    </w:p>
    <w:p w14:paraId="54B154B7" w14:textId="77777777" w:rsidR="00667BA4" w:rsidRPr="00667BA4" w:rsidRDefault="00667BA4" w:rsidP="00667BA4">
      <w:pPr>
        <w:tabs>
          <w:tab w:val="left" w:pos="3320"/>
        </w:tabs>
        <w:jc w:val="both"/>
        <w:rPr>
          <w:rFonts w:ascii="Calibri" w:eastAsia="Times New Roman" w:hAnsi="Calibri" w:cs="Calibri"/>
          <w:lang w:eastAsia="fr-FR"/>
        </w:rPr>
      </w:pPr>
      <w:r w:rsidRPr="00667BA4">
        <w:rPr>
          <w:rFonts w:ascii="Calibri" w:eastAsia="Times New Roman" w:hAnsi="Calibri" w:cs="Calibri"/>
          <w:lang w:eastAsia="fr-FR"/>
        </w:rPr>
        <w:t>Monsieur le Président rappelle aux membres du Conseil d’Exploitation que la Régie Les Thermes de Luchon est une régie à simple autonomie financière et qu’elle est dotée de son propre budget.</w:t>
      </w:r>
    </w:p>
    <w:p w14:paraId="320BC6CD" w14:textId="77777777" w:rsidR="00667BA4" w:rsidRPr="00667BA4" w:rsidRDefault="00667BA4" w:rsidP="00667BA4">
      <w:pPr>
        <w:tabs>
          <w:tab w:val="left" w:pos="3320"/>
        </w:tabs>
        <w:jc w:val="both"/>
        <w:rPr>
          <w:rFonts w:ascii="Calibri" w:eastAsia="Times New Roman" w:hAnsi="Calibri" w:cs="Calibri"/>
          <w:lang w:eastAsia="fr-FR"/>
        </w:rPr>
      </w:pPr>
    </w:p>
    <w:p w14:paraId="08D6638B" w14:textId="77777777" w:rsidR="00667BA4" w:rsidRPr="00667BA4" w:rsidRDefault="00667BA4" w:rsidP="00667BA4">
      <w:pPr>
        <w:tabs>
          <w:tab w:val="left" w:pos="3320"/>
        </w:tabs>
        <w:jc w:val="both"/>
        <w:rPr>
          <w:rFonts w:ascii="Calibri" w:eastAsia="Times New Roman" w:hAnsi="Calibri" w:cs="Calibri"/>
          <w:lang w:eastAsia="fr-FR"/>
        </w:rPr>
      </w:pPr>
      <w:r w:rsidRPr="00667BA4">
        <w:rPr>
          <w:rFonts w:ascii="Calibri" w:eastAsia="Times New Roman" w:hAnsi="Calibri" w:cs="Calibri"/>
          <w:lang w:eastAsia="fr-FR"/>
        </w:rPr>
        <w:t>Monsieur le Président donne lecture détaillée aux membres du Conseil d’Exploitation du budget primitif 2014 proposé et leur demande de se prononcer sur ce budget.</w:t>
      </w:r>
    </w:p>
    <w:p w14:paraId="23B58066" w14:textId="77777777" w:rsidR="00667BA4" w:rsidRPr="00667BA4" w:rsidRDefault="00667BA4" w:rsidP="00667BA4">
      <w:pPr>
        <w:tabs>
          <w:tab w:val="left" w:pos="3320"/>
        </w:tabs>
        <w:jc w:val="both"/>
        <w:rPr>
          <w:rFonts w:ascii="Calibri" w:eastAsia="Times New Roman" w:hAnsi="Calibri" w:cs="Calibri"/>
          <w:lang w:eastAsia="fr-FR"/>
        </w:rPr>
      </w:pPr>
    </w:p>
    <w:p w14:paraId="050B85AD" w14:textId="77777777" w:rsidR="00667BA4" w:rsidRPr="00667BA4" w:rsidRDefault="00667BA4" w:rsidP="00667BA4">
      <w:pPr>
        <w:tabs>
          <w:tab w:val="left" w:pos="2127"/>
        </w:tabs>
        <w:jc w:val="both"/>
        <w:rPr>
          <w:rFonts w:ascii="Calibri" w:eastAsia="Times New Roman" w:hAnsi="Calibri" w:cs="Calibri"/>
          <w:lang w:eastAsia="fr-FR"/>
        </w:rPr>
      </w:pPr>
      <w:r w:rsidRPr="00667BA4">
        <w:rPr>
          <w:rFonts w:ascii="Calibri" w:eastAsia="Times New Roman" w:hAnsi="Calibri" w:cs="Calibri"/>
          <w:lang w:eastAsia="fr-FR"/>
        </w:rPr>
        <w:t>Monsieur le Président propose aux membres du Conseil d’Exploitation de voter, chapitre par chapitre, pour la section de fonctionnement et par opération pour l’investissement les ouvertures de crédits proposées et d’arrêter le budget primitif de la Régie Les Thermes de Luchon de la façon suivante :</w:t>
      </w:r>
    </w:p>
    <w:p w14:paraId="2613EF4D" w14:textId="77777777" w:rsidR="00667BA4" w:rsidRPr="00667BA4" w:rsidRDefault="00667BA4" w:rsidP="00667BA4">
      <w:pPr>
        <w:tabs>
          <w:tab w:val="left" w:pos="3320"/>
        </w:tabs>
        <w:jc w:val="both"/>
        <w:rPr>
          <w:rFonts w:ascii="Calibri" w:eastAsia="Times New Roman" w:hAnsi="Calibri" w:cs="Calibri"/>
          <w:lang w:eastAsia="fr-FR"/>
        </w:rPr>
      </w:pPr>
    </w:p>
    <w:p w14:paraId="65D03250" w14:textId="77777777" w:rsidR="00667BA4" w:rsidRPr="00667BA4" w:rsidRDefault="00667BA4" w:rsidP="00667BA4">
      <w:pPr>
        <w:tabs>
          <w:tab w:val="left" w:pos="3320"/>
        </w:tabs>
        <w:jc w:val="both"/>
        <w:rPr>
          <w:rFonts w:ascii="Calibri" w:eastAsia="Times New Roman" w:hAnsi="Calibri" w:cs="Calibri"/>
          <w:lang w:eastAsia="fr-FR"/>
        </w:rPr>
      </w:pPr>
      <w:r w:rsidRPr="00667BA4">
        <w:rPr>
          <w:rFonts w:ascii="Calibri" w:eastAsia="Times New Roman" w:hAnsi="Calibri" w:cs="Calibri"/>
          <w:b/>
          <w:u w:val="words"/>
          <w:lang w:eastAsia="fr-FR"/>
        </w:rPr>
        <w:t>Section de Fonctionnement</w:t>
      </w:r>
      <w:r w:rsidRPr="00667BA4">
        <w:rPr>
          <w:rFonts w:ascii="Calibri" w:eastAsia="Times New Roman" w:hAnsi="Calibri" w:cs="Calibri"/>
          <w:lang w:eastAsia="fr-FR"/>
        </w:rPr>
        <w:t>, équilibrée en dépenses et en recettes à 7 169 520 €.</w:t>
      </w:r>
    </w:p>
    <w:p w14:paraId="7F2722FE" w14:textId="77777777" w:rsidR="00667BA4" w:rsidRPr="00667BA4" w:rsidRDefault="00667BA4" w:rsidP="00667BA4">
      <w:pPr>
        <w:tabs>
          <w:tab w:val="left" w:pos="3320"/>
        </w:tabs>
        <w:jc w:val="both"/>
        <w:rPr>
          <w:rFonts w:ascii="Calibri" w:eastAsia="Times New Roman" w:hAnsi="Calibri" w:cs="Calibri"/>
          <w:lang w:eastAsia="fr-FR"/>
        </w:rPr>
      </w:pPr>
    </w:p>
    <w:p w14:paraId="1B7654C0" w14:textId="77777777" w:rsidR="00667BA4" w:rsidRPr="00667BA4" w:rsidRDefault="00667BA4" w:rsidP="00667BA4">
      <w:pPr>
        <w:tabs>
          <w:tab w:val="left" w:pos="3320"/>
        </w:tabs>
        <w:jc w:val="both"/>
        <w:rPr>
          <w:rFonts w:ascii="Calibri" w:eastAsia="Times New Roman" w:hAnsi="Calibri" w:cs="Calibri"/>
          <w:lang w:eastAsia="fr-FR"/>
        </w:rPr>
      </w:pPr>
      <w:r w:rsidRPr="00667BA4">
        <w:rPr>
          <w:rFonts w:ascii="Calibri" w:eastAsia="Times New Roman" w:hAnsi="Calibri" w:cs="Calibri"/>
          <w:b/>
          <w:u w:val="words"/>
          <w:lang w:eastAsia="fr-FR"/>
        </w:rPr>
        <w:t>Section d’Investissement</w:t>
      </w:r>
      <w:r w:rsidRPr="00667BA4">
        <w:rPr>
          <w:rFonts w:ascii="Calibri" w:eastAsia="Times New Roman" w:hAnsi="Calibri" w:cs="Calibri"/>
          <w:b/>
          <w:lang w:eastAsia="fr-FR"/>
        </w:rPr>
        <w:t>,</w:t>
      </w:r>
      <w:r w:rsidRPr="00667BA4">
        <w:rPr>
          <w:rFonts w:ascii="Calibri" w:eastAsia="Times New Roman" w:hAnsi="Calibri" w:cs="Calibri"/>
          <w:lang w:eastAsia="fr-FR"/>
        </w:rPr>
        <w:t xml:space="preserve"> équilibrée en dépenses et en recettes à </w:t>
      </w:r>
      <w:r w:rsidRPr="00667BA4">
        <w:rPr>
          <w:rFonts w:ascii="Calibri" w:eastAsia="Times New Roman" w:hAnsi="Calibri" w:cs="Calibri"/>
          <w:bCs/>
          <w:lang w:eastAsia="fr-FR"/>
        </w:rPr>
        <w:t>4 733 255 €.</w:t>
      </w:r>
    </w:p>
    <w:p w14:paraId="259E0193" w14:textId="77777777" w:rsidR="00667BA4" w:rsidRPr="00667BA4" w:rsidRDefault="00667BA4" w:rsidP="00667BA4">
      <w:pPr>
        <w:rPr>
          <w:rFonts w:ascii="Calibri" w:eastAsia="Times New Roman" w:hAnsi="Calibri" w:cs="Calibri"/>
          <w:lang w:eastAsia="fr-FR"/>
        </w:rPr>
      </w:pPr>
    </w:p>
    <w:p w14:paraId="39AF243E" w14:textId="77777777" w:rsidR="00667BA4" w:rsidRPr="00667BA4" w:rsidRDefault="00667BA4" w:rsidP="00667BA4">
      <w:pPr>
        <w:tabs>
          <w:tab w:val="left" w:pos="3320"/>
        </w:tabs>
        <w:jc w:val="both"/>
        <w:rPr>
          <w:rFonts w:ascii="Calibri" w:eastAsia="Times New Roman" w:hAnsi="Calibri" w:cs="Calibri"/>
          <w:lang w:eastAsia="fr-FR"/>
        </w:rPr>
      </w:pPr>
      <w:r w:rsidRPr="00667BA4">
        <w:rPr>
          <w:rFonts w:ascii="Calibri" w:eastAsia="Times New Roman" w:hAnsi="Calibri" w:cs="Calibri"/>
          <w:b/>
          <w:lang w:eastAsia="fr-FR"/>
        </w:rPr>
        <w:t xml:space="preserve"> </w:t>
      </w:r>
      <w:r w:rsidRPr="00667BA4">
        <w:rPr>
          <w:rFonts w:ascii="Calibri" w:eastAsia="Times New Roman" w:hAnsi="Calibri" w:cs="Calibri"/>
          <w:lang w:eastAsia="fr-FR"/>
        </w:rPr>
        <w:t>Monsieur le Président propose aux membres du Conseil d’Exploitation de passer au vote :</w:t>
      </w:r>
    </w:p>
    <w:p w14:paraId="0F0E2F13" w14:textId="77777777" w:rsidR="00667BA4" w:rsidRPr="00667BA4" w:rsidRDefault="00667BA4" w:rsidP="00667BA4">
      <w:pPr>
        <w:tabs>
          <w:tab w:val="left" w:pos="3320"/>
        </w:tabs>
        <w:jc w:val="both"/>
        <w:rPr>
          <w:rFonts w:ascii="Calibri" w:eastAsia="Times New Roman" w:hAnsi="Calibri" w:cs="Calibri"/>
          <w:lang w:eastAsia="fr-FR"/>
        </w:rPr>
      </w:pPr>
    </w:p>
    <w:p w14:paraId="2E30A97F" w14:textId="77777777" w:rsidR="00667BA4" w:rsidRPr="00667BA4" w:rsidRDefault="00667BA4" w:rsidP="00667BA4">
      <w:pPr>
        <w:tabs>
          <w:tab w:val="left" w:pos="3320"/>
        </w:tabs>
        <w:jc w:val="both"/>
        <w:rPr>
          <w:rFonts w:ascii="Calibri" w:eastAsia="Times New Roman" w:hAnsi="Calibri" w:cs="Calibri"/>
          <w:lang w:eastAsia="fr-FR"/>
        </w:rPr>
      </w:pPr>
      <w:r w:rsidRPr="00667BA4">
        <w:rPr>
          <w:rFonts w:ascii="Calibri" w:eastAsia="Times New Roman" w:hAnsi="Calibri" w:cs="Calibri"/>
          <w:lang w:eastAsia="fr-FR"/>
        </w:rPr>
        <w:t xml:space="preserve">- article par article ou par opération en section d’investissement </w:t>
      </w:r>
    </w:p>
    <w:p w14:paraId="1BE32C74" w14:textId="77777777" w:rsidR="00667BA4" w:rsidRPr="00667BA4" w:rsidRDefault="00667BA4" w:rsidP="00667BA4">
      <w:pPr>
        <w:tabs>
          <w:tab w:val="left" w:pos="3320"/>
        </w:tabs>
        <w:jc w:val="both"/>
        <w:rPr>
          <w:rFonts w:ascii="Calibri" w:eastAsia="Times New Roman" w:hAnsi="Calibri" w:cs="Calibri"/>
          <w:lang w:eastAsia="fr-FR"/>
        </w:rPr>
      </w:pPr>
    </w:p>
    <w:p w14:paraId="752D2445" w14:textId="77777777" w:rsidR="00667BA4" w:rsidRPr="00667BA4" w:rsidRDefault="00667BA4" w:rsidP="00667BA4">
      <w:pPr>
        <w:tabs>
          <w:tab w:val="left" w:pos="3320"/>
        </w:tabs>
        <w:jc w:val="both"/>
        <w:rPr>
          <w:rFonts w:ascii="Calibri" w:eastAsia="Times New Roman" w:hAnsi="Calibri" w:cs="Calibri"/>
          <w:lang w:eastAsia="fr-FR"/>
        </w:rPr>
      </w:pPr>
      <w:r w:rsidRPr="00667BA4">
        <w:rPr>
          <w:rFonts w:ascii="Calibri" w:eastAsia="Times New Roman" w:hAnsi="Calibri" w:cs="Calibri"/>
          <w:lang w:eastAsia="fr-FR"/>
        </w:rPr>
        <w:t>Et</w:t>
      </w:r>
    </w:p>
    <w:p w14:paraId="5FD56BDE" w14:textId="77777777" w:rsidR="00667BA4" w:rsidRPr="00667BA4" w:rsidRDefault="00667BA4" w:rsidP="00667BA4">
      <w:pPr>
        <w:tabs>
          <w:tab w:val="left" w:pos="3320"/>
        </w:tabs>
        <w:jc w:val="both"/>
        <w:rPr>
          <w:rFonts w:ascii="Calibri" w:eastAsia="Times New Roman" w:hAnsi="Calibri" w:cs="Calibri"/>
          <w:lang w:eastAsia="fr-FR"/>
        </w:rPr>
      </w:pPr>
      <w:r w:rsidRPr="00667BA4">
        <w:rPr>
          <w:rFonts w:ascii="Calibri" w:eastAsia="Times New Roman" w:hAnsi="Calibri" w:cs="Calibri"/>
          <w:lang w:eastAsia="fr-FR"/>
        </w:rPr>
        <w:t xml:space="preserve"> </w:t>
      </w:r>
    </w:p>
    <w:p w14:paraId="199806C8" w14:textId="77777777" w:rsidR="00667BA4" w:rsidRPr="00667BA4" w:rsidRDefault="00667BA4" w:rsidP="00667BA4">
      <w:pPr>
        <w:tabs>
          <w:tab w:val="left" w:pos="3320"/>
        </w:tabs>
        <w:jc w:val="both"/>
        <w:rPr>
          <w:rFonts w:ascii="Calibri" w:eastAsia="Times New Roman" w:hAnsi="Calibri" w:cs="Calibri"/>
          <w:lang w:eastAsia="fr-FR"/>
        </w:rPr>
      </w:pPr>
      <w:r w:rsidRPr="00667BA4">
        <w:rPr>
          <w:rFonts w:ascii="Calibri" w:eastAsia="Times New Roman" w:hAnsi="Calibri" w:cs="Calibri"/>
          <w:lang w:eastAsia="fr-FR"/>
        </w:rPr>
        <w:t xml:space="preserve">-chapitre par chapitre en section de fonctionnement, </w:t>
      </w:r>
    </w:p>
    <w:p w14:paraId="7848E60B" w14:textId="77777777" w:rsidR="00667BA4" w:rsidRPr="00667BA4" w:rsidRDefault="00667BA4" w:rsidP="00667BA4">
      <w:pPr>
        <w:tabs>
          <w:tab w:val="left" w:pos="3320"/>
        </w:tabs>
        <w:jc w:val="both"/>
        <w:rPr>
          <w:rFonts w:ascii="Calibri" w:eastAsia="Times New Roman" w:hAnsi="Calibri" w:cs="Calibri"/>
          <w:lang w:eastAsia="fr-FR"/>
        </w:rPr>
      </w:pPr>
    </w:p>
    <w:p w14:paraId="1FAE2777" w14:textId="77777777" w:rsidR="00667BA4" w:rsidRPr="00667BA4" w:rsidRDefault="00667BA4" w:rsidP="00667BA4">
      <w:pPr>
        <w:tabs>
          <w:tab w:val="left" w:pos="3320"/>
        </w:tabs>
        <w:jc w:val="both"/>
        <w:rPr>
          <w:rFonts w:ascii="Calibri" w:eastAsia="Times New Roman" w:hAnsi="Calibri" w:cs="Calibri"/>
          <w:lang w:eastAsia="fr-FR"/>
        </w:rPr>
      </w:pPr>
      <w:r w:rsidRPr="00667BA4">
        <w:rPr>
          <w:rFonts w:ascii="Calibri" w:eastAsia="Times New Roman" w:hAnsi="Calibri" w:cs="Calibri"/>
          <w:lang w:eastAsia="fr-FR"/>
        </w:rPr>
        <w:t>des ouvertures de crédits proposées et d’arrêter le budget primitif  2014 de la régie des Thermes de Luchon de la façon suivante :</w:t>
      </w:r>
    </w:p>
    <w:p w14:paraId="772CB042" w14:textId="77777777" w:rsidR="00667BA4" w:rsidRPr="00667BA4" w:rsidRDefault="00667BA4" w:rsidP="00667BA4">
      <w:pPr>
        <w:tabs>
          <w:tab w:val="left" w:pos="3320"/>
        </w:tabs>
        <w:jc w:val="both"/>
        <w:rPr>
          <w:rFonts w:ascii="Calibri" w:eastAsia="Times New Roman" w:hAnsi="Calibri" w:cs="Calibri"/>
          <w:lang w:eastAsia="fr-FR"/>
        </w:rPr>
      </w:pPr>
    </w:p>
    <w:p w14:paraId="0872BE61" w14:textId="77777777" w:rsidR="00667BA4" w:rsidRPr="00667BA4" w:rsidRDefault="00667BA4" w:rsidP="00667BA4">
      <w:pPr>
        <w:tabs>
          <w:tab w:val="left" w:pos="3320"/>
        </w:tabs>
        <w:jc w:val="both"/>
        <w:rPr>
          <w:rFonts w:ascii="Calibri" w:eastAsia="Times New Roman" w:hAnsi="Calibri" w:cs="Calibri"/>
          <w:lang w:eastAsia="fr-FR"/>
        </w:rPr>
      </w:pPr>
      <w:r w:rsidRPr="00667BA4">
        <w:rPr>
          <w:rFonts w:ascii="Calibri" w:eastAsia="Times New Roman" w:hAnsi="Calibri" w:cs="Calibri"/>
          <w:b/>
          <w:u w:val="words"/>
          <w:lang w:eastAsia="fr-FR"/>
        </w:rPr>
        <w:t>Section de Fonctionnement</w:t>
      </w:r>
      <w:r w:rsidRPr="00667BA4">
        <w:rPr>
          <w:rFonts w:ascii="Calibri" w:eastAsia="Times New Roman" w:hAnsi="Calibri" w:cs="Calibri"/>
          <w:lang w:eastAsia="fr-FR"/>
        </w:rPr>
        <w:t>, équilibrée en dépenses et en recettes à 7 169 520 €.</w:t>
      </w:r>
    </w:p>
    <w:p w14:paraId="34FE4005" w14:textId="77777777" w:rsidR="00667BA4" w:rsidRPr="00667BA4" w:rsidRDefault="00667BA4" w:rsidP="00667BA4">
      <w:pPr>
        <w:tabs>
          <w:tab w:val="left" w:pos="567"/>
          <w:tab w:val="left" w:pos="3320"/>
        </w:tabs>
        <w:jc w:val="both"/>
        <w:rPr>
          <w:rFonts w:ascii="Calibri" w:eastAsia="Times New Roman" w:hAnsi="Calibri" w:cs="Calibri"/>
          <w:lang w:eastAsia="fr-FR"/>
        </w:rPr>
      </w:pPr>
    </w:p>
    <w:p w14:paraId="18EABCD0" w14:textId="77777777" w:rsidR="00667BA4" w:rsidRPr="00667BA4" w:rsidRDefault="00667BA4" w:rsidP="00667BA4">
      <w:pPr>
        <w:tabs>
          <w:tab w:val="left" w:pos="3320"/>
        </w:tabs>
        <w:jc w:val="both"/>
        <w:rPr>
          <w:rFonts w:ascii="Calibri" w:eastAsia="Times New Roman" w:hAnsi="Calibri" w:cs="Calibri"/>
          <w:lang w:eastAsia="fr-FR"/>
        </w:rPr>
      </w:pPr>
      <w:r w:rsidRPr="00667BA4">
        <w:rPr>
          <w:rFonts w:ascii="Calibri" w:eastAsia="Times New Roman" w:hAnsi="Calibri" w:cs="Calibri"/>
          <w:b/>
          <w:u w:val="words"/>
          <w:lang w:eastAsia="fr-FR"/>
        </w:rPr>
        <w:t>Section d’Investissement</w:t>
      </w:r>
      <w:r w:rsidRPr="00667BA4">
        <w:rPr>
          <w:rFonts w:ascii="Calibri" w:eastAsia="Times New Roman" w:hAnsi="Calibri" w:cs="Calibri"/>
          <w:b/>
          <w:lang w:eastAsia="fr-FR"/>
        </w:rPr>
        <w:t>,</w:t>
      </w:r>
      <w:r w:rsidRPr="00667BA4">
        <w:rPr>
          <w:rFonts w:ascii="Calibri" w:eastAsia="Times New Roman" w:hAnsi="Calibri" w:cs="Calibri"/>
          <w:lang w:eastAsia="fr-FR"/>
        </w:rPr>
        <w:t xml:space="preserve"> équilibrée en dépenses et en recettes à 4 733 255 €.</w:t>
      </w:r>
    </w:p>
    <w:p w14:paraId="005A257F" w14:textId="77777777" w:rsidR="00667BA4" w:rsidRPr="00667BA4" w:rsidRDefault="00667BA4" w:rsidP="00667BA4">
      <w:pPr>
        <w:tabs>
          <w:tab w:val="left" w:pos="567"/>
          <w:tab w:val="left" w:pos="3320"/>
        </w:tabs>
        <w:jc w:val="both"/>
        <w:rPr>
          <w:rFonts w:ascii="Calibri" w:eastAsia="Times New Roman" w:hAnsi="Calibri" w:cs="Calibri"/>
          <w:lang w:eastAsia="fr-FR"/>
        </w:rPr>
      </w:pPr>
    </w:p>
    <w:p w14:paraId="1D5D39E1" w14:textId="77777777" w:rsidR="00667BA4" w:rsidRPr="00667BA4" w:rsidRDefault="00667BA4" w:rsidP="00667BA4">
      <w:pPr>
        <w:jc w:val="both"/>
        <w:rPr>
          <w:rFonts w:ascii="Calibri" w:eastAsia="Times New Roman" w:hAnsi="Calibri" w:cs="Calibri"/>
          <w:lang w:eastAsia="fr-FR"/>
        </w:rPr>
      </w:pPr>
      <w:r w:rsidRPr="00667BA4">
        <w:rPr>
          <w:rFonts w:ascii="Calibri" w:eastAsia="Calibri" w:hAnsi="Calibri" w:cs="Calibri"/>
        </w:rPr>
        <w:t>Le Conseil d’Exploitation, après délibération, par 18 voix pour, 0 voix contre et 5 abstentions, v</w:t>
      </w:r>
      <w:r w:rsidRPr="00667BA4">
        <w:rPr>
          <w:rFonts w:ascii="Calibri" w:eastAsia="Times New Roman" w:hAnsi="Calibri" w:cs="Calibri"/>
          <w:lang w:eastAsia="fr-FR"/>
        </w:rPr>
        <w:t>ote, article par article ou par opération en section d’investissement et chapitre par chapitre en section de fonctionnement, les ouvertures de crédits telle que proposées en séance et arrête le budget primitif 2014 de la régie des Thermes de Luchon tel que qu’exposé en séance.</w:t>
      </w:r>
    </w:p>
    <w:p w14:paraId="1C821DD2" w14:textId="77777777" w:rsidR="00667BA4" w:rsidRDefault="00667BA4" w:rsidP="005F14E5"/>
    <w:p w14:paraId="46BEC22D" w14:textId="77777777" w:rsidR="00667BA4" w:rsidRDefault="00667BA4" w:rsidP="005F14E5"/>
    <w:p w14:paraId="1F2C1DBA" w14:textId="77777777" w:rsidR="00667BA4" w:rsidRPr="00667BA4" w:rsidRDefault="00667BA4" w:rsidP="00667BA4">
      <w:pPr>
        <w:rPr>
          <w:rFonts w:ascii="Calibri" w:eastAsia="Calibri" w:hAnsi="Calibri" w:cs="Times New Roman"/>
        </w:rPr>
      </w:pPr>
      <w:r w:rsidRPr="00667BA4">
        <w:rPr>
          <w:rFonts w:ascii="Calibri" w:eastAsia="Calibri" w:hAnsi="Calibri" w:cs="Times New Roman"/>
          <w:b/>
          <w:u w:val="single"/>
        </w:rPr>
        <w:t>FIXATION DES TARIFS DES ARTICLES DE LA BOUTIQUE DES THERMES</w:t>
      </w:r>
      <w:r w:rsidRPr="00667BA4">
        <w:rPr>
          <w:rFonts w:ascii="Calibri" w:eastAsia="Calibri" w:hAnsi="Calibri" w:cs="Times New Roman"/>
        </w:rPr>
        <w:t> :</w:t>
      </w:r>
    </w:p>
    <w:p w14:paraId="7A7D3931" w14:textId="77777777" w:rsidR="00667BA4" w:rsidRPr="00667BA4" w:rsidRDefault="00667BA4" w:rsidP="00667BA4">
      <w:pPr>
        <w:rPr>
          <w:rFonts w:ascii="Calibri" w:eastAsia="Calibri" w:hAnsi="Calibri" w:cs="Times New Roman"/>
        </w:rPr>
      </w:pPr>
    </w:p>
    <w:p w14:paraId="3107F7BA" w14:textId="77777777" w:rsidR="00667BA4" w:rsidRPr="00667BA4" w:rsidRDefault="00667BA4" w:rsidP="00667BA4">
      <w:pPr>
        <w:jc w:val="both"/>
        <w:rPr>
          <w:rFonts w:ascii="Calibri" w:eastAsia="Calibri" w:hAnsi="Calibri" w:cs="Times New Roman"/>
        </w:rPr>
      </w:pPr>
      <w:r w:rsidRPr="00667BA4">
        <w:rPr>
          <w:rFonts w:ascii="Calibri" w:eastAsia="Calibri" w:hAnsi="Calibri" w:cs="Times New Roman"/>
        </w:rPr>
        <w:t>Madame ESCAZAUX informe les membres du Conseil d’Exploitation que la régie des Thermes va proposer un nouvel article à la vente aux curistes dans la Boutique des Thermes en raison de la modification apportée par le fournisseur sur les nébulisateurs manosoniques désormais avec double embout moyen et grand pour les adultes et petit et moyen pour les enfants, il convient donc d’en fixer le prix à 22,90 euros.</w:t>
      </w:r>
    </w:p>
    <w:p w14:paraId="19B755D7" w14:textId="77777777" w:rsidR="00667BA4" w:rsidRPr="00667BA4" w:rsidRDefault="00667BA4" w:rsidP="00667BA4">
      <w:pPr>
        <w:jc w:val="both"/>
        <w:rPr>
          <w:rFonts w:ascii="Calibri" w:eastAsia="Calibri" w:hAnsi="Calibri" w:cs="Times New Roman"/>
        </w:rPr>
      </w:pPr>
    </w:p>
    <w:p w14:paraId="2964E695" w14:textId="77777777" w:rsidR="00667BA4" w:rsidRPr="00667BA4" w:rsidRDefault="00667BA4" w:rsidP="00667BA4">
      <w:pPr>
        <w:jc w:val="both"/>
        <w:rPr>
          <w:rFonts w:ascii="Calibri" w:eastAsia="Calibri" w:hAnsi="Calibri" w:cs="Times New Roman"/>
        </w:rPr>
      </w:pPr>
      <w:r w:rsidRPr="00667BA4">
        <w:rPr>
          <w:rFonts w:ascii="Calibri" w:eastAsia="Calibri" w:hAnsi="Calibri" w:cs="Times New Roman"/>
        </w:rPr>
        <w:t>Par ailleurs, compte-tenu de l’augmentation du prix d’achat des articles suivants : tamis et tuyaux d’aérosols, il convient de modifier le prix de vente.</w:t>
      </w:r>
    </w:p>
    <w:p w14:paraId="1EEEB4ED" w14:textId="77777777" w:rsidR="00667BA4" w:rsidRPr="00667BA4" w:rsidRDefault="00667BA4" w:rsidP="00667BA4">
      <w:pPr>
        <w:jc w:val="both"/>
        <w:rPr>
          <w:rFonts w:ascii="Calibri" w:eastAsia="Calibri" w:hAnsi="Calibri" w:cs="Times New Roman"/>
        </w:rPr>
      </w:pPr>
    </w:p>
    <w:p w14:paraId="469FB6EC" w14:textId="77777777" w:rsidR="00667BA4" w:rsidRPr="00667BA4" w:rsidRDefault="00667BA4" w:rsidP="00667BA4">
      <w:pPr>
        <w:rPr>
          <w:rFonts w:ascii="Calibri" w:eastAsia="Calibri" w:hAnsi="Calibri" w:cs="Times New Roman"/>
        </w:rPr>
      </w:pPr>
      <w:r w:rsidRPr="00667BA4">
        <w:rPr>
          <w:rFonts w:ascii="Calibri" w:eastAsia="Calibri" w:hAnsi="Calibri" w:cs="Times New Roman"/>
        </w:rPr>
        <w:t>Madame ESCAZAUX donne lecture aux membres du Conseil d’Exploitation des propositions de tarifs :</w:t>
      </w:r>
    </w:p>
    <w:p w14:paraId="783958DE" w14:textId="77777777" w:rsidR="00667BA4" w:rsidRPr="00667BA4" w:rsidRDefault="00667BA4" w:rsidP="00667BA4">
      <w:pPr>
        <w:rPr>
          <w:rFonts w:ascii="Calibri" w:eastAsia="Calibri" w:hAnsi="Calibri" w:cs="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38"/>
        <w:gridCol w:w="4524"/>
      </w:tblGrid>
      <w:tr w:rsidR="00667BA4" w:rsidRPr="00667BA4" w14:paraId="77734822" w14:textId="77777777" w:rsidTr="00667BA4">
        <w:tc>
          <w:tcPr>
            <w:tcW w:w="4606" w:type="dxa"/>
          </w:tcPr>
          <w:p w14:paraId="4B133462" w14:textId="77777777" w:rsidR="00667BA4" w:rsidRPr="00667BA4" w:rsidRDefault="00667BA4" w:rsidP="00667BA4">
            <w:pPr>
              <w:jc w:val="center"/>
              <w:rPr>
                <w:rFonts w:ascii="Calibri" w:eastAsia="Calibri" w:hAnsi="Calibri" w:cs="Times New Roman"/>
                <w:b/>
              </w:rPr>
            </w:pPr>
            <w:r w:rsidRPr="00667BA4">
              <w:rPr>
                <w:rFonts w:ascii="Calibri" w:eastAsia="Calibri" w:hAnsi="Calibri" w:cs="Times New Roman"/>
                <w:b/>
              </w:rPr>
              <w:t>PRODUITS</w:t>
            </w:r>
          </w:p>
        </w:tc>
        <w:tc>
          <w:tcPr>
            <w:tcW w:w="4606" w:type="dxa"/>
          </w:tcPr>
          <w:p w14:paraId="3ACD77A2" w14:textId="77777777" w:rsidR="00667BA4" w:rsidRPr="00667BA4" w:rsidRDefault="00667BA4" w:rsidP="00667BA4">
            <w:pPr>
              <w:jc w:val="center"/>
              <w:rPr>
                <w:rFonts w:ascii="Calibri" w:eastAsia="Calibri" w:hAnsi="Calibri" w:cs="Times New Roman"/>
                <w:b/>
              </w:rPr>
            </w:pPr>
            <w:r w:rsidRPr="00667BA4">
              <w:rPr>
                <w:rFonts w:ascii="Calibri" w:eastAsia="Calibri" w:hAnsi="Calibri" w:cs="Times New Roman"/>
                <w:b/>
              </w:rPr>
              <w:t>PRIX DE VENTE</w:t>
            </w:r>
          </w:p>
        </w:tc>
      </w:tr>
      <w:tr w:rsidR="00667BA4" w:rsidRPr="00667BA4" w14:paraId="4D286901" w14:textId="77777777" w:rsidTr="00667BA4">
        <w:tc>
          <w:tcPr>
            <w:tcW w:w="4606" w:type="dxa"/>
          </w:tcPr>
          <w:p w14:paraId="1CA328BB" w14:textId="77777777" w:rsidR="00667BA4" w:rsidRPr="00667BA4" w:rsidRDefault="00667BA4" w:rsidP="00667BA4">
            <w:pPr>
              <w:rPr>
                <w:rFonts w:ascii="Calibri" w:eastAsia="Calibri" w:hAnsi="Calibri" w:cs="Times New Roman"/>
              </w:rPr>
            </w:pPr>
            <w:r w:rsidRPr="00667BA4">
              <w:rPr>
                <w:rFonts w:ascii="Calibri" w:eastAsia="Calibri" w:hAnsi="Calibri" w:cs="Times New Roman"/>
              </w:rPr>
              <w:t>NEBULISEURS</w:t>
            </w:r>
          </w:p>
        </w:tc>
        <w:tc>
          <w:tcPr>
            <w:tcW w:w="4606" w:type="dxa"/>
          </w:tcPr>
          <w:p w14:paraId="3A5E4276" w14:textId="77777777" w:rsidR="00667BA4" w:rsidRPr="00667BA4" w:rsidRDefault="00667BA4" w:rsidP="00667BA4">
            <w:pPr>
              <w:jc w:val="center"/>
              <w:rPr>
                <w:rFonts w:ascii="Calibri" w:eastAsia="Calibri" w:hAnsi="Calibri" w:cs="Times New Roman"/>
              </w:rPr>
            </w:pPr>
            <w:r w:rsidRPr="00667BA4">
              <w:rPr>
                <w:rFonts w:ascii="Calibri" w:eastAsia="Calibri" w:hAnsi="Calibri" w:cs="Times New Roman"/>
              </w:rPr>
              <w:t>22.90 euros</w:t>
            </w:r>
          </w:p>
        </w:tc>
      </w:tr>
      <w:tr w:rsidR="00667BA4" w:rsidRPr="00667BA4" w14:paraId="4A04BB96" w14:textId="77777777" w:rsidTr="00667BA4">
        <w:tc>
          <w:tcPr>
            <w:tcW w:w="4606" w:type="dxa"/>
          </w:tcPr>
          <w:p w14:paraId="225137C9" w14:textId="77777777" w:rsidR="00667BA4" w:rsidRPr="00667BA4" w:rsidRDefault="00667BA4" w:rsidP="00667BA4">
            <w:pPr>
              <w:rPr>
                <w:rFonts w:ascii="Calibri" w:eastAsia="Calibri" w:hAnsi="Calibri" w:cs="Times New Roman"/>
              </w:rPr>
            </w:pPr>
            <w:r w:rsidRPr="00667BA4">
              <w:rPr>
                <w:rFonts w:ascii="Calibri" w:eastAsia="Calibri" w:hAnsi="Calibri" w:cs="Times New Roman"/>
              </w:rPr>
              <w:t>TUYAUX AEROSOLS</w:t>
            </w:r>
          </w:p>
        </w:tc>
        <w:tc>
          <w:tcPr>
            <w:tcW w:w="4606" w:type="dxa"/>
          </w:tcPr>
          <w:p w14:paraId="20D5ED7E" w14:textId="77777777" w:rsidR="00667BA4" w:rsidRPr="00667BA4" w:rsidRDefault="00667BA4" w:rsidP="00667BA4">
            <w:pPr>
              <w:jc w:val="center"/>
              <w:rPr>
                <w:rFonts w:ascii="Calibri" w:eastAsia="Calibri" w:hAnsi="Calibri" w:cs="Times New Roman"/>
              </w:rPr>
            </w:pPr>
            <w:r w:rsidRPr="00667BA4">
              <w:rPr>
                <w:rFonts w:ascii="Calibri" w:eastAsia="Calibri" w:hAnsi="Calibri" w:cs="Times New Roman"/>
              </w:rPr>
              <w:t xml:space="preserve">  5.90 euros</w:t>
            </w:r>
          </w:p>
        </w:tc>
      </w:tr>
      <w:tr w:rsidR="00667BA4" w:rsidRPr="00667BA4" w14:paraId="5A3666F1" w14:textId="77777777" w:rsidTr="00667BA4">
        <w:tc>
          <w:tcPr>
            <w:tcW w:w="4606" w:type="dxa"/>
          </w:tcPr>
          <w:p w14:paraId="329D47E7" w14:textId="77777777" w:rsidR="00667BA4" w:rsidRPr="00667BA4" w:rsidRDefault="00667BA4" w:rsidP="00667BA4">
            <w:pPr>
              <w:rPr>
                <w:rFonts w:ascii="Calibri" w:eastAsia="Calibri" w:hAnsi="Calibri" w:cs="Times New Roman"/>
              </w:rPr>
            </w:pPr>
            <w:r w:rsidRPr="00667BA4">
              <w:rPr>
                <w:rFonts w:ascii="Calibri" w:eastAsia="Calibri" w:hAnsi="Calibri" w:cs="Times New Roman"/>
              </w:rPr>
              <w:t>TAMIS</w:t>
            </w:r>
          </w:p>
        </w:tc>
        <w:tc>
          <w:tcPr>
            <w:tcW w:w="4606" w:type="dxa"/>
          </w:tcPr>
          <w:p w14:paraId="56DC3DA9" w14:textId="77777777" w:rsidR="00667BA4" w:rsidRPr="00667BA4" w:rsidRDefault="00667BA4" w:rsidP="00667BA4">
            <w:pPr>
              <w:jc w:val="center"/>
              <w:rPr>
                <w:rFonts w:ascii="Calibri" w:eastAsia="Calibri" w:hAnsi="Calibri" w:cs="Times New Roman"/>
              </w:rPr>
            </w:pPr>
            <w:r w:rsidRPr="00667BA4">
              <w:rPr>
                <w:rFonts w:ascii="Calibri" w:eastAsia="Calibri" w:hAnsi="Calibri" w:cs="Times New Roman"/>
              </w:rPr>
              <w:t xml:space="preserve"> 7.20 euros</w:t>
            </w:r>
          </w:p>
        </w:tc>
      </w:tr>
    </w:tbl>
    <w:p w14:paraId="741810A0" w14:textId="77777777" w:rsidR="00667BA4" w:rsidRPr="00667BA4" w:rsidRDefault="00667BA4" w:rsidP="00667BA4">
      <w:pPr>
        <w:rPr>
          <w:rFonts w:ascii="Calibri" w:eastAsia="Calibri" w:hAnsi="Calibri" w:cs="Times New Roman"/>
        </w:rPr>
      </w:pPr>
    </w:p>
    <w:p w14:paraId="5A42CB9A" w14:textId="77777777" w:rsidR="00667BA4" w:rsidRPr="00667BA4" w:rsidRDefault="00667BA4" w:rsidP="00667BA4">
      <w:pPr>
        <w:rPr>
          <w:rFonts w:ascii="Calibri" w:eastAsia="Calibri" w:hAnsi="Calibri" w:cs="Times New Roman"/>
        </w:rPr>
      </w:pPr>
    </w:p>
    <w:p w14:paraId="4F89A7FD" w14:textId="77777777" w:rsidR="00667BA4" w:rsidRPr="00667BA4" w:rsidRDefault="00667BA4" w:rsidP="00667BA4">
      <w:pPr>
        <w:rPr>
          <w:rFonts w:ascii="Calibri" w:eastAsia="Calibri" w:hAnsi="Calibri" w:cs="Times New Roman"/>
        </w:rPr>
      </w:pPr>
      <w:r w:rsidRPr="00667BA4">
        <w:rPr>
          <w:rFonts w:ascii="Calibri" w:eastAsia="Calibri" w:hAnsi="Calibri" w:cs="Times New Roman"/>
        </w:rPr>
        <w:t>Madame ESCAZAUX demande à l’assemblée délibérante d’approuver ces propositions de prix.</w:t>
      </w:r>
    </w:p>
    <w:p w14:paraId="6EFE74F7" w14:textId="77777777" w:rsidR="00667BA4" w:rsidRPr="00667BA4" w:rsidRDefault="00667BA4" w:rsidP="00667BA4">
      <w:pPr>
        <w:rPr>
          <w:rFonts w:ascii="Calibri" w:eastAsia="Calibri" w:hAnsi="Calibri" w:cs="Times New Roman"/>
        </w:rPr>
      </w:pPr>
    </w:p>
    <w:p w14:paraId="32DA22B0" w14:textId="77777777" w:rsidR="00667BA4" w:rsidRPr="00667BA4" w:rsidRDefault="00667BA4" w:rsidP="00667BA4">
      <w:pPr>
        <w:jc w:val="both"/>
        <w:rPr>
          <w:rFonts w:ascii="Calibri" w:eastAsia="Calibri" w:hAnsi="Calibri" w:cs="Calibri"/>
        </w:rPr>
      </w:pPr>
      <w:r w:rsidRPr="00667BA4">
        <w:rPr>
          <w:rFonts w:ascii="Calibri" w:eastAsia="Calibri" w:hAnsi="Calibri" w:cs="Calibri"/>
        </w:rPr>
        <w:lastRenderedPageBreak/>
        <w:t>Le Conseil d’Exploitation, après délibération, approuve, à l’unanimité, les propositions de prix selon les modalités exposées en séance.</w:t>
      </w:r>
    </w:p>
    <w:p w14:paraId="7571969F" w14:textId="77777777" w:rsidR="00667BA4" w:rsidRDefault="00667BA4" w:rsidP="005F14E5"/>
    <w:p w14:paraId="21AC460D" w14:textId="77777777" w:rsidR="00667BA4" w:rsidRDefault="00667BA4" w:rsidP="005F14E5"/>
    <w:p w14:paraId="690836F7" w14:textId="77777777" w:rsidR="00667BA4" w:rsidRPr="00667BA4" w:rsidRDefault="00667BA4" w:rsidP="00667BA4">
      <w:pPr>
        <w:rPr>
          <w:rFonts w:ascii="Calibri" w:eastAsia="Calibri" w:hAnsi="Calibri" w:cs="Times New Roman"/>
        </w:rPr>
      </w:pPr>
      <w:r w:rsidRPr="00667BA4">
        <w:rPr>
          <w:rFonts w:ascii="Calibri" w:eastAsia="Calibri" w:hAnsi="Calibri" w:cs="Times New Roman"/>
          <w:b/>
          <w:u w:val="single"/>
        </w:rPr>
        <w:t xml:space="preserve">CONVENTION ENTRE LA REGIE DES THERMES DE LUCHON ET LUCHON FORME ET BIEN ETRE </w:t>
      </w:r>
      <w:r w:rsidRPr="00667BA4">
        <w:rPr>
          <w:rFonts w:ascii="Calibri" w:eastAsia="Calibri" w:hAnsi="Calibri" w:cs="Times New Roman"/>
        </w:rPr>
        <w:t> :</w:t>
      </w:r>
    </w:p>
    <w:p w14:paraId="7B317E30" w14:textId="77777777" w:rsidR="00667BA4" w:rsidRPr="00667BA4" w:rsidRDefault="00667BA4" w:rsidP="00667BA4">
      <w:pPr>
        <w:rPr>
          <w:rFonts w:ascii="Calibri" w:eastAsia="Calibri" w:hAnsi="Calibri" w:cs="Times New Roman"/>
        </w:rPr>
      </w:pPr>
    </w:p>
    <w:p w14:paraId="34C2FD2F" w14:textId="77777777" w:rsidR="00667BA4" w:rsidRPr="00667BA4" w:rsidRDefault="00667BA4" w:rsidP="00667BA4">
      <w:pPr>
        <w:jc w:val="both"/>
        <w:rPr>
          <w:rFonts w:ascii="Calibri" w:eastAsia="Calibri" w:hAnsi="Calibri" w:cs="Times New Roman"/>
        </w:rPr>
      </w:pPr>
      <w:r w:rsidRPr="00667BA4">
        <w:rPr>
          <w:rFonts w:ascii="Calibri" w:eastAsia="Calibri" w:hAnsi="Calibri" w:cs="Times New Roman"/>
        </w:rPr>
        <w:t>Madame THURON informe l’assemblée délibérante que la convention régissant les rapports entre la Régie des Thermes de Luchon et Luchon Forme et Bien Etre est devenue caduque depuis le 31 décembre 2013 et qu’il y a lieu de la renouveler et d’en modifier l’article 1-alinéa 6, fixant pour 2014 la redevance à 110.000,00 euros.</w:t>
      </w:r>
    </w:p>
    <w:p w14:paraId="3777D6C1" w14:textId="77777777" w:rsidR="00667BA4" w:rsidRPr="00667BA4" w:rsidRDefault="00667BA4" w:rsidP="00667BA4">
      <w:pPr>
        <w:rPr>
          <w:rFonts w:ascii="Calibri" w:eastAsia="Calibri" w:hAnsi="Calibri" w:cs="Times New Roman"/>
        </w:rPr>
      </w:pPr>
    </w:p>
    <w:p w14:paraId="0B768C6C" w14:textId="77777777" w:rsidR="00667BA4" w:rsidRPr="00667BA4" w:rsidRDefault="00667BA4" w:rsidP="00667BA4">
      <w:pPr>
        <w:jc w:val="both"/>
        <w:rPr>
          <w:rFonts w:ascii="Calibri" w:eastAsia="Calibri" w:hAnsi="Calibri" w:cs="Times New Roman"/>
        </w:rPr>
      </w:pPr>
      <w:r w:rsidRPr="00667BA4">
        <w:rPr>
          <w:rFonts w:ascii="Calibri" w:eastAsia="Calibri" w:hAnsi="Calibri" w:cs="Times New Roman"/>
        </w:rPr>
        <w:t>Madame THURON donne lecture article par article de la nouvelle convention aux membres du Conseil d’Exploitation.</w:t>
      </w:r>
    </w:p>
    <w:p w14:paraId="5DF5CAB2" w14:textId="77777777" w:rsidR="00667BA4" w:rsidRPr="00667BA4" w:rsidRDefault="00667BA4" w:rsidP="00667BA4">
      <w:pPr>
        <w:jc w:val="both"/>
        <w:rPr>
          <w:rFonts w:ascii="Calibri" w:eastAsia="Calibri" w:hAnsi="Calibri" w:cs="Times New Roman"/>
        </w:rPr>
      </w:pPr>
      <w:r w:rsidRPr="00667BA4">
        <w:rPr>
          <w:rFonts w:ascii="Calibri" w:eastAsia="Calibri" w:hAnsi="Calibri" w:cs="Times New Roman"/>
        </w:rPr>
        <w:t>Madame THURON propose aux membres du Conseil d’Exploitation d’approuver cette nouvelle convention telle qu’exposée en séance.</w:t>
      </w:r>
    </w:p>
    <w:p w14:paraId="396E0919" w14:textId="77777777" w:rsidR="00667BA4" w:rsidRPr="00667BA4" w:rsidRDefault="00667BA4" w:rsidP="00667BA4">
      <w:pPr>
        <w:rPr>
          <w:rFonts w:ascii="Calibri" w:eastAsia="Calibri" w:hAnsi="Calibri" w:cs="Times New Roman"/>
        </w:rPr>
      </w:pPr>
    </w:p>
    <w:p w14:paraId="4D5FD647" w14:textId="77777777" w:rsidR="00667BA4" w:rsidRPr="00667BA4" w:rsidRDefault="00667BA4" w:rsidP="00667BA4">
      <w:pPr>
        <w:jc w:val="both"/>
        <w:rPr>
          <w:rFonts w:ascii="Calibri" w:eastAsia="Calibri" w:hAnsi="Calibri" w:cs="Calibri"/>
        </w:rPr>
      </w:pPr>
      <w:r w:rsidRPr="00667BA4">
        <w:rPr>
          <w:rFonts w:ascii="Calibri" w:eastAsia="Calibri" w:hAnsi="Calibri" w:cs="Calibri"/>
        </w:rPr>
        <w:t>Le Conseil d’Exploitation, après délibération, approuve, par 18 voix pour, 5 abstentions et 0 voix contre, la convention exposée en séance et autorise monsieur le Président à la signer.</w:t>
      </w:r>
    </w:p>
    <w:p w14:paraId="70AC4598" w14:textId="77777777" w:rsidR="00667BA4" w:rsidRDefault="00667BA4" w:rsidP="005F14E5"/>
    <w:p w14:paraId="1BF6D653" w14:textId="77777777" w:rsidR="00667BA4" w:rsidRDefault="00667BA4" w:rsidP="005F14E5"/>
    <w:p w14:paraId="6788FC9A" w14:textId="77777777" w:rsidR="00667BA4" w:rsidRPr="00667BA4" w:rsidRDefault="00667BA4" w:rsidP="00667BA4">
      <w:pPr>
        <w:jc w:val="both"/>
        <w:rPr>
          <w:rFonts w:ascii="Calibri" w:eastAsia="Calibri" w:hAnsi="Calibri" w:cs="Calibri"/>
          <w:b/>
        </w:rPr>
      </w:pPr>
      <w:r w:rsidRPr="00667BA4">
        <w:rPr>
          <w:rFonts w:ascii="Calibri" w:eastAsia="Calibri" w:hAnsi="Calibri" w:cs="Calibri"/>
          <w:b/>
          <w:u w:val="single"/>
        </w:rPr>
        <w:t xml:space="preserve">REPARTITION DES CHARGES RELATIVES AU SALON DES THERMALIES ENTRE LA REGIE DES THERMES DE LUCHON, LUCHON FORME ET BIEN ETRE ET L’OFFICE DE TOURISME </w:t>
      </w:r>
      <w:r w:rsidRPr="00667BA4">
        <w:rPr>
          <w:rFonts w:ascii="Calibri" w:eastAsia="Calibri" w:hAnsi="Calibri" w:cs="Calibri"/>
          <w:b/>
        </w:rPr>
        <w:t>:</w:t>
      </w:r>
    </w:p>
    <w:p w14:paraId="0D4F809B" w14:textId="77777777" w:rsidR="00667BA4" w:rsidRPr="00667BA4" w:rsidRDefault="00667BA4" w:rsidP="00667BA4">
      <w:pPr>
        <w:jc w:val="both"/>
        <w:rPr>
          <w:rFonts w:ascii="Calibri" w:eastAsia="Calibri" w:hAnsi="Calibri" w:cs="Calibri"/>
        </w:rPr>
      </w:pPr>
    </w:p>
    <w:p w14:paraId="3E0579EC" w14:textId="77777777" w:rsidR="00667BA4" w:rsidRPr="00667BA4" w:rsidRDefault="00667BA4" w:rsidP="00667BA4">
      <w:pPr>
        <w:jc w:val="both"/>
        <w:rPr>
          <w:rFonts w:ascii="Calibri" w:eastAsia="Calibri" w:hAnsi="Calibri" w:cs="Calibri"/>
        </w:rPr>
      </w:pPr>
      <w:r w:rsidRPr="00667BA4">
        <w:rPr>
          <w:rFonts w:ascii="Calibri" w:eastAsia="Calibri" w:hAnsi="Calibri" w:cs="Calibri"/>
        </w:rPr>
        <w:t>Madame THURON rappelle à l’assemblée délibérante que les Thermes de Bagnères de Luchon étaient présents au salon des « Thermalies » (à Paris du 23 au 26 janvier 2014) ainsi que Luchon Forme et Bien Etre et l’Office de Tourisme.</w:t>
      </w:r>
    </w:p>
    <w:p w14:paraId="732334BD" w14:textId="77777777" w:rsidR="00667BA4" w:rsidRPr="00667BA4" w:rsidRDefault="00667BA4" w:rsidP="00667BA4">
      <w:pPr>
        <w:jc w:val="both"/>
        <w:rPr>
          <w:rFonts w:ascii="Calibri" w:eastAsia="Calibri" w:hAnsi="Calibri" w:cs="Calibri"/>
        </w:rPr>
      </w:pPr>
    </w:p>
    <w:p w14:paraId="28AB26FB" w14:textId="77777777" w:rsidR="00667BA4" w:rsidRPr="00667BA4" w:rsidRDefault="00667BA4" w:rsidP="00667BA4">
      <w:pPr>
        <w:jc w:val="both"/>
        <w:rPr>
          <w:rFonts w:ascii="Calibri" w:eastAsia="Calibri" w:hAnsi="Calibri" w:cs="Calibri"/>
        </w:rPr>
      </w:pPr>
      <w:r w:rsidRPr="00667BA4">
        <w:rPr>
          <w:rFonts w:ascii="Calibri" w:eastAsia="Calibri" w:hAnsi="Calibri" w:cs="Calibri"/>
        </w:rPr>
        <w:t xml:space="preserve">Madame THURON propose aux membres du Conseil d’Exploitation de répartir le montant des frais en un tiers du montant total de la facture pour chaque participant. </w:t>
      </w:r>
    </w:p>
    <w:p w14:paraId="49032973" w14:textId="77777777" w:rsidR="00667BA4" w:rsidRPr="00667BA4" w:rsidRDefault="00667BA4" w:rsidP="00667BA4">
      <w:pPr>
        <w:jc w:val="both"/>
        <w:rPr>
          <w:rFonts w:ascii="Calibri" w:eastAsia="Calibri" w:hAnsi="Calibri" w:cs="Calibri"/>
        </w:rPr>
      </w:pPr>
    </w:p>
    <w:p w14:paraId="1959F872" w14:textId="77777777" w:rsidR="00667BA4" w:rsidRPr="00667BA4" w:rsidRDefault="00667BA4" w:rsidP="00667BA4">
      <w:pPr>
        <w:jc w:val="both"/>
        <w:rPr>
          <w:rFonts w:ascii="Calibri" w:eastAsia="Calibri" w:hAnsi="Calibri" w:cs="Calibri"/>
        </w:rPr>
      </w:pPr>
      <w:r w:rsidRPr="00667BA4">
        <w:rPr>
          <w:rFonts w:ascii="Calibri" w:eastAsia="Calibri" w:hAnsi="Calibri" w:cs="Calibri"/>
        </w:rPr>
        <w:t>Madame THURON propose d’approuver cette répartition.</w:t>
      </w:r>
    </w:p>
    <w:p w14:paraId="2B9CF4D3" w14:textId="77777777" w:rsidR="00667BA4" w:rsidRPr="00667BA4" w:rsidRDefault="00667BA4" w:rsidP="00667BA4">
      <w:pPr>
        <w:jc w:val="both"/>
        <w:rPr>
          <w:rFonts w:ascii="Calibri" w:eastAsia="Calibri" w:hAnsi="Calibri" w:cs="Calibri"/>
        </w:rPr>
      </w:pPr>
    </w:p>
    <w:p w14:paraId="3F68FA1A" w14:textId="77777777" w:rsidR="00667BA4" w:rsidRDefault="00667BA4" w:rsidP="00667BA4">
      <w:pPr>
        <w:jc w:val="both"/>
        <w:rPr>
          <w:rFonts w:ascii="Calibri" w:eastAsia="Calibri" w:hAnsi="Calibri" w:cs="Calibri"/>
        </w:rPr>
      </w:pPr>
      <w:r w:rsidRPr="00667BA4">
        <w:rPr>
          <w:rFonts w:ascii="Calibri" w:eastAsia="Calibri" w:hAnsi="Calibri" w:cs="Calibri"/>
        </w:rPr>
        <w:t>Le Conseil d’Exploitation, après délibération, approuve, à l’unanimité, la répartition des frais tel qu’exposé en séance.</w:t>
      </w:r>
    </w:p>
    <w:p w14:paraId="394F7ACE" w14:textId="77777777" w:rsidR="00667BA4" w:rsidRDefault="00667BA4" w:rsidP="00667BA4">
      <w:pPr>
        <w:jc w:val="both"/>
        <w:rPr>
          <w:rFonts w:ascii="Calibri" w:eastAsia="Calibri" w:hAnsi="Calibri" w:cs="Calibri"/>
        </w:rPr>
      </w:pPr>
    </w:p>
    <w:p w14:paraId="392715FD" w14:textId="77777777" w:rsidR="00667BA4" w:rsidRDefault="00667BA4" w:rsidP="00667BA4">
      <w:pPr>
        <w:jc w:val="both"/>
        <w:rPr>
          <w:rFonts w:ascii="Calibri" w:eastAsia="Calibri" w:hAnsi="Calibri" w:cs="Calibri"/>
        </w:rPr>
      </w:pPr>
    </w:p>
    <w:p w14:paraId="2B836CFE" w14:textId="77777777" w:rsidR="00667BA4" w:rsidRPr="00667BA4" w:rsidRDefault="00667BA4" w:rsidP="00667BA4">
      <w:pPr>
        <w:jc w:val="both"/>
        <w:rPr>
          <w:rFonts w:ascii="Calibri" w:hAnsi="Calibri" w:cs="Calibri"/>
          <w:b/>
          <w:bCs/>
          <w:u w:val="single"/>
        </w:rPr>
      </w:pPr>
      <w:r w:rsidRPr="00667BA4">
        <w:rPr>
          <w:rFonts w:ascii="Calibri" w:hAnsi="Calibri" w:cs="Calibri"/>
          <w:b/>
          <w:bCs/>
          <w:u w:val="single"/>
        </w:rPr>
        <w:t>COMMUNICATION DE LA LISTE DES MARCHES CONCLUS EN 2013 EN APPLICATION DE L’ARTICLE 133 DU CODE DES MARCHES PUBLICS :</w:t>
      </w:r>
    </w:p>
    <w:p w14:paraId="6BF91D32" w14:textId="77777777" w:rsidR="00667BA4" w:rsidRPr="00667BA4" w:rsidRDefault="00667BA4" w:rsidP="00667BA4">
      <w:pPr>
        <w:rPr>
          <w:rFonts w:ascii="Calibri" w:hAnsi="Calibri" w:cs="Calibri"/>
          <w:b/>
          <w:bCs/>
          <w:u w:val="single"/>
        </w:rPr>
      </w:pPr>
    </w:p>
    <w:p w14:paraId="4EE1E799" w14:textId="77777777" w:rsidR="00667BA4" w:rsidRPr="00667BA4" w:rsidRDefault="00667BA4" w:rsidP="00667BA4">
      <w:pPr>
        <w:jc w:val="both"/>
        <w:rPr>
          <w:rFonts w:ascii="Calibri" w:hAnsi="Calibri" w:cs="Calibri"/>
        </w:rPr>
      </w:pPr>
      <w:r w:rsidRPr="00667BA4">
        <w:rPr>
          <w:rFonts w:ascii="Calibri" w:hAnsi="Calibri" w:cs="Calibri"/>
        </w:rPr>
        <w:t>Monsieur le Président informe les membres du Conseil d’Exploitation que l’article 133 du code des marchés publics impose la publication de la liste des marchés d’un montant supérieur à 20.000,00 euros HT.</w:t>
      </w:r>
    </w:p>
    <w:p w14:paraId="4B7EA9BB" w14:textId="77777777" w:rsidR="00667BA4" w:rsidRPr="00667BA4" w:rsidRDefault="00667BA4" w:rsidP="00667BA4">
      <w:pPr>
        <w:jc w:val="both"/>
        <w:rPr>
          <w:rFonts w:ascii="Calibri" w:hAnsi="Calibri" w:cs="Calibri"/>
        </w:rPr>
      </w:pPr>
    </w:p>
    <w:p w14:paraId="554239E8" w14:textId="77777777" w:rsidR="00667BA4" w:rsidRPr="00667BA4" w:rsidRDefault="00667BA4" w:rsidP="00667BA4">
      <w:pPr>
        <w:jc w:val="both"/>
        <w:rPr>
          <w:rFonts w:ascii="Calibri" w:hAnsi="Calibri" w:cs="Calibri"/>
        </w:rPr>
      </w:pPr>
      <w:r w:rsidRPr="00667BA4">
        <w:rPr>
          <w:rFonts w:ascii="Calibri" w:hAnsi="Calibri" w:cs="Calibri"/>
        </w:rPr>
        <w:t>Monsieur le Président donne lecture aux membres du Conseil d’Exploitation de cette liste qui fera l’objet d’un affichage en mairie.</w:t>
      </w:r>
    </w:p>
    <w:p w14:paraId="68B4645A" w14:textId="77777777" w:rsidR="00667BA4" w:rsidRPr="00667BA4" w:rsidRDefault="00667BA4" w:rsidP="00667BA4">
      <w:pPr>
        <w:jc w:val="both"/>
        <w:rPr>
          <w:rFonts w:ascii="Calibri" w:hAnsi="Calibri" w:cs="Calibri"/>
        </w:rPr>
      </w:pPr>
    </w:p>
    <w:p w14:paraId="6B7AC030" w14:textId="77777777" w:rsidR="00667BA4" w:rsidRDefault="00667BA4" w:rsidP="00667BA4">
      <w:pPr>
        <w:jc w:val="both"/>
        <w:rPr>
          <w:rFonts w:ascii="Calibri" w:hAnsi="Calibri" w:cs="Calibri"/>
        </w:rPr>
      </w:pPr>
      <w:r w:rsidRPr="00667BA4">
        <w:rPr>
          <w:rFonts w:ascii="Calibri" w:hAnsi="Calibri" w:cs="Calibri"/>
        </w:rPr>
        <w:t>L’assemblée délibérante prend acte de la liste exposée en séance</w:t>
      </w:r>
      <w:r>
        <w:rPr>
          <w:rFonts w:ascii="Calibri" w:hAnsi="Calibri" w:cs="Calibri"/>
        </w:rPr>
        <w:t>.</w:t>
      </w:r>
    </w:p>
    <w:p w14:paraId="5F2BD611" w14:textId="77777777" w:rsidR="00667BA4" w:rsidRDefault="00667BA4" w:rsidP="00667BA4">
      <w:pPr>
        <w:jc w:val="both"/>
        <w:rPr>
          <w:rFonts w:ascii="Calibri" w:hAnsi="Calibri" w:cs="Calibri"/>
        </w:rPr>
      </w:pPr>
    </w:p>
    <w:p w14:paraId="2FC021EB" w14:textId="77777777" w:rsidR="00667BA4" w:rsidRDefault="00667BA4" w:rsidP="00667BA4">
      <w:pPr>
        <w:jc w:val="both"/>
        <w:rPr>
          <w:rFonts w:ascii="Calibri" w:hAnsi="Calibri" w:cs="Calibri"/>
        </w:rPr>
      </w:pPr>
    </w:p>
    <w:p w14:paraId="78E202BE" w14:textId="77777777" w:rsidR="00667BA4" w:rsidRPr="00667BA4" w:rsidRDefault="00667BA4" w:rsidP="00667BA4">
      <w:pPr>
        <w:jc w:val="both"/>
        <w:rPr>
          <w:rFonts w:ascii="Calibri" w:eastAsia="Calibri" w:hAnsi="Calibri" w:cs="Calibri"/>
        </w:rPr>
      </w:pPr>
      <w:r w:rsidRPr="00667BA4">
        <w:rPr>
          <w:rFonts w:ascii="Calibri" w:eastAsia="Calibri" w:hAnsi="Calibri" w:cs="Calibri"/>
          <w:b/>
          <w:u w:val="single"/>
        </w:rPr>
        <w:t>CONVENTION DE PARTENARIAT AVEC L’ASSOCIATION AROEVEN MIDI-PYRENEES :</w:t>
      </w:r>
    </w:p>
    <w:p w14:paraId="11903314" w14:textId="77777777" w:rsidR="00667BA4" w:rsidRPr="00667BA4" w:rsidRDefault="00667BA4" w:rsidP="00667BA4">
      <w:pPr>
        <w:rPr>
          <w:rFonts w:ascii="Calibri" w:eastAsia="Calibri" w:hAnsi="Calibri" w:cs="Calibri"/>
        </w:rPr>
      </w:pPr>
    </w:p>
    <w:p w14:paraId="64044A13" w14:textId="77777777" w:rsidR="00667BA4" w:rsidRPr="00667BA4" w:rsidRDefault="00667BA4" w:rsidP="00667BA4">
      <w:pPr>
        <w:jc w:val="both"/>
        <w:rPr>
          <w:rFonts w:ascii="Calibri" w:eastAsia="Calibri" w:hAnsi="Calibri" w:cs="Calibri"/>
          <w:sz w:val="24"/>
          <w:szCs w:val="24"/>
        </w:rPr>
      </w:pPr>
      <w:r w:rsidRPr="00667BA4">
        <w:rPr>
          <w:rFonts w:ascii="Calibri" w:eastAsia="Calibri" w:hAnsi="Calibri" w:cs="Calibri"/>
        </w:rPr>
        <w:lastRenderedPageBreak/>
        <w:t>Madame THURON informe les membres du Conseil d’Exploitation que les Thermes de Luchon étant spécialisés dans l’accueil et les soins pour les enfants qui rencontrent des problèmes de santé sur les plans ORL et Voies respiratoires, un partenariat avec Aroéven Midi-Pyrénées a été initié.</w:t>
      </w:r>
      <w:r w:rsidRPr="00667BA4">
        <w:rPr>
          <w:rFonts w:ascii="Calibri" w:eastAsia="Calibri" w:hAnsi="Calibri" w:cs="Calibri"/>
          <w:sz w:val="24"/>
          <w:szCs w:val="24"/>
        </w:rPr>
        <w:t xml:space="preserve"> </w:t>
      </w:r>
    </w:p>
    <w:p w14:paraId="139AA381" w14:textId="77777777" w:rsidR="00667BA4" w:rsidRPr="00667BA4" w:rsidRDefault="00667BA4" w:rsidP="00667BA4">
      <w:pPr>
        <w:jc w:val="both"/>
        <w:rPr>
          <w:rFonts w:ascii="Calibri" w:eastAsia="Calibri" w:hAnsi="Calibri" w:cs="Calibri"/>
          <w:sz w:val="24"/>
          <w:szCs w:val="24"/>
        </w:rPr>
      </w:pPr>
    </w:p>
    <w:p w14:paraId="2E7F5538" w14:textId="77777777" w:rsidR="00667BA4" w:rsidRPr="00667BA4" w:rsidRDefault="00667BA4" w:rsidP="00667BA4">
      <w:pPr>
        <w:jc w:val="both"/>
        <w:rPr>
          <w:rFonts w:ascii="Calibri" w:eastAsia="Calibri" w:hAnsi="Calibri" w:cs="Calibri"/>
          <w:color w:val="000000"/>
        </w:rPr>
      </w:pPr>
      <w:r w:rsidRPr="00667BA4">
        <w:rPr>
          <w:rFonts w:ascii="Calibri" w:eastAsia="Calibri" w:hAnsi="Calibri" w:cs="Calibri"/>
        </w:rPr>
        <w:t>L’Association Aroéven Midi-Pyrénées</w:t>
      </w:r>
      <w:r w:rsidRPr="00667BA4">
        <w:rPr>
          <w:rFonts w:ascii="Calibri" w:eastAsia="Calibri" w:hAnsi="Calibri" w:cs="Calibri"/>
          <w:color w:val="000000"/>
        </w:rPr>
        <w:t xml:space="preserve"> propose une prestation « Cure »  aux Thermes de Luchon s’inscrivant dans un contexte de Santé et de Prévention et accueille des enfants souffrant de pathologies liées aux voies respiratoires dans un cadre éducatif et collectif.</w:t>
      </w:r>
    </w:p>
    <w:p w14:paraId="65F51883" w14:textId="77777777" w:rsidR="00667BA4" w:rsidRPr="00667BA4" w:rsidRDefault="00667BA4" w:rsidP="00667BA4">
      <w:pPr>
        <w:suppressAutoHyphens/>
        <w:autoSpaceDN w:val="0"/>
        <w:spacing w:before="100"/>
        <w:jc w:val="both"/>
        <w:textAlignment w:val="baseline"/>
        <w:rPr>
          <w:rFonts w:ascii="Calibri" w:eastAsia="Times New Roman" w:hAnsi="Calibri" w:cs="Calibri"/>
          <w:color w:val="000000"/>
          <w:lang w:eastAsia="fr-FR"/>
        </w:rPr>
      </w:pPr>
      <w:r w:rsidRPr="00667BA4">
        <w:rPr>
          <w:rFonts w:ascii="Calibri" w:eastAsia="Times New Roman" w:hAnsi="Calibri" w:cs="Calibri"/>
          <w:color w:val="000000"/>
          <w:lang w:eastAsia="fr-FR"/>
        </w:rPr>
        <w:t>Aroéven s’engage à valoriser l'image des Thermes de Luchon et de ses projets, lors des événements ou séjours qu'elle organise.</w:t>
      </w:r>
    </w:p>
    <w:p w14:paraId="06BA4B43" w14:textId="77777777" w:rsidR="00667BA4" w:rsidRPr="00667BA4" w:rsidRDefault="00667BA4" w:rsidP="00667BA4">
      <w:pPr>
        <w:suppressAutoHyphens/>
        <w:autoSpaceDN w:val="0"/>
        <w:spacing w:before="100"/>
        <w:jc w:val="both"/>
        <w:textAlignment w:val="baseline"/>
        <w:rPr>
          <w:rFonts w:ascii="Calibri" w:eastAsia="Times New Roman" w:hAnsi="Calibri" w:cs="Calibri"/>
          <w:color w:val="000000"/>
          <w:lang w:eastAsia="fr-FR"/>
        </w:rPr>
      </w:pPr>
      <w:r w:rsidRPr="00667BA4">
        <w:rPr>
          <w:rFonts w:ascii="Calibri" w:eastAsia="Times New Roman" w:hAnsi="Calibri" w:cs="Calibri"/>
          <w:color w:val="000000"/>
          <w:lang w:eastAsia="fr-FR"/>
        </w:rPr>
        <w:t>Les Thermes de Luchon s'engagent à diffuser les coordonnées d’Aroéven auprès de familles sollicitant des informations sur les possibilités d'accueil collectif d'enfants curistes et plus largement à promouvoir cette nouvelle offre et à valoriser l'image de l'association auprès de ses partenaires.</w:t>
      </w:r>
    </w:p>
    <w:p w14:paraId="33E5EB82" w14:textId="77777777" w:rsidR="00667BA4" w:rsidRPr="00667BA4" w:rsidRDefault="00667BA4" w:rsidP="00667BA4">
      <w:pPr>
        <w:jc w:val="both"/>
        <w:rPr>
          <w:rFonts w:ascii="Calibri" w:eastAsia="Calibri" w:hAnsi="Calibri" w:cs="Calibri"/>
        </w:rPr>
      </w:pPr>
    </w:p>
    <w:p w14:paraId="1688AD7A" w14:textId="77777777" w:rsidR="00667BA4" w:rsidRPr="00667BA4" w:rsidRDefault="00667BA4" w:rsidP="00667BA4">
      <w:pPr>
        <w:jc w:val="both"/>
        <w:rPr>
          <w:rFonts w:ascii="Calibri" w:eastAsia="Calibri" w:hAnsi="Calibri" w:cs="Calibri"/>
        </w:rPr>
      </w:pPr>
      <w:r w:rsidRPr="00667BA4">
        <w:rPr>
          <w:rFonts w:ascii="Calibri" w:eastAsia="Calibri" w:hAnsi="Calibri" w:cs="Calibri"/>
        </w:rPr>
        <w:t>Une convention formalisant ce partenariat a été rédigée dont madame THURON donne lecture à l’assemblée délibérante.</w:t>
      </w:r>
    </w:p>
    <w:p w14:paraId="1473CD3B" w14:textId="77777777" w:rsidR="00667BA4" w:rsidRPr="00667BA4" w:rsidRDefault="00667BA4" w:rsidP="00667BA4">
      <w:pPr>
        <w:jc w:val="right"/>
        <w:rPr>
          <w:rFonts w:ascii="Calibri" w:eastAsia="Calibri" w:hAnsi="Calibri" w:cs="Calibri"/>
        </w:rPr>
      </w:pPr>
    </w:p>
    <w:p w14:paraId="399514D8" w14:textId="77777777" w:rsidR="00667BA4" w:rsidRPr="00667BA4" w:rsidRDefault="00667BA4" w:rsidP="00667BA4">
      <w:pPr>
        <w:jc w:val="both"/>
        <w:rPr>
          <w:rFonts w:ascii="Calibri" w:eastAsia="Calibri" w:hAnsi="Calibri" w:cs="Calibri"/>
        </w:rPr>
      </w:pPr>
      <w:r w:rsidRPr="00667BA4">
        <w:rPr>
          <w:rFonts w:ascii="Calibri" w:eastAsia="Calibri" w:hAnsi="Calibri" w:cs="Calibri"/>
        </w:rPr>
        <w:t>Madame THURON propose aux membres du Conseil d’Exploitation d’approuver la convention de partenariat telle qu’exposée en séance et d’autoriser monsieur le Président à la signer.</w:t>
      </w:r>
    </w:p>
    <w:p w14:paraId="274D7617" w14:textId="77777777" w:rsidR="00667BA4" w:rsidRPr="00667BA4" w:rsidRDefault="00667BA4" w:rsidP="00667BA4">
      <w:pPr>
        <w:jc w:val="both"/>
        <w:rPr>
          <w:rFonts w:ascii="Calibri" w:eastAsia="Calibri" w:hAnsi="Calibri" w:cs="Calibri"/>
        </w:rPr>
      </w:pPr>
    </w:p>
    <w:p w14:paraId="61B81F1A" w14:textId="77777777" w:rsidR="00667BA4" w:rsidRDefault="00667BA4" w:rsidP="00667BA4">
      <w:pPr>
        <w:jc w:val="both"/>
        <w:rPr>
          <w:rFonts w:ascii="Calibri" w:eastAsia="Calibri" w:hAnsi="Calibri" w:cs="Calibri"/>
        </w:rPr>
      </w:pPr>
      <w:r w:rsidRPr="00667BA4">
        <w:rPr>
          <w:rFonts w:ascii="Calibri" w:eastAsia="Calibri" w:hAnsi="Calibri" w:cs="Calibri"/>
        </w:rPr>
        <w:t>Le Conseil d’Exploitation, après délibération, approuve, à l’unanimité la convention de partenariat telle qu’exposée en séance et autorise monsieur le Président à la signer.</w:t>
      </w:r>
    </w:p>
    <w:p w14:paraId="6F8E24F9" w14:textId="77777777" w:rsidR="00667BA4" w:rsidRDefault="00667BA4" w:rsidP="00667BA4">
      <w:pPr>
        <w:jc w:val="both"/>
        <w:rPr>
          <w:rFonts w:ascii="Calibri" w:eastAsia="Calibri" w:hAnsi="Calibri" w:cs="Calibri"/>
        </w:rPr>
      </w:pPr>
    </w:p>
    <w:p w14:paraId="3B2D6050" w14:textId="77777777" w:rsidR="00667BA4" w:rsidRDefault="00667BA4" w:rsidP="00667BA4">
      <w:pPr>
        <w:jc w:val="both"/>
        <w:rPr>
          <w:rFonts w:ascii="Calibri" w:eastAsia="Calibri" w:hAnsi="Calibri" w:cs="Calibri"/>
        </w:rPr>
      </w:pPr>
    </w:p>
    <w:p w14:paraId="56D4C0A4" w14:textId="77777777" w:rsidR="00667BA4" w:rsidRPr="00667BA4" w:rsidRDefault="00667BA4" w:rsidP="00667BA4">
      <w:pPr>
        <w:tabs>
          <w:tab w:val="left" w:pos="3402"/>
        </w:tabs>
        <w:jc w:val="both"/>
        <w:rPr>
          <w:rFonts w:ascii="Calibri" w:eastAsia="Calibri" w:hAnsi="Calibri" w:cs="Calibri"/>
        </w:rPr>
      </w:pPr>
      <w:r w:rsidRPr="00667BA4">
        <w:rPr>
          <w:rFonts w:ascii="Calibri" w:eastAsia="Calibri" w:hAnsi="Calibri" w:cs="Calibri"/>
          <w:b/>
          <w:u w:val="single"/>
        </w:rPr>
        <w:t>CONVENTION DE PARTENARIAT AVEC LA SOCIETE DES EAUX MINERALES DE LUCHON (SEML) POUR L’ANNEE 2014 POUR LA FOURNITURE DE BOUTEILLES D’EAU</w:t>
      </w:r>
      <w:r w:rsidRPr="00667BA4">
        <w:rPr>
          <w:rFonts w:ascii="Calibri" w:eastAsia="Calibri" w:hAnsi="Calibri" w:cs="Calibri"/>
        </w:rPr>
        <w:t> :</w:t>
      </w:r>
    </w:p>
    <w:p w14:paraId="3AEF3CC7" w14:textId="77777777" w:rsidR="00667BA4" w:rsidRPr="00667BA4" w:rsidRDefault="00667BA4" w:rsidP="00667BA4">
      <w:pPr>
        <w:tabs>
          <w:tab w:val="left" w:pos="3402"/>
        </w:tabs>
        <w:jc w:val="both"/>
        <w:rPr>
          <w:rFonts w:ascii="Calibri" w:eastAsia="Calibri" w:hAnsi="Calibri" w:cs="Calibri"/>
        </w:rPr>
      </w:pPr>
    </w:p>
    <w:p w14:paraId="06FB7909" w14:textId="77777777" w:rsidR="00667BA4" w:rsidRPr="00667BA4" w:rsidRDefault="00667BA4" w:rsidP="00667BA4">
      <w:pPr>
        <w:jc w:val="both"/>
        <w:rPr>
          <w:rFonts w:ascii="Calibri" w:eastAsia="Calibri" w:hAnsi="Calibri" w:cs="Calibri"/>
        </w:rPr>
      </w:pPr>
      <w:r w:rsidRPr="00667BA4">
        <w:rPr>
          <w:rFonts w:ascii="Calibri" w:eastAsia="Calibri" w:hAnsi="Calibri" w:cs="Calibri"/>
        </w:rPr>
        <w:t>Madame THURON rappelle aux membres du Conseil d’Exploitation que les Thermes de Luchon souhaitent promouvoir l’eau minérale de Luchon auprès des curistes.</w:t>
      </w:r>
    </w:p>
    <w:p w14:paraId="785F0078" w14:textId="77777777" w:rsidR="00667BA4" w:rsidRPr="00667BA4" w:rsidRDefault="00667BA4" w:rsidP="00667BA4">
      <w:pPr>
        <w:jc w:val="both"/>
        <w:rPr>
          <w:rFonts w:ascii="Calibri" w:eastAsia="Calibri" w:hAnsi="Calibri" w:cs="Calibri"/>
        </w:rPr>
      </w:pPr>
    </w:p>
    <w:p w14:paraId="6FA1F041" w14:textId="77777777" w:rsidR="00667BA4" w:rsidRPr="00667BA4" w:rsidRDefault="00667BA4" w:rsidP="00667BA4">
      <w:pPr>
        <w:jc w:val="both"/>
        <w:rPr>
          <w:rFonts w:ascii="Calibri" w:eastAsia="Calibri" w:hAnsi="Calibri" w:cs="Calibri"/>
        </w:rPr>
      </w:pPr>
      <w:r w:rsidRPr="00667BA4">
        <w:rPr>
          <w:rFonts w:ascii="Calibri" w:eastAsia="Calibri" w:hAnsi="Calibri" w:cs="Calibri"/>
        </w:rPr>
        <w:t xml:space="preserve">Cette action de promotion prendra la forme d’une remise gratuite d’un pack de 6 bouteilles de 50 cl aux curistes. </w:t>
      </w:r>
    </w:p>
    <w:p w14:paraId="328AE6C6" w14:textId="77777777" w:rsidR="00667BA4" w:rsidRPr="00667BA4" w:rsidRDefault="00667BA4" w:rsidP="00667BA4">
      <w:pPr>
        <w:jc w:val="both"/>
        <w:rPr>
          <w:rFonts w:ascii="Calibri" w:eastAsia="Calibri" w:hAnsi="Calibri" w:cs="Calibri"/>
        </w:rPr>
      </w:pPr>
    </w:p>
    <w:p w14:paraId="15C408D5" w14:textId="77777777" w:rsidR="00667BA4" w:rsidRPr="00667BA4" w:rsidRDefault="00667BA4" w:rsidP="00667BA4">
      <w:pPr>
        <w:tabs>
          <w:tab w:val="left" w:pos="5387"/>
        </w:tabs>
        <w:jc w:val="both"/>
        <w:rPr>
          <w:rFonts w:ascii="Calibri" w:eastAsia="Calibri" w:hAnsi="Calibri" w:cs="Calibri"/>
        </w:rPr>
      </w:pPr>
      <w:r w:rsidRPr="00667BA4">
        <w:rPr>
          <w:rFonts w:ascii="Calibri" w:eastAsia="Calibri" w:hAnsi="Calibri" w:cs="Calibri"/>
        </w:rPr>
        <w:t>La Société des Eaux Minérales de Luchon fournira 30 240 bouteilles de 50 cl nature gratuitement et 60 480 bouteilles de 50 cl nature au tarif de 0.1237 euros HT la bouteille de 50 cl.</w:t>
      </w:r>
    </w:p>
    <w:p w14:paraId="1C93911F" w14:textId="77777777" w:rsidR="00667BA4" w:rsidRPr="00667BA4" w:rsidRDefault="00667BA4" w:rsidP="00667BA4">
      <w:pPr>
        <w:tabs>
          <w:tab w:val="left" w:pos="5387"/>
        </w:tabs>
        <w:jc w:val="both"/>
        <w:rPr>
          <w:rFonts w:ascii="Calibri" w:eastAsia="Calibri" w:hAnsi="Calibri" w:cs="Calibri"/>
        </w:rPr>
      </w:pPr>
    </w:p>
    <w:p w14:paraId="64331F83" w14:textId="77777777" w:rsidR="00667BA4" w:rsidRPr="00667BA4" w:rsidRDefault="00667BA4" w:rsidP="00667BA4">
      <w:pPr>
        <w:tabs>
          <w:tab w:val="left" w:pos="5387"/>
        </w:tabs>
        <w:jc w:val="both"/>
        <w:rPr>
          <w:rFonts w:ascii="Calibri" w:eastAsia="Calibri" w:hAnsi="Calibri" w:cs="Calibri"/>
        </w:rPr>
      </w:pPr>
      <w:r w:rsidRPr="00667BA4">
        <w:rPr>
          <w:rFonts w:ascii="Calibri" w:eastAsia="Calibri" w:hAnsi="Calibri" w:cs="Calibri"/>
        </w:rPr>
        <w:t>Une convention formalisant ce partenariat a été rédigée dont madame THURON donne lecture à l’assemblée délibérante.</w:t>
      </w:r>
    </w:p>
    <w:p w14:paraId="184CC8D9" w14:textId="77777777" w:rsidR="00667BA4" w:rsidRPr="00667BA4" w:rsidRDefault="00667BA4" w:rsidP="00667BA4">
      <w:pPr>
        <w:tabs>
          <w:tab w:val="left" w:pos="5387"/>
        </w:tabs>
        <w:jc w:val="both"/>
        <w:rPr>
          <w:rFonts w:ascii="Calibri" w:eastAsia="Calibri" w:hAnsi="Calibri" w:cs="Calibri"/>
        </w:rPr>
      </w:pPr>
    </w:p>
    <w:p w14:paraId="54C1E1A8" w14:textId="77777777" w:rsidR="00667BA4" w:rsidRPr="00667BA4" w:rsidRDefault="00667BA4" w:rsidP="00667BA4">
      <w:pPr>
        <w:tabs>
          <w:tab w:val="left" w:pos="5387"/>
        </w:tabs>
        <w:jc w:val="both"/>
        <w:rPr>
          <w:rFonts w:ascii="Calibri" w:eastAsia="Calibri" w:hAnsi="Calibri" w:cs="Calibri"/>
        </w:rPr>
      </w:pPr>
      <w:r w:rsidRPr="00667BA4">
        <w:rPr>
          <w:rFonts w:ascii="Calibri" w:eastAsia="Calibri" w:hAnsi="Calibri" w:cs="Calibri"/>
        </w:rPr>
        <w:t>Madame THURON propose aux membres du Conseil d’Exploitation d’approuver cette convention et d’autoriser monsieur le Président à la signer.</w:t>
      </w:r>
    </w:p>
    <w:p w14:paraId="2CFAC60B" w14:textId="77777777" w:rsidR="00667BA4" w:rsidRPr="00667BA4" w:rsidRDefault="00667BA4" w:rsidP="00667BA4">
      <w:pPr>
        <w:tabs>
          <w:tab w:val="left" w:pos="5387"/>
        </w:tabs>
        <w:jc w:val="both"/>
        <w:rPr>
          <w:rFonts w:ascii="Calibri" w:eastAsia="Calibri" w:hAnsi="Calibri" w:cs="Calibri"/>
        </w:rPr>
      </w:pPr>
    </w:p>
    <w:p w14:paraId="2B8C6FEF" w14:textId="77777777" w:rsidR="00667BA4" w:rsidRDefault="00667BA4" w:rsidP="00667BA4">
      <w:pPr>
        <w:jc w:val="both"/>
        <w:rPr>
          <w:rFonts w:ascii="Calibri" w:eastAsia="Calibri" w:hAnsi="Calibri" w:cs="Calibri"/>
        </w:rPr>
      </w:pPr>
      <w:r w:rsidRPr="00667BA4">
        <w:rPr>
          <w:rFonts w:ascii="Calibri" w:eastAsia="Calibri" w:hAnsi="Calibri" w:cs="Calibri"/>
        </w:rPr>
        <w:t>Le Conseil d’Exploitation, après délibération, par 22 voix pour et une non-participation au vote (madame Cendrine CLERC), approuve la convention telle qu’exposée en séance et autorise monsieur le Président à la signer.</w:t>
      </w:r>
    </w:p>
    <w:p w14:paraId="45AEF8CB" w14:textId="77777777" w:rsidR="00667BA4" w:rsidRDefault="00667BA4" w:rsidP="00667BA4">
      <w:pPr>
        <w:jc w:val="both"/>
        <w:rPr>
          <w:rFonts w:ascii="Calibri" w:eastAsia="Calibri" w:hAnsi="Calibri" w:cs="Calibri"/>
        </w:rPr>
      </w:pPr>
    </w:p>
    <w:p w14:paraId="648B5CD5" w14:textId="77777777" w:rsidR="00667BA4" w:rsidRDefault="00667BA4" w:rsidP="00667BA4">
      <w:pPr>
        <w:jc w:val="both"/>
        <w:rPr>
          <w:rFonts w:ascii="Calibri" w:eastAsia="Calibri" w:hAnsi="Calibri" w:cs="Calibri"/>
        </w:rPr>
      </w:pPr>
    </w:p>
    <w:p w14:paraId="51755675" w14:textId="77777777" w:rsidR="00667BA4" w:rsidRPr="00563FE4" w:rsidRDefault="00667BA4" w:rsidP="00667BA4">
      <w:pPr>
        <w:jc w:val="both"/>
        <w:rPr>
          <w:rFonts w:ascii="Calibri" w:eastAsia="Calibri" w:hAnsi="Calibri" w:cs="Calibri"/>
          <w:b/>
          <w:u w:val="single"/>
        </w:rPr>
      </w:pPr>
      <w:r w:rsidRPr="001560B6">
        <w:rPr>
          <w:rFonts w:ascii="Calibri" w:eastAsia="Calibri" w:hAnsi="Calibri" w:cs="Calibri"/>
          <w:b/>
          <w:u w:val="single"/>
        </w:rPr>
        <w:t>QUESTIONS DIVERSES :</w:t>
      </w:r>
    </w:p>
    <w:p w14:paraId="1D82A2BE" w14:textId="77777777" w:rsidR="00667BA4" w:rsidRPr="00563FE4" w:rsidRDefault="00667BA4" w:rsidP="00667BA4">
      <w:pPr>
        <w:jc w:val="both"/>
        <w:rPr>
          <w:rFonts w:ascii="Calibri" w:hAnsi="Calibri" w:cs="Calibri"/>
        </w:rPr>
      </w:pPr>
    </w:p>
    <w:p w14:paraId="00FDD538" w14:textId="42EAB4FA" w:rsidR="001F3D9C" w:rsidRDefault="00667BA4" w:rsidP="00667BA4">
      <w:r>
        <w:rPr>
          <w:rFonts w:ascii="Calibri" w:eastAsia="Calibri" w:hAnsi="Calibri" w:cs="Calibri"/>
          <w:lang w:eastAsia="fr-FR"/>
        </w:rPr>
        <w:t xml:space="preserve">En l’absence de questions diverses, </w:t>
      </w:r>
      <w:r w:rsidR="00AA4164">
        <w:t xml:space="preserve">Monsieur le Président </w:t>
      </w:r>
      <w:r w:rsidRPr="005F14E5">
        <w:t>déclare la séance</w:t>
      </w:r>
      <w:r>
        <w:t xml:space="preserve"> du conseil </w:t>
      </w:r>
      <w:r w:rsidR="00AA4164">
        <w:t>d’exploitation</w:t>
      </w:r>
      <w:r>
        <w:t>,</w:t>
      </w:r>
      <w:r w:rsidR="00AA4164">
        <w:t xml:space="preserve"> levée à vingt-trois heures et vingt </w:t>
      </w:r>
      <w:r w:rsidRPr="005F14E5">
        <w:t>minutes</w:t>
      </w:r>
    </w:p>
    <w:p w14:paraId="24E97D9E" w14:textId="77777777" w:rsidR="001F3D9C" w:rsidRDefault="001F3D9C" w:rsidP="00667BA4"/>
    <w:p w14:paraId="2C84D9B0" w14:textId="77777777" w:rsidR="001F3D9C" w:rsidRDefault="001F3D9C" w:rsidP="00667BA4"/>
    <w:p w14:paraId="7F9FF842" w14:textId="77777777" w:rsidR="001F3D9C" w:rsidRPr="001F3D9C" w:rsidRDefault="001F3D9C" w:rsidP="001F3D9C">
      <w:pPr>
        <w:ind w:left="142"/>
        <w:jc w:val="center"/>
        <w:rPr>
          <w:rFonts w:ascii="Calibri" w:eastAsia="Calibri" w:hAnsi="Calibri" w:cs="Calibri"/>
          <w:b/>
          <w:u w:val="single"/>
          <w:lang w:bidi="en-US"/>
        </w:rPr>
      </w:pPr>
      <w:r w:rsidRPr="001F3D9C">
        <w:rPr>
          <w:rFonts w:ascii="Calibri" w:eastAsia="Calibri" w:hAnsi="Calibri" w:cs="Calibri"/>
          <w:b/>
          <w:u w:val="single"/>
          <w:lang w:bidi="en-US"/>
        </w:rPr>
        <w:t>EXTRAIT DU REGISTRE DES DELIBERATIONS</w:t>
      </w:r>
    </w:p>
    <w:p w14:paraId="3703F0D4" w14:textId="77777777" w:rsidR="001F3D9C" w:rsidRPr="001F3D9C" w:rsidRDefault="001F3D9C" w:rsidP="001F3D9C">
      <w:pPr>
        <w:ind w:left="142"/>
        <w:jc w:val="center"/>
        <w:rPr>
          <w:rFonts w:ascii="Calibri" w:eastAsia="Calibri" w:hAnsi="Calibri" w:cs="Calibri"/>
          <w:b/>
          <w:bCs/>
          <w:u w:val="single"/>
          <w:lang w:bidi="en-US"/>
        </w:rPr>
      </w:pPr>
      <w:r w:rsidRPr="001F3D9C">
        <w:rPr>
          <w:rFonts w:ascii="Calibri" w:eastAsia="Calibri" w:hAnsi="Calibri" w:cs="Calibri"/>
          <w:b/>
          <w:bCs/>
          <w:u w:val="single"/>
          <w:lang w:bidi="en-US"/>
        </w:rPr>
        <w:t>DU CONSEIL D’EXPLOITATION DE L’EHPAD ERA CASO</w:t>
      </w:r>
    </w:p>
    <w:p w14:paraId="2D3AC604" w14:textId="77777777" w:rsidR="001F3D9C" w:rsidRPr="001F3D9C" w:rsidRDefault="001F3D9C" w:rsidP="001F3D9C">
      <w:pPr>
        <w:ind w:left="142"/>
        <w:jc w:val="center"/>
        <w:rPr>
          <w:rFonts w:ascii="Calibri" w:eastAsia="Calibri" w:hAnsi="Calibri" w:cs="Calibri"/>
          <w:b/>
          <w:bCs/>
          <w:u w:val="single"/>
          <w:lang w:bidi="en-US"/>
        </w:rPr>
      </w:pPr>
      <w:r w:rsidRPr="001F3D9C">
        <w:rPr>
          <w:rFonts w:ascii="Calibri" w:eastAsia="Calibri" w:hAnsi="Calibri" w:cs="Calibri"/>
          <w:b/>
          <w:bCs/>
          <w:u w:val="single"/>
          <w:lang w:bidi="en-US"/>
        </w:rPr>
        <w:t>SEANCE DU 25 AVRIL 2014</w:t>
      </w:r>
    </w:p>
    <w:p w14:paraId="42CB487E" w14:textId="77777777" w:rsidR="001F3D9C" w:rsidRPr="001F3D9C" w:rsidRDefault="001F3D9C" w:rsidP="001F3D9C">
      <w:pPr>
        <w:tabs>
          <w:tab w:val="left" w:pos="1200"/>
          <w:tab w:val="left" w:pos="5640"/>
        </w:tabs>
        <w:ind w:left="142"/>
        <w:jc w:val="both"/>
        <w:rPr>
          <w:rFonts w:ascii="Calibri" w:eastAsia="Calibri" w:hAnsi="Calibri" w:cs="Calibri"/>
          <w:lang w:bidi="en-US"/>
        </w:rPr>
      </w:pPr>
    </w:p>
    <w:p w14:paraId="0BA8D6BA" w14:textId="77777777" w:rsidR="001F3D9C" w:rsidRPr="001F3D9C" w:rsidRDefault="001F3D9C" w:rsidP="001F3D9C">
      <w:pPr>
        <w:tabs>
          <w:tab w:val="left" w:pos="1200"/>
          <w:tab w:val="left" w:pos="5640"/>
        </w:tabs>
        <w:jc w:val="both"/>
        <w:rPr>
          <w:rFonts w:ascii="Calibri" w:eastAsia="Calibri" w:hAnsi="Calibri" w:cs="Calibri"/>
          <w:lang w:bidi="en-US"/>
        </w:rPr>
      </w:pPr>
      <w:r w:rsidRPr="001F3D9C">
        <w:rPr>
          <w:rFonts w:ascii="Calibri" w:eastAsia="Calibri" w:hAnsi="Calibri" w:cs="Calibri"/>
          <w:lang w:bidi="en-US"/>
        </w:rPr>
        <w:t>L’an deux mille quatorze, le 25 avril à 20 H 45, le Conseil d’Exploitation de l’EHPAD ERA CASO s’est réuni, sous la Présidence de M. Louis FERRÉ, en session ordinaire dans la salle des délibérations, à l’Hôtel de Ville, sur la  convocation qui lui a été adressée par Monsieur le Président, le 19 avril 2014 conformément aux articles L.2121-10 et L.2121-11 du Code Général des Collectivités Territoriales.</w:t>
      </w:r>
    </w:p>
    <w:p w14:paraId="674265F3" w14:textId="77777777" w:rsidR="001F3D9C" w:rsidRPr="001F3D9C" w:rsidRDefault="001F3D9C" w:rsidP="001F3D9C">
      <w:pPr>
        <w:tabs>
          <w:tab w:val="left" w:pos="1200"/>
          <w:tab w:val="left" w:pos="5640"/>
        </w:tabs>
        <w:jc w:val="both"/>
        <w:rPr>
          <w:rFonts w:ascii="Calibri" w:eastAsia="Calibri" w:hAnsi="Calibri" w:cs="Times New Roman"/>
        </w:rPr>
      </w:pPr>
      <w:r w:rsidRPr="001F3D9C">
        <w:rPr>
          <w:rFonts w:ascii="Calibri" w:eastAsia="Calibri" w:hAnsi="Calibri" w:cs="Times New Roman"/>
          <w:b/>
          <w:bCs/>
          <w:u w:val="single"/>
        </w:rPr>
        <w:t>Etaient présents</w:t>
      </w:r>
      <w:r w:rsidRPr="001F3D9C">
        <w:rPr>
          <w:rFonts w:ascii="Calibri" w:eastAsia="Calibri" w:hAnsi="Calibri" w:cs="Times New Roman"/>
          <w:u w:val="single"/>
        </w:rPr>
        <w:t> </w:t>
      </w:r>
      <w:r w:rsidRPr="001F3D9C">
        <w:rPr>
          <w:rFonts w:ascii="Calibri" w:eastAsia="Calibri" w:hAnsi="Calibri" w:cs="Times New Roman"/>
        </w:rPr>
        <w:t>: Mr le Maire, Mr Jean-Pierre BASTIE, Mme Hélène ESCAZAUX, Mr Claude LUPIAC, Mme Michèle CAU, Mr Yves LAVAL, Mme Françoise THURON, adjoints.</w:t>
      </w:r>
    </w:p>
    <w:p w14:paraId="794E06F2" w14:textId="77777777" w:rsidR="001F3D9C" w:rsidRPr="001F3D9C" w:rsidRDefault="001F3D9C" w:rsidP="001F3D9C">
      <w:pPr>
        <w:tabs>
          <w:tab w:val="left" w:pos="1200"/>
          <w:tab w:val="left" w:pos="5640"/>
        </w:tabs>
        <w:jc w:val="both"/>
        <w:rPr>
          <w:rFonts w:ascii="Calibri" w:eastAsia="Calibri" w:hAnsi="Calibri" w:cs="Times New Roman"/>
        </w:rPr>
      </w:pPr>
      <w:r w:rsidRPr="001F3D9C">
        <w:rPr>
          <w:rFonts w:ascii="Calibri" w:eastAsia="Calibri" w:hAnsi="Calibri" w:cs="Times New Roman"/>
        </w:rPr>
        <w:t>Mr Jean-Louis REDONNET, Mr John PALACIN, Mme Michelle SUBERCAZE, Mme Brigitte LAPEBIE, Melle Pauline SARRATO, Mme Cendrine CLERC, Mr Mickaël JONES, Melle Audrey AZAM, Mr Gilbert PORTES, Mme Danièle GASSET, Mr Joseph SAINT-MARTIN, Mr Jean-Paul LADRIX, Mme Véronique MARIOTTO, Mr Eric FARRUS, Mme Gémita AZUM, Mr Guy CATTAI, conseillers.</w:t>
      </w:r>
    </w:p>
    <w:p w14:paraId="416D72CA" w14:textId="77777777" w:rsidR="001F3D9C" w:rsidRPr="001F3D9C" w:rsidRDefault="001F3D9C" w:rsidP="001F3D9C">
      <w:pPr>
        <w:jc w:val="both"/>
        <w:rPr>
          <w:rFonts w:ascii="Calibri" w:eastAsia="Calibri" w:hAnsi="Calibri" w:cs="Times New Roman"/>
        </w:rPr>
      </w:pPr>
      <w:r w:rsidRPr="001F3D9C">
        <w:rPr>
          <w:rFonts w:ascii="Calibri" w:eastAsia="Calibri" w:hAnsi="Calibri" w:cs="Times New Roman"/>
          <w:b/>
          <w:u w:val="single"/>
        </w:rPr>
        <w:t>Excusés</w:t>
      </w:r>
      <w:r w:rsidRPr="001F3D9C">
        <w:rPr>
          <w:rFonts w:ascii="Calibri" w:eastAsia="Calibri" w:hAnsi="Calibri" w:cs="Times New Roman"/>
        </w:rPr>
        <w:t> : 0</w:t>
      </w:r>
    </w:p>
    <w:p w14:paraId="1ED99969" w14:textId="77777777" w:rsidR="001F3D9C" w:rsidRPr="001F3D9C" w:rsidRDefault="001F3D9C" w:rsidP="001F3D9C">
      <w:pPr>
        <w:jc w:val="both"/>
        <w:rPr>
          <w:rFonts w:ascii="Calibri" w:eastAsia="Calibri" w:hAnsi="Calibri" w:cs="Times New Roman"/>
        </w:rPr>
      </w:pPr>
      <w:r w:rsidRPr="001F3D9C">
        <w:rPr>
          <w:rFonts w:ascii="Calibri" w:eastAsia="Calibri" w:hAnsi="Calibri" w:cs="Times New Roman"/>
          <w:b/>
          <w:u w:val="single"/>
        </w:rPr>
        <w:t>Absents :</w:t>
      </w:r>
      <w:r w:rsidRPr="001F3D9C">
        <w:rPr>
          <w:rFonts w:ascii="Calibri" w:eastAsia="Calibri" w:hAnsi="Calibri" w:cs="Times New Roman"/>
        </w:rPr>
        <w:t xml:space="preserve"> 0</w:t>
      </w:r>
    </w:p>
    <w:p w14:paraId="1CDF0572" w14:textId="77777777" w:rsidR="001F3D9C" w:rsidRPr="001F3D9C" w:rsidRDefault="001F3D9C" w:rsidP="001F3D9C">
      <w:pPr>
        <w:spacing w:after="200" w:line="276" w:lineRule="auto"/>
        <w:jc w:val="both"/>
        <w:rPr>
          <w:rFonts w:ascii="Calibri" w:eastAsia="Calibri" w:hAnsi="Calibri" w:cs="Times New Roman"/>
        </w:rPr>
      </w:pPr>
      <w:r w:rsidRPr="001F3D9C">
        <w:rPr>
          <w:rFonts w:ascii="Calibri" w:eastAsia="Calibri" w:hAnsi="Calibri" w:cs="Times New Roman"/>
        </w:rPr>
        <w:t>Les conseillers présents forment la majorité des membres en exercice conformément à l’article L.2121-17 du CGCT. Conformément aux dispositions de l’article L.2121-15 du CGCT, un secrétaire a été désigné, Melle Pauline SARRATO, ayant obtenu la majorité des suffrages a été désignée pour remplir ces fonctions qu’elle accepte.</w:t>
      </w:r>
    </w:p>
    <w:p w14:paraId="32E0B803" w14:textId="77777777" w:rsidR="001F3D9C" w:rsidRPr="001F3D9C" w:rsidRDefault="001F3D9C" w:rsidP="001F3D9C">
      <w:pPr>
        <w:rPr>
          <w:rFonts w:ascii="Calibri" w:eastAsia="Times New Roman" w:hAnsi="Calibri" w:cs="Times New Roman"/>
          <w:b/>
          <w:u w:val="single"/>
          <w:lang w:val="fr-CA" w:eastAsia="fr-FR"/>
        </w:rPr>
      </w:pPr>
      <w:r w:rsidRPr="001F3D9C">
        <w:rPr>
          <w:rFonts w:ascii="Calibri" w:eastAsia="Times New Roman" w:hAnsi="Calibri" w:cs="Times New Roman"/>
          <w:b/>
          <w:u w:val="single"/>
          <w:lang w:val="fr-CA" w:eastAsia="fr-FR"/>
        </w:rPr>
        <w:t>DELEGATION D’ATTRIBUTIONS DU CONSEIL D’EXPLOITATION AU PRESIDENT :</w:t>
      </w:r>
    </w:p>
    <w:p w14:paraId="72001D82" w14:textId="77777777" w:rsidR="001F3D9C" w:rsidRPr="001F3D9C" w:rsidRDefault="001F3D9C" w:rsidP="001F3D9C">
      <w:pPr>
        <w:rPr>
          <w:rFonts w:ascii="Calibri" w:eastAsia="Times New Roman" w:hAnsi="Calibri" w:cs="Times New Roman"/>
          <w:lang w:val="fr-CA" w:eastAsia="fr-FR"/>
        </w:rPr>
      </w:pPr>
    </w:p>
    <w:p w14:paraId="0978FCF1" w14:textId="77777777" w:rsidR="001F3D9C" w:rsidRPr="001F3D9C" w:rsidRDefault="001F3D9C" w:rsidP="001F3D9C">
      <w:pPr>
        <w:jc w:val="both"/>
        <w:rPr>
          <w:rFonts w:ascii="Calibri" w:eastAsia="Times New Roman" w:hAnsi="Calibri" w:cs="Times New Roman"/>
          <w:lang w:val="fr-CA" w:eastAsia="fr-FR"/>
        </w:rPr>
      </w:pPr>
      <w:r w:rsidRPr="001F3D9C">
        <w:rPr>
          <w:rFonts w:ascii="Calibri" w:eastAsia="Times New Roman" w:hAnsi="Calibri" w:cs="Times New Roman"/>
          <w:lang w:val="fr-CA" w:eastAsia="fr-FR"/>
        </w:rPr>
        <w:t>Monsieur le Président indique aux élus que le Conseil d’Exploitation a la possibilité de déléguer directement au Président, un certain nombre d’attributions limitativement énumérées à l’article L2122-22 du CGCT.</w:t>
      </w:r>
    </w:p>
    <w:p w14:paraId="018C4EA5" w14:textId="77777777" w:rsidR="001F3D9C" w:rsidRPr="001F3D9C" w:rsidRDefault="001F3D9C" w:rsidP="001F3D9C">
      <w:pPr>
        <w:rPr>
          <w:rFonts w:ascii="Calibri" w:eastAsia="Times New Roman" w:hAnsi="Calibri" w:cs="Times New Roman"/>
          <w:lang w:val="fr-CA" w:eastAsia="fr-FR"/>
        </w:rPr>
      </w:pPr>
    </w:p>
    <w:p w14:paraId="7EB1C00B" w14:textId="77777777" w:rsidR="001F3D9C" w:rsidRPr="001F3D9C" w:rsidRDefault="001F3D9C" w:rsidP="001F3D9C">
      <w:pPr>
        <w:jc w:val="both"/>
        <w:rPr>
          <w:rFonts w:ascii="Calibri" w:eastAsia="Times New Roman" w:hAnsi="Calibri" w:cs="Times New Roman"/>
          <w:lang w:val="fr-CA" w:eastAsia="fr-FR"/>
        </w:rPr>
      </w:pPr>
      <w:r w:rsidRPr="001F3D9C">
        <w:rPr>
          <w:rFonts w:ascii="Calibri" w:eastAsia="Times New Roman" w:hAnsi="Calibri" w:cs="Times New Roman"/>
          <w:lang w:val="fr-CA" w:eastAsia="fr-FR"/>
        </w:rPr>
        <w:t xml:space="preserve">Monsieur le Président propose donc aux membres du Conseil d’Exploitation que le Conseil d’Exploitation délègue au Président les attributions suivantes aux fins : </w:t>
      </w:r>
    </w:p>
    <w:p w14:paraId="0421575E" w14:textId="77777777" w:rsidR="001F3D9C" w:rsidRPr="001F3D9C" w:rsidRDefault="001F3D9C" w:rsidP="001F3D9C">
      <w:pPr>
        <w:rPr>
          <w:rFonts w:ascii="Calibri" w:eastAsia="Times New Roman" w:hAnsi="Calibri" w:cs="Times New Roman"/>
          <w:lang w:val="fr-CA" w:eastAsia="fr-FR"/>
        </w:rPr>
      </w:pPr>
    </w:p>
    <w:p w14:paraId="0E21696C" w14:textId="77777777" w:rsidR="001F3D9C" w:rsidRPr="001F3D9C" w:rsidRDefault="001F3D9C" w:rsidP="001F3D9C">
      <w:pPr>
        <w:jc w:val="both"/>
        <w:rPr>
          <w:rFonts w:ascii="Calibri" w:eastAsia="Times New Roman" w:hAnsi="Calibri" w:cs="Times New Roman"/>
          <w:lang w:val="fr-CA" w:eastAsia="fr-FR"/>
        </w:rPr>
      </w:pPr>
      <w:r w:rsidRPr="001F3D9C">
        <w:rPr>
          <w:rFonts w:ascii="Calibri" w:eastAsia="Times New Roman" w:hAnsi="Calibri" w:cs="Times New Roman"/>
          <w:lang w:val="fr-CA" w:eastAsia="fr-FR"/>
        </w:rPr>
        <w:t>1° De procéder, dans la limite de 500.000 €, à la réalisation des emprunts destinés au financement des investissements prévus par le budget et aux opérations financières utiles à la gestion des emprunts y compris les opérations de couvertures des risques des taux et de change ainsi que de prendre des décisions mentionnées au  III de l’article L.1618-2 et à l’article L.2221-5-1, sous réserve des dispositions de ce même article, et de passer à cet effet les actes nécessaires,</w:t>
      </w:r>
    </w:p>
    <w:p w14:paraId="32D61785" w14:textId="77777777" w:rsidR="001F3D9C" w:rsidRPr="001F3D9C" w:rsidRDefault="001F3D9C" w:rsidP="001F3D9C">
      <w:pPr>
        <w:rPr>
          <w:rFonts w:ascii="Calibri" w:eastAsia="Times New Roman" w:hAnsi="Calibri" w:cs="Times New Roman"/>
          <w:lang w:val="fr-CA" w:eastAsia="fr-FR"/>
        </w:rPr>
      </w:pPr>
    </w:p>
    <w:p w14:paraId="5A512780" w14:textId="77777777" w:rsidR="001F3D9C" w:rsidRPr="001F3D9C" w:rsidRDefault="001F3D9C" w:rsidP="001F3D9C">
      <w:pPr>
        <w:jc w:val="both"/>
        <w:rPr>
          <w:rFonts w:ascii="Calibri" w:eastAsia="Times New Roman" w:hAnsi="Calibri" w:cs="Times New Roman"/>
          <w:lang w:val="fr-CA" w:eastAsia="fr-FR"/>
        </w:rPr>
      </w:pPr>
      <w:r w:rsidRPr="001F3D9C">
        <w:rPr>
          <w:rFonts w:ascii="Calibri" w:eastAsia="Times New Roman" w:hAnsi="Calibri" w:cs="Times New Roman"/>
          <w:lang w:val="fr-CA" w:eastAsia="fr-FR"/>
        </w:rPr>
        <w:t>2° De prendre toute décision concernant la préparation, la passation, l’exécution et le règlement des marchés et des accords-cadres inférieurs aux seuils définis par l’article 26 du Code des Marchés Publics et passés selon une procédure adaptée conformément aux dispositions de l’article 28 du Code des Marchés Publics, ainsi que toute décision concernant leurs avenants lorsque les crédits sont inscrits au budget,</w:t>
      </w:r>
    </w:p>
    <w:p w14:paraId="76653FB3" w14:textId="77777777" w:rsidR="001F3D9C" w:rsidRPr="001F3D9C" w:rsidRDefault="001F3D9C" w:rsidP="001F3D9C">
      <w:pPr>
        <w:rPr>
          <w:rFonts w:ascii="Calibri" w:eastAsia="Times New Roman" w:hAnsi="Calibri" w:cs="Times New Roman"/>
          <w:lang w:val="fr-CA" w:eastAsia="fr-FR"/>
        </w:rPr>
      </w:pPr>
    </w:p>
    <w:p w14:paraId="2549ACF1" w14:textId="77777777" w:rsidR="001F3D9C" w:rsidRPr="001F3D9C" w:rsidRDefault="001F3D9C" w:rsidP="001F3D9C">
      <w:pPr>
        <w:jc w:val="both"/>
        <w:rPr>
          <w:rFonts w:ascii="Calibri" w:eastAsia="Times New Roman" w:hAnsi="Calibri" w:cs="Times New Roman"/>
          <w:lang w:val="fr-CA" w:eastAsia="fr-FR"/>
        </w:rPr>
      </w:pPr>
      <w:r w:rsidRPr="001F3D9C">
        <w:rPr>
          <w:rFonts w:ascii="Calibri" w:eastAsia="Times New Roman" w:hAnsi="Calibri" w:cs="Times New Roman"/>
          <w:lang w:val="fr-CA" w:eastAsia="fr-FR"/>
        </w:rPr>
        <w:t>3° De décider de la conclusion et de la révision du louage de choses pour une durée n’excédant pas douze ans,</w:t>
      </w:r>
    </w:p>
    <w:p w14:paraId="167C5738" w14:textId="77777777" w:rsidR="001F3D9C" w:rsidRPr="001F3D9C" w:rsidRDefault="001F3D9C" w:rsidP="001F3D9C">
      <w:pPr>
        <w:rPr>
          <w:rFonts w:ascii="Calibri" w:eastAsia="Times New Roman" w:hAnsi="Calibri" w:cs="Times New Roman"/>
          <w:lang w:val="fr-CA" w:eastAsia="fr-FR"/>
        </w:rPr>
      </w:pPr>
    </w:p>
    <w:p w14:paraId="3B2AC5A1" w14:textId="77777777" w:rsidR="001F3D9C" w:rsidRPr="001F3D9C" w:rsidRDefault="001F3D9C" w:rsidP="001F3D9C">
      <w:pPr>
        <w:rPr>
          <w:rFonts w:ascii="Calibri" w:eastAsia="Times New Roman" w:hAnsi="Calibri" w:cs="Times New Roman"/>
          <w:lang w:val="fr-CA" w:eastAsia="fr-FR"/>
        </w:rPr>
      </w:pPr>
      <w:r w:rsidRPr="001F3D9C">
        <w:rPr>
          <w:rFonts w:ascii="Calibri" w:eastAsia="Times New Roman" w:hAnsi="Calibri" w:cs="Times New Roman"/>
          <w:lang w:val="fr-CA" w:eastAsia="fr-FR"/>
        </w:rPr>
        <w:t>4° De passer les contrats d’assurance ainsi que d’accepter les indemnités de sinistre y afférentes,</w:t>
      </w:r>
    </w:p>
    <w:p w14:paraId="72EC737F" w14:textId="77777777" w:rsidR="001F3D9C" w:rsidRPr="001F3D9C" w:rsidRDefault="001F3D9C" w:rsidP="001F3D9C">
      <w:pPr>
        <w:rPr>
          <w:rFonts w:ascii="Calibri" w:eastAsia="Times New Roman" w:hAnsi="Calibri" w:cs="Times New Roman"/>
          <w:lang w:val="fr-CA" w:eastAsia="fr-FR"/>
        </w:rPr>
      </w:pPr>
    </w:p>
    <w:p w14:paraId="7417D04F" w14:textId="77777777" w:rsidR="001F3D9C" w:rsidRPr="001F3D9C" w:rsidRDefault="001F3D9C" w:rsidP="001F3D9C">
      <w:pPr>
        <w:rPr>
          <w:rFonts w:ascii="Calibri" w:eastAsia="Times New Roman" w:hAnsi="Calibri" w:cs="Times New Roman"/>
          <w:lang w:val="fr-CA" w:eastAsia="fr-FR"/>
        </w:rPr>
      </w:pPr>
      <w:r w:rsidRPr="001F3D9C">
        <w:rPr>
          <w:rFonts w:ascii="Calibri" w:eastAsia="Times New Roman" w:hAnsi="Calibri" w:cs="Times New Roman"/>
          <w:lang w:val="fr-CA" w:eastAsia="fr-FR"/>
        </w:rPr>
        <w:t>5° De créer des régies comptables nécessaires au fonctionnement de l’EHPAD et de les supprimer,</w:t>
      </w:r>
    </w:p>
    <w:p w14:paraId="509F6C98" w14:textId="77777777" w:rsidR="001F3D9C" w:rsidRPr="001F3D9C" w:rsidRDefault="001F3D9C" w:rsidP="001F3D9C">
      <w:pPr>
        <w:rPr>
          <w:rFonts w:ascii="Calibri" w:eastAsia="Times New Roman" w:hAnsi="Calibri" w:cs="Times New Roman"/>
          <w:lang w:val="fr-CA" w:eastAsia="fr-FR"/>
        </w:rPr>
      </w:pPr>
    </w:p>
    <w:p w14:paraId="0F15F3D7" w14:textId="77777777" w:rsidR="001F3D9C" w:rsidRPr="001F3D9C" w:rsidRDefault="001F3D9C" w:rsidP="001F3D9C">
      <w:pPr>
        <w:rPr>
          <w:rFonts w:ascii="Calibri" w:eastAsia="Times New Roman" w:hAnsi="Calibri" w:cs="Times New Roman"/>
          <w:lang w:val="fr-CA" w:eastAsia="fr-FR"/>
        </w:rPr>
      </w:pPr>
      <w:r w:rsidRPr="001F3D9C">
        <w:rPr>
          <w:rFonts w:ascii="Calibri" w:eastAsia="Times New Roman" w:hAnsi="Calibri" w:cs="Times New Roman"/>
          <w:lang w:val="fr-CA" w:eastAsia="fr-FR"/>
        </w:rPr>
        <w:t>6° D’accepter les dons et legs qui ne sont grevés ni de conditions ni de charges,</w:t>
      </w:r>
    </w:p>
    <w:p w14:paraId="583832CE" w14:textId="77777777" w:rsidR="001F3D9C" w:rsidRPr="001F3D9C" w:rsidRDefault="001F3D9C" w:rsidP="001F3D9C">
      <w:pPr>
        <w:rPr>
          <w:rFonts w:ascii="Calibri" w:eastAsia="Times New Roman" w:hAnsi="Calibri" w:cs="Times New Roman"/>
          <w:lang w:val="fr-CA" w:eastAsia="fr-FR"/>
        </w:rPr>
      </w:pPr>
    </w:p>
    <w:p w14:paraId="7F01EF69" w14:textId="77777777" w:rsidR="001F3D9C" w:rsidRPr="001F3D9C" w:rsidRDefault="001F3D9C" w:rsidP="001F3D9C">
      <w:pPr>
        <w:rPr>
          <w:rFonts w:ascii="Calibri" w:eastAsia="Times New Roman" w:hAnsi="Calibri" w:cs="Times New Roman"/>
          <w:lang w:val="fr-CA" w:eastAsia="fr-FR"/>
        </w:rPr>
      </w:pPr>
      <w:r w:rsidRPr="001F3D9C">
        <w:rPr>
          <w:rFonts w:ascii="Calibri" w:eastAsia="Times New Roman" w:hAnsi="Calibri" w:cs="Times New Roman"/>
          <w:lang w:val="fr-CA" w:eastAsia="fr-FR"/>
        </w:rPr>
        <w:t>7° De décider l’aliénation de gré à gré de biens mobiliers jusqu’à 4.600 €,</w:t>
      </w:r>
    </w:p>
    <w:p w14:paraId="084A828A" w14:textId="77777777" w:rsidR="001F3D9C" w:rsidRPr="001F3D9C" w:rsidRDefault="001F3D9C" w:rsidP="001F3D9C">
      <w:pPr>
        <w:rPr>
          <w:rFonts w:ascii="Calibri" w:eastAsia="Times New Roman" w:hAnsi="Calibri" w:cs="Times New Roman"/>
          <w:lang w:val="fr-CA" w:eastAsia="fr-FR"/>
        </w:rPr>
      </w:pPr>
    </w:p>
    <w:p w14:paraId="2D7E911F" w14:textId="77777777" w:rsidR="001F3D9C" w:rsidRPr="001F3D9C" w:rsidRDefault="001F3D9C" w:rsidP="001F3D9C">
      <w:pPr>
        <w:rPr>
          <w:rFonts w:ascii="Calibri" w:eastAsia="Times New Roman" w:hAnsi="Calibri" w:cs="Times New Roman"/>
          <w:lang w:val="fr-CA" w:eastAsia="fr-FR"/>
        </w:rPr>
      </w:pPr>
      <w:r w:rsidRPr="001F3D9C">
        <w:rPr>
          <w:rFonts w:ascii="Calibri" w:eastAsia="Times New Roman" w:hAnsi="Calibri" w:cs="Times New Roman"/>
          <w:lang w:val="fr-CA" w:eastAsia="fr-FR"/>
        </w:rPr>
        <w:t>8° De fixer les rémunérations et de régler les frais et honoraires des avocats, notaires, avoués, huissiers de justice et experts,</w:t>
      </w:r>
    </w:p>
    <w:p w14:paraId="6B921372" w14:textId="77777777" w:rsidR="001F3D9C" w:rsidRPr="001F3D9C" w:rsidRDefault="001F3D9C" w:rsidP="001F3D9C">
      <w:pPr>
        <w:rPr>
          <w:rFonts w:ascii="Calibri" w:eastAsia="Times New Roman" w:hAnsi="Calibri" w:cs="Times New Roman"/>
          <w:lang w:val="fr-CA" w:eastAsia="fr-FR"/>
        </w:rPr>
      </w:pPr>
    </w:p>
    <w:p w14:paraId="5E00FDAA" w14:textId="77777777" w:rsidR="001F3D9C" w:rsidRPr="001F3D9C" w:rsidRDefault="001F3D9C" w:rsidP="001F3D9C">
      <w:pPr>
        <w:jc w:val="both"/>
        <w:rPr>
          <w:rFonts w:ascii="Calibri" w:eastAsia="Times New Roman" w:hAnsi="Calibri" w:cs="Times New Roman"/>
          <w:lang w:val="fr-CA" w:eastAsia="fr-FR"/>
        </w:rPr>
      </w:pPr>
      <w:r w:rsidRPr="001F3D9C">
        <w:rPr>
          <w:rFonts w:ascii="Calibri" w:eastAsia="Times New Roman" w:hAnsi="Calibri" w:cs="Times New Roman"/>
          <w:lang w:val="fr-CA" w:eastAsia="fr-FR"/>
        </w:rPr>
        <w:t>9° D’intenter au nom de l’EHPAD les actions en justice ou de défendre l’EHPAD dans les actions intentées contre lui ; cette délégation est consentie tant en demande qu’en défense et devant toutes les juridictions,</w:t>
      </w:r>
    </w:p>
    <w:p w14:paraId="67104955" w14:textId="77777777" w:rsidR="001F3D9C" w:rsidRPr="001F3D9C" w:rsidRDefault="001F3D9C" w:rsidP="001F3D9C">
      <w:pPr>
        <w:rPr>
          <w:rFonts w:ascii="Calibri" w:eastAsia="Times New Roman" w:hAnsi="Calibri" w:cs="Times New Roman"/>
          <w:lang w:val="fr-CA" w:eastAsia="fr-FR"/>
        </w:rPr>
      </w:pPr>
    </w:p>
    <w:p w14:paraId="76DA3544" w14:textId="77777777" w:rsidR="001F3D9C" w:rsidRPr="001F3D9C" w:rsidRDefault="001F3D9C" w:rsidP="001F3D9C">
      <w:pPr>
        <w:jc w:val="both"/>
        <w:rPr>
          <w:rFonts w:ascii="Calibri" w:eastAsia="Times New Roman" w:hAnsi="Calibri" w:cs="Times New Roman"/>
          <w:lang w:val="fr-CA" w:eastAsia="fr-FR"/>
        </w:rPr>
      </w:pPr>
      <w:r w:rsidRPr="001F3D9C">
        <w:rPr>
          <w:rFonts w:ascii="Calibri" w:eastAsia="Times New Roman" w:hAnsi="Calibri" w:cs="Times New Roman"/>
          <w:lang w:val="fr-CA" w:eastAsia="fr-FR"/>
        </w:rPr>
        <w:t>10° De régler les conséquences dommageables des accidents dans lesquels sont impliqués des véhicules administratifs dans la limite de 1.500€.</w:t>
      </w:r>
    </w:p>
    <w:p w14:paraId="2C3A676B" w14:textId="77777777" w:rsidR="001F3D9C" w:rsidRPr="001F3D9C" w:rsidRDefault="001F3D9C" w:rsidP="001F3D9C">
      <w:pPr>
        <w:rPr>
          <w:rFonts w:ascii="Calibri" w:eastAsia="Times New Roman" w:hAnsi="Calibri" w:cs="Times New Roman"/>
          <w:lang w:val="fr-CA" w:eastAsia="fr-FR"/>
        </w:rPr>
      </w:pPr>
    </w:p>
    <w:p w14:paraId="579E3522" w14:textId="77777777" w:rsidR="001F3D9C" w:rsidRPr="001F3D9C" w:rsidRDefault="001F3D9C" w:rsidP="001F3D9C">
      <w:pPr>
        <w:rPr>
          <w:rFonts w:ascii="Calibri" w:eastAsia="Times New Roman" w:hAnsi="Calibri" w:cs="Times New Roman"/>
          <w:lang w:val="fr-CA" w:eastAsia="fr-FR"/>
        </w:rPr>
      </w:pPr>
      <w:r w:rsidRPr="001F3D9C">
        <w:rPr>
          <w:rFonts w:ascii="Calibri" w:eastAsia="Times New Roman" w:hAnsi="Calibri" w:cs="Times New Roman"/>
          <w:lang w:val="fr-CA" w:eastAsia="fr-FR"/>
        </w:rPr>
        <w:t>11° De réaliser les lignes de trésorerie dans la limite de 500.000 €.</w:t>
      </w:r>
    </w:p>
    <w:p w14:paraId="6B693B35" w14:textId="77777777" w:rsidR="001F3D9C" w:rsidRPr="001F3D9C" w:rsidRDefault="001F3D9C" w:rsidP="001F3D9C">
      <w:pPr>
        <w:rPr>
          <w:rFonts w:ascii="Calibri" w:eastAsia="Times New Roman" w:hAnsi="Calibri" w:cs="Times New Roman"/>
          <w:lang w:val="fr-CA" w:eastAsia="fr-FR"/>
        </w:rPr>
      </w:pPr>
    </w:p>
    <w:p w14:paraId="3F1142A3" w14:textId="77777777" w:rsidR="001F3D9C" w:rsidRPr="001F3D9C" w:rsidRDefault="001F3D9C" w:rsidP="001F3D9C">
      <w:pPr>
        <w:jc w:val="both"/>
        <w:rPr>
          <w:rFonts w:ascii="Calibri" w:eastAsia="Times New Roman" w:hAnsi="Calibri" w:cs="Calibri"/>
          <w:lang w:eastAsia="fr-FR"/>
        </w:rPr>
      </w:pPr>
      <w:r w:rsidRPr="001F3D9C">
        <w:rPr>
          <w:rFonts w:ascii="Calibri" w:eastAsia="Calibri" w:hAnsi="Calibri" w:cs="Calibri"/>
        </w:rPr>
        <w:t xml:space="preserve">Le Conseil d’Exploitation, après délibération, par 18 voix pour, 0 voix contre et 5 abstentions, donne délégation </w:t>
      </w:r>
      <w:r w:rsidRPr="001F3D9C">
        <w:rPr>
          <w:rFonts w:ascii="Calibri" w:eastAsia="Times New Roman" w:hAnsi="Calibri" w:cs="Calibri"/>
          <w:lang w:eastAsia="fr-FR"/>
        </w:rPr>
        <w:t>au Président en vue de faciliter la bonne marche de l’administration de l’Ehpad « Era Caso », pour traiter les affaires telles qu’exposées en séance et pour prendre les décisions prévues à l’article L. 2122-22 du Code Général des Collectivités Territoriales.</w:t>
      </w:r>
    </w:p>
    <w:p w14:paraId="14362DBA" w14:textId="77777777" w:rsidR="001F3D9C" w:rsidRDefault="001F3D9C" w:rsidP="00667BA4"/>
    <w:p w14:paraId="7D84E91F" w14:textId="77777777" w:rsidR="001F3D9C" w:rsidRDefault="001F3D9C" w:rsidP="00667BA4"/>
    <w:p w14:paraId="6EF03F13" w14:textId="77777777" w:rsidR="001F3D9C" w:rsidRPr="0051257A" w:rsidRDefault="001F3D9C" w:rsidP="001F3D9C">
      <w:pPr>
        <w:jc w:val="both"/>
        <w:rPr>
          <w:rFonts w:ascii="Calibri" w:hAnsi="Calibri" w:cs="Calibri"/>
          <w:b/>
          <w:u w:val="single"/>
        </w:rPr>
      </w:pPr>
      <w:r w:rsidRPr="0051257A">
        <w:rPr>
          <w:rFonts w:ascii="Calibri" w:hAnsi="Calibri" w:cs="Calibri"/>
          <w:b/>
          <w:u w:val="single"/>
        </w:rPr>
        <w:t>APPROBATION DU COMPTE ADMINISTRATIF 2013 de L’E.H.P.A.D  ERA CASO PAR SECTION TARIFAIRE :</w:t>
      </w:r>
    </w:p>
    <w:p w14:paraId="11B09CA3" w14:textId="77777777" w:rsidR="001F3D9C" w:rsidRPr="0051257A" w:rsidRDefault="001F3D9C" w:rsidP="001F3D9C">
      <w:pPr>
        <w:pStyle w:val="Titre2"/>
        <w:jc w:val="both"/>
        <w:rPr>
          <w:rFonts w:ascii="Calibri" w:hAnsi="Calibri" w:cs="Calibri"/>
          <w:b w:val="0"/>
          <w:i w:val="0"/>
          <w:sz w:val="22"/>
          <w:szCs w:val="22"/>
          <w:lang w:val="fr-FR"/>
        </w:rPr>
      </w:pPr>
      <w:r w:rsidRPr="0051257A">
        <w:rPr>
          <w:rFonts w:ascii="Calibri" w:hAnsi="Calibri" w:cs="Calibri"/>
          <w:b w:val="0"/>
          <w:i w:val="0"/>
          <w:sz w:val="22"/>
          <w:szCs w:val="22"/>
          <w:lang w:val="fr-FR"/>
        </w:rPr>
        <w:t>Monsieur</w:t>
      </w:r>
      <w:r>
        <w:rPr>
          <w:rFonts w:ascii="Calibri" w:hAnsi="Calibri" w:cs="Calibri"/>
          <w:b w:val="0"/>
          <w:i w:val="0"/>
          <w:sz w:val="22"/>
          <w:szCs w:val="22"/>
          <w:lang w:val="fr-FR"/>
        </w:rPr>
        <w:t xml:space="preserve"> le Président </w:t>
      </w:r>
      <w:r w:rsidRPr="0051257A">
        <w:rPr>
          <w:rFonts w:ascii="Calibri" w:hAnsi="Calibri" w:cs="Calibri"/>
          <w:b w:val="0"/>
          <w:i w:val="0"/>
          <w:sz w:val="22"/>
          <w:szCs w:val="22"/>
          <w:lang w:val="fr-FR"/>
        </w:rPr>
        <w:t xml:space="preserve">présente le compte administratif 2013 </w:t>
      </w:r>
      <w:r>
        <w:rPr>
          <w:rFonts w:ascii="Calibri" w:hAnsi="Calibri" w:cs="Calibri"/>
          <w:b w:val="0"/>
          <w:i w:val="0"/>
          <w:sz w:val="22"/>
          <w:szCs w:val="22"/>
          <w:lang w:val="fr-FR"/>
        </w:rPr>
        <w:t>de l’E.H.P.A.D «ERA CASO » par section tarifaire aux membres du Conseil d’Exploitation</w:t>
      </w:r>
      <w:r w:rsidRPr="0051257A">
        <w:rPr>
          <w:rFonts w:ascii="Calibri" w:hAnsi="Calibri" w:cs="Calibri"/>
          <w:b w:val="0"/>
          <w:i w:val="0"/>
          <w:sz w:val="22"/>
          <w:szCs w:val="22"/>
          <w:lang w:val="fr-FR"/>
        </w:rPr>
        <w:t xml:space="preserve"> tel que suit :</w:t>
      </w:r>
    </w:p>
    <w:p w14:paraId="3F75DFDF" w14:textId="77777777" w:rsidR="001F3D9C" w:rsidRPr="0051257A" w:rsidRDefault="001F3D9C" w:rsidP="001F3D9C">
      <w:pPr>
        <w:rPr>
          <w:rFonts w:ascii="Calibri" w:hAnsi="Calibri" w:cs="Calibri"/>
        </w:rPr>
      </w:pPr>
    </w:p>
    <w:p w14:paraId="281A52DE" w14:textId="77777777" w:rsidR="001F3D9C" w:rsidRPr="0051257A" w:rsidRDefault="001F3D9C" w:rsidP="001F3D9C">
      <w:pPr>
        <w:rPr>
          <w:rFonts w:ascii="Calibri" w:hAnsi="Calibri" w:cs="Calibri"/>
        </w:rPr>
      </w:pPr>
      <w:r w:rsidRPr="0051257A">
        <w:rPr>
          <w:rFonts w:ascii="Calibri" w:hAnsi="Calibri" w:cs="Calibri"/>
          <w:b/>
          <w:u w:val="single"/>
        </w:rPr>
        <w:t>Hébergement</w:t>
      </w:r>
      <w:r w:rsidRPr="0051257A">
        <w:rPr>
          <w:rFonts w:ascii="Calibri" w:hAnsi="Calibri" w:cs="Calibri"/>
        </w:rPr>
        <w:t> :</w:t>
      </w:r>
    </w:p>
    <w:p w14:paraId="14E9D4DC" w14:textId="77777777" w:rsidR="001F3D9C" w:rsidRPr="0051257A" w:rsidRDefault="001F3D9C" w:rsidP="001F3D9C">
      <w:pPr>
        <w:rPr>
          <w:rFonts w:ascii="Calibri" w:hAnsi="Calibri" w:cs="Calibri"/>
        </w:rPr>
      </w:pPr>
      <w:r w:rsidRPr="0051257A">
        <w:rPr>
          <w:rFonts w:ascii="Calibri" w:hAnsi="Calibri" w:cs="Calibri"/>
        </w:rPr>
        <w:t>Recettes</w:t>
      </w:r>
      <w:r w:rsidRPr="0051257A">
        <w:rPr>
          <w:rFonts w:ascii="Calibri" w:hAnsi="Calibri" w:cs="Calibri"/>
        </w:rPr>
        <w:tab/>
      </w:r>
      <w:r w:rsidRPr="0051257A">
        <w:rPr>
          <w:rFonts w:ascii="Calibri" w:hAnsi="Calibri" w:cs="Calibri"/>
        </w:rPr>
        <w:tab/>
        <w:t>1 214 459.65 €</w:t>
      </w:r>
    </w:p>
    <w:p w14:paraId="6997B6F7" w14:textId="77777777" w:rsidR="001F3D9C" w:rsidRPr="0051257A" w:rsidRDefault="001F3D9C" w:rsidP="001F3D9C">
      <w:pPr>
        <w:rPr>
          <w:rFonts w:ascii="Calibri" w:hAnsi="Calibri" w:cs="Calibri"/>
        </w:rPr>
      </w:pPr>
      <w:r w:rsidRPr="0051257A">
        <w:rPr>
          <w:rFonts w:ascii="Calibri" w:hAnsi="Calibri" w:cs="Calibri"/>
        </w:rPr>
        <w:t>Dépenses</w:t>
      </w:r>
      <w:r w:rsidRPr="0051257A">
        <w:rPr>
          <w:rFonts w:ascii="Calibri" w:hAnsi="Calibri" w:cs="Calibri"/>
        </w:rPr>
        <w:tab/>
      </w:r>
      <w:r w:rsidRPr="0051257A">
        <w:rPr>
          <w:rFonts w:ascii="Calibri" w:hAnsi="Calibri" w:cs="Calibri"/>
        </w:rPr>
        <w:tab/>
        <w:t>1 341 207.32 €</w:t>
      </w:r>
    </w:p>
    <w:p w14:paraId="7C5300A9" w14:textId="77777777" w:rsidR="001F3D9C" w:rsidRPr="0051257A" w:rsidRDefault="001F3D9C" w:rsidP="001F3D9C">
      <w:pPr>
        <w:rPr>
          <w:rFonts w:ascii="Calibri" w:hAnsi="Calibri" w:cs="Calibri"/>
        </w:rPr>
      </w:pPr>
      <w:r w:rsidRPr="0051257A">
        <w:rPr>
          <w:rFonts w:ascii="Calibri" w:hAnsi="Calibri" w:cs="Calibri"/>
        </w:rPr>
        <w:t>Déficit</w:t>
      </w:r>
      <w:r w:rsidRPr="0051257A">
        <w:rPr>
          <w:rFonts w:ascii="Calibri" w:hAnsi="Calibri" w:cs="Calibri"/>
        </w:rPr>
        <w:tab/>
      </w:r>
      <w:r w:rsidRPr="0051257A">
        <w:rPr>
          <w:rFonts w:ascii="Calibri" w:hAnsi="Calibri" w:cs="Calibri"/>
        </w:rPr>
        <w:tab/>
        <w:t xml:space="preserve">   </w:t>
      </w:r>
      <w:r>
        <w:rPr>
          <w:rFonts w:ascii="Calibri" w:hAnsi="Calibri" w:cs="Calibri"/>
        </w:rPr>
        <w:t xml:space="preserve">              </w:t>
      </w:r>
      <w:r w:rsidRPr="0051257A">
        <w:rPr>
          <w:rFonts w:ascii="Calibri" w:hAnsi="Calibri" w:cs="Calibri"/>
        </w:rPr>
        <w:t>126 747.67 €</w:t>
      </w:r>
    </w:p>
    <w:p w14:paraId="174D58EB" w14:textId="77777777" w:rsidR="001F3D9C" w:rsidRPr="0051257A" w:rsidRDefault="001F3D9C" w:rsidP="001F3D9C">
      <w:pPr>
        <w:rPr>
          <w:rFonts w:ascii="Calibri" w:hAnsi="Calibri" w:cs="Calibri"/>
        </w:rPr>
      </w:pPr>
    </w:p>
    <w:p w14:paraId="0D58FD3A" w14:textId="77777777" w:rsidR="001F3D9C" w:rsidRPr="0051257A" w:rsidRDefault="001F3D9C" w:rsidP="001F3D9C">
      <w:pPr>
        <w:rPr>
          <w:rFonts w:ascii="Calibri" w:hAnsi="Calibri" w:cs="Calibri"/>
        </w:rPr>
      </w:pPr>
      <w:r w:rsidRPr="0051257A">
        <w:rPr>
          <w:rFonts w:ascii="Calibri" w:hAnsi="Calibri" w:cs="Calibri"/>
          <w:b/>
          <w:u w:val="single"/>
        </w:rPr>
        <w:t>Dépendance</w:t>
      </w:r>
      <w:r w:rsidRPr="0051257A">
        <w:rPr>
          <w:rFonts w:ascii="Calibri" w:hAnsi="Calibri" w:cs="Calibri"/>
        </w:rPr>
        <w:t> :</w:t>
      </w:r>
    </w:p>
    <w:p w14:paraId="29F742FC" w14:textId="77777777" w:rsidR="001F3D9C" w:rsidRPr="0051257A" w:rsidRDefault="001F3D9C" w:rsidP="001F3D9C">
      <w:pPr>
        <w:rPr>
          <w:rFonts w:ascii="Calibri" w:hAnsi="Calibri" w:cs="Calibri"/>
        </w:rPr>
      </w:pPr>
      <w:r w:rsidRPr="0051257A">
        <w:rPr>
          <w:rFonts w:ascii="Calibri" w:hAnsi="Calibri" w:cs="Calibri"/>
        </w:rPr>
        <w:t>Recettes</w:t>
      </w:r>
      <w:r w:rsidRPr="0051257A">
        <w:rPr>
          <w:rFonts w:ascii="Calibri" w:hAnsi="Calibri" w:cs="Calibri"/>
        </w:rPr>
        <w:tab/>
      </w:r>
      <w:r w:rsidRPr="0051257A">
        <w:rPr>
          <w:rFonts w:ascii="Calibri" w:hAnsi="Calibri" w:cs="Calibri"/>
        </w:rPr>
        <w:tab/>
        <w:t xml:space="preserve">   333 280.12 €</w:t>
      </w:r>
    </w:p>
    <w:p w14:paraId="0DD177C5" w14:textId="77777777" w:rsidR="001F3D9C" w:rsidRPr="0051257A" w:rsidRDefault="001F3D9C" w:rsidP="001F3D9C">
      <w:pPr>
        <w:rPr>
          <w:rFonts w:ascii="Calibri" w:hAnsi="Calibri" w:cs="Calibri"/>
        </w:rPr>
      </w:pPr>
      <w:r w:rsidRPr="0051257A">
        <w:rPr>
          <w:rFonts w:ascii="Calibri" w:hAnsi="Calibri" w:cs="Calibri"/>
        </w:rPr>
        <w:t>Dépenses</w:t>
      </w:r>
      <w:r w:rsidRPr="0051257A">
        <w:rPr>
          <w:rFonts w:ascii="Calibri" w:hAnsi="Calibri" w:cs="Calibri"/>
        </w:rPr>
        <w:tab/>
      </w:r>
      <w:r w:rsidRPr="0051257A">
        <w:rPr>
          <w:rFonts w:ascii="Calibri" w:hAnsi="Calibri" w:cs="Calibri"/>
        </w:rPr>
        <w:tab/>
        <w:t xml:space="preserve">   355 152.23 €</w:t>
      </w:r>
    </w:p>
    <w:p w14:paraId="37EC7937" w14:textId="77777777" w:rsidR="001F3D9C" w:rsidRPr="0051257A" w:rsidRDefault="001F3D9C" w:rsidP="001F3D9C">
      <w:pPr>
        <w:rPr>
          <w:rFonts w:ascii="Calibri" w:hAnsi="Calibri" w:cs="Calibri"/>
        </w:rPr>
      </w:pPr>
      <w:r w:rsidRPr="0051257A">
        <w:rPr>
          <w:rFonts w:ascii="Calibri" w:hAnsi="Calibri" w:cs="Calibri"/>
        </w:rPr>
        <w:t>Déficit</w:t>
      </w:r>
      <w:r w:rsidRPr="0051257A">
        <w:rPr>
          <w:rFonts w:ascii="Calibri" w:hAnsi="Calibri" w:cs="Calibri"/>
        </w:rPr>
        <w:tab/>
      </w:r>
      <w:r w:rsidRPr="0051257A">
        <w:rPr>
          <w:rFonts w:ascii="Calibri" w:hAnsi="Calibri" w:cs="Calibri"/>
        </w:rPr>
        <w:tab/>
        <w:t xml:space="preserve">     </w:t>
      </w:r>
      <w:r>
        <w:rPr>
          <w:rFonts w:ascii="Calibri" w:hAnsi="Calibri" w:cs="Calibri"/>
        </w:rPr>
        <w:t xml:space="preserve">              </w:t>
      </w:r>
      <w:r w:rsidRPr="0051257A">
        <w:rPr>
          <w:rFonts w:ascii="Calibri" w:hAnsi="Calibri" w:cs="Calibri"/>
        </w:rPr>
        <w:t>21 872.11 €</w:t>
      </w:r>
    </w:p>
    <w:p w14:paraId="05F2F2C0" w14:textId="77777777" w:rsidR="001F3D9C" w:rsidRPr="0051257A" w:rsidRDefault="001F3D9C" w:rsidP="001F3D9C">
      <w:pPr>
        <w:rPr>
          <w:rFonts w:ascii="Calibri" w:hAnsi="Calibri" w:cs="Calibri"/>
        </w:rPr>
      </w:pPr>
    </w:p>
    <w:p w14:paraId="545752F7" w14:textId="77777777" w:rsidR="001F3D9C" w:rsidRPr="0051257A" w:rsidRDefault="001F3D9C" w:rsidP="001F3D9C">
      <w:pPr>
        <w:rPr>
          <w:rFonts w:ascii="Calibri" w:hAnsi="Calibri" w:cs="Calibri"/>
        </w:rPr>
      </w:pPr>
      <w:r w:rsidRPr="0051257A">
        <w:rPr>
          <w:rFonts w:ascii="Calibri" w:hAnsi="Calibri" w:cs="Calibri"/>
          <w:b/>
          <w:u w:val="single"/>
        </w:rPr>
        <w:t>Soins</w:t>
      </w:r>
      <w:r w:rsidRPr="0051257A">
        <w:rPr>
          <w:rFonts w:ascii="Calibri" w:hAnsi="Calibri" w:cs="Calibri"/>
        </w:rPr>
        <w:t>:</w:t>
      </w:r>
    </w:p>
    <w:p w14:paraId="3516B5CF" w14:textId="77777777" w:rsidR="001F3D9C" w:rsidRPr="0051257A" w:rsidRDefault="001F3D9C" w:rsidP="001F3D9C">
      <w:pPr>
        <w:rPr>
          <w:rFonts w:ascii="Calibri" w:hAnsi="Calibri" w:cs="Calibri"/>
        </w:rPr>
      </w:pPr>
      <w:r w:rsidRPr="0051257A">
        <w:rPr>
          <w:rFonts w:ascii="Calibri" w:hAnsi="Calibri" w:cs="Calibri"/>
        </w:rPr>
        <w:t xml:space="preserve">Recettes </w:t>
      </w:r>
      <w:r w:rsidRPr="0051257A">
        <w:rPr>
          <w:rFonts w:ascii="Calibri" w:hAnsi="Calibri" w:cs="Calibri"/>
        </w:rPr>
        <w:tab/>
      </w:r>
      <w:r w:rsidRPr="0051257A">
        <w:rPr>
          <w:rFonts w:ascii="Calibri" w:hAnsi="Calibri" w:cs="Calibri"/>
        </w:rPr>
        <w:tab/>
        <w:t xml:space="preserve">   750 172.58 €</w:t>
      </w:r>
    </w:p>
    <w:p w14:paraId="43498524" w14:textId="77777777" w:rsidR="001F3D9C" w:rsidRPr="0051257A" w:rsidRDefault="001F3D9C" w:rsidP="001F3D9C">
      <w:pPr>
        <w:rPr>
          <w:rFonts w:ascii="Calibri" w:hAnsi="Calibri" w:cs="Calibri"/>
        </w:rPr>
      </w:pPr>
      <w:r w:rsidRPr="0051257A">
        <w:rPr>
          <w:rFonts w:ascii="Calibri" w:hAnsi="Calibri" w:cs="Calibri"/>
        </w:rPr>
        <w:t>Dépenses</w:t>
      </w:r>
      <w:r w:rsidRPr="0051257A">
        <w:rPr>
          <w:rFonts w:ascii="Calibri" w:hAnsi="Calibri" w:cs="Calibri"/>
        </w:rPr>
        <w:tab/>
      </w:r>
      <w:r w:rsidRPr="0051257A">
        <w:rPr>
          <w:rFonts w:ascii="Calibri" w:hAnsi="Calibri" w:cs="Calibri"/>
        </w:rPr>
        <w:tab/>
        <w:t xml:space="preserve">   783 694.48 €</w:t>
      </w:r>
    </w:p>
    <w:p w14:paraId="76857FBB" w14:textId="77777777" w:rsidR="001F3D9C" w:rsidRPr="0051257A" w:rsidRDefault="001F3D9C" w:rsidP="001F3D9C">
      <w:pPr>
        <w:rPr>
          <w:rFonts w:ascii="Calibri" w:hAnsi="Calibri" w:cs="Calibri"/>
        </w:rPr>
      </w:pPr>
      <w:r w:rsidRPr="0051257A">
        <w:rPr>
          <w:rFonts w:ascii="Calibri" w:hAnsi="Calibri" w:cs="Calibri"/>
        </w:rPr>
        <w:t>Déficit</w:t>
      </w:r>
      <w:r w:rsidRPr="0051257A">
        <w:rPr>
          <w:rFonts w:ascii="Calibri" w:hAnsi="Calibri" w:cs="Calibri"/>
        </w:rPr>
        <w:tab/>
      </w:r>
      <w:r w:rsidRPr="0051257A">
        <w:rPr>
          <w:rFonts w:ascii="Calibri" w:hAnsi="Calibri" w:cs="Calibri"/>
        </w:rPr>
        <w:tab/>
        <w:t xml:space="preserve">     </w:t>
      </w:r>
      <w:r>
        <w:rPr>
          <w:rFonts w:ascii="Calibri" w:hAnsi="Calibri" w:cs="Calibri"/>
        </w:rPr>
        <w:t xml:space="preserve">              </w:t>
      </w:r>
      <w:r w:rsidRPr="0051257A">
        <w:rPr>
          <w:rFonts w:ascii="Calibri" w:hAnsi="Calibri" w:cs="Calibri"/>
        </w:rPr>
        <w:t>33 521.90 €</w:t>
      </w:r>
    </w:p>
    <w:p w14:paraId="7A8217F9" w14:textId="77777777" w:rsidR="001F3D9C" w:rsidRPr="0051257A" w:rsidRDefault="001F3D9C" w:rsidP="001F3D9C">
      <w:pPr>
        <w:rPr>
          <w:rFonts w:ascii="Calibri" w:hAnsi="Calibri" w:cs="Calibri"/>
        </w:rPr>
      </w:pPr>
    </w:p>
    <w:p w14:paraId="6BDEB326" w14:textId="77777777" w:rsidR="001F3D9C" w:rsidRDefault="001F3D9C" w:rsidP="001F3D9C">
      <w:pPr>
        <w:rPr>
          <w:rFonts w:ascii="Calibri" w:hAnsi="Calibri" w:cs="Calibri"/>
          <w:u w:val="single"/>
        </w:rPr>
      </w:pPr>
    </w:p>
    <w:p w14:paraId="598BB735" w14:textId="77777777" w:rsidR="001F3D9C" w:rsidRPr="0051257A" w:rsidRDefault="001F3D9C" w:rsidP="001F3D9C">
      <w:pPr>
        <w:rPr>
          <w:rFonts w:ascii="Calibri" w:hAnsi="Calibri" w:cs="Calibri"/>
          <w:b/>
        </w:rPr>
      </w:pPr>
      <w:r w:rsidRPr="0051257A">
        <w:rPr>
          <w:rFonts w:ascii="Calibri" w:hAnsi="Calibri" w:cs="Calibri"/>
          <w:b/>
          <w:u w:val="single"/>
        </w:rPr>
        <w:t>INVESTISSEMENT</w:t>
      </w:r>
      <w:r w:rsidRPr="0051257A">
        <w:rPr>
          <w:rFonts w:ascii="Calibri" w:hAnsi="Calibri" w:cs="Calibri"/>
          <w:b/>
        </w:rPr>
        <w:t> :</w:t>
      </w:r>
    </w:p>
    <w:p w14:paraId="60005693" w14:textId="77777777" w:rsidR="001F3D9C" w:rsidRPr="0051257A" w:rsidRDefault="001F3D9C" w:rsidP="001F3D9C">
      <w:pPr>
        <w:rPr>
          <w:rFonts w:ascii="Calibri" w:hAnsi="Calibri" w:cs="Calibri"/>
        </w:rPr>
      </w:pPr>
      <w:r w:rsidRPr="0051257A">
        <w:rPr>
          <w:rFonts w:ascii="Calibri" w:hAnsi="Calibri" w:cs="Calibri"/>
        </w:rPr>
        <w:t>Recettes</w:t>
      </w:r>
      <w:r w:rsidRPr="0051257A">
        <w:rPr>
          <w:rFonts w:ascii="Calibri" w:hAnsi="Calibri" w:cs="Calibri"/>
        </w:rPr>
        <w:tab/>
      </w:r>
      <w:r w:rsidRPr="0051257A">
        <w:rPr>
          <w:rFonts w:ascii="Calibri" w:hAnsi="Calibri" w:cs="Calibri"/>
        </w:rPr>
        <w:tab/>
        <w:t xml:space="preserve">   315 822.83 €</w:t>
      </w:r>
      <w:r w:rsidRPr="0051257A">
        <w:rPr>
          <w:rFonts w:ascii="Calibri" w:hAnsi="Calibri" w:cs="Calibri"/>
        </w:rPr>
        <w:tab/>
      </w:r>
    </w:p>
    <w:p w14:paraId="08063BF1" w14:textId="77777777" w:rsidR="001F3D9C" w:rsidRPr="0051257A" w:rsidRDefault="001F3D9C" w:rsidP="001F3D9C">
      <w:pPr>
        <w:rPr>
          <w:rFonts w:ascii="Calibri" w:hAnsi="Calibri" w:cs="Calibri"/>
        </w:rPr>
      </w:pPr>
      <w:r w:rsidRPr="0051257A">
        <w:rPr>
          <w:rFonts w:ascii="Calibri" w:hAnsi="Calibri" w:cs="Calibri"/>
        </w:rPr>
        <w:t>Dépenses</w:t>
      </w:r>
      <w:r w:rsidRPr="0051257A">
        <w:rPr>
          <w:rFonts w:ascii="Calibri" w:hAnsi="Calibri" w:cs="Calibri"/>
        </w:rPr>
        <w:tab/>
      </w:r>
      <w:r w:rsidRPr="0051257A">
        <w:rPr>
          <w:rFonts w:ascii="Calibri" w:hAnsi="Calibri" w:cs="Calibri"/>
        </w:rPr>
        <w:tab/>
        <w:t xml:space="preserve">   253 473.04 €</w:t>
      </w:r>
    </w:p>
    <w:p w14:paraId="72364DA9" w14:textId="77777777" w:rsidR="001F3D9C" w:rsidRPr="0051257A" w:rsidRDefault="001F3D9C" w:rsidP="001F3D9C">
      <w:pPr>
        <w:rPr>
          <w:rFonts w:ascii="Calibri" w:hAnsi="Calibri" w:cs="Calibri"/>
        </w:rPr>
      </w:pPr>
      <w:r w:rsidRPr="0051257A">
        <w:rPr>
          <w:rFonts w:ascii="Calibri" w:hAnsi="Calibri" w:cs="Calibri"/>
        </w:rPr>
        <w:t>Excédent 2013</w:t>
      </w:r>
      <w:r w:rsidRPr="0051257A">
        <w:rPr>
          <w:rFonts w:ascii="Calibri" w:hAnsi="Calibri" w:cs="Calibri"/>
        </w:rPr>
        <w:tab/>
        <w:t xml:space="preserve">     </w:t>
      </w:r>
      <w:r>
        <w:rPr>
          <w:rFonts w:ascii="Calibri" w:hAnsi="Calibri" w:cs="Calibri"/>
        </w:rPr>
        <w:t xml:space="preserve">              </w:t>
      </w:r>
      <w:r w:rsidRPr="0051257A">
        <w:rPr>
          <w:rFonts w:ascii="Calibri" w:hAnsi="Calibri" w:cs="Calibri"/>
        </w:rPr>
        <w:t>62 349.79 €</w:t>
      </w:r>
    </w:p>
    <w:p w14:paraId="284E46AE" w14:textId="77777777" w:rsidR="001F3D9C" w:rsidRPr="0051257A" w:rsidRDefault="001F3D9C" w:rsidP="001F3D9C">
      <w:pPr>
        <w:rPr>
          <w:rFonts w:ascii="Calibri" w:hAnsi="Calibri" w:cs="Calibri"/>
        </w:rPr>
      </w:pPr>
      <w:r w:rsidRPr="0051257A">
        <w:rPr>
          <w:rFonts w:ascii="Calibri" w:hAnsi="Calibri" w:cs="Calibri"/>
        </w:rPr>
        <w:t>Excédent 2012</w:t>
      </w:r>
      <w:r w:rsidRPr="0051257A">
        <w:rPr>
          <w:rFonts w:ascii="Calibri" w:hAnsi="Calibri" w:cs="Calibri"/>
        </w:rPr>
        <w:tab/>
        <w:t xml:space="preserve">     </w:t>
      </w:r>
      <w:r>
        <w:rPr>
          <w:rFonts w:ascii="Calibri" w:hAnsi="Calibri" w:cs="Calibri"/>
        </w:rPr>
        <w:t xml:space="preserve">              </w:t>
      </w:r>
      <w:r w:rsidRPr="0051257A">
        <w:rPr>
          <w:rFonts w:ascii="Calibri" w:hAnsi="Calibri" w:cs="Calibri"/>
        </w:rPr>
        <w:t>46 095.42 €</w:t>
      </w:r>
    </w:p>
    <w:p w14:paraId="5DFA4578" w14:textId="77777777" w:rsidR="001F3D9C" w:rsidRPr="0051257A" w:rsidRDefault="001F3D9C" w:rsidP="001F3D9C">
      <w:pPr>
        <w:rPr>
          <w:rFonts w:ascii="Calibri" w:hAnsi="Calibri" w:cs="Calibri"/>
        </w:rPr>
      </w:pPr>
      <w:r w:rsidRPr="0051257A">
        <w:rPr>
          <w:rFonts w:ascii="Calibri" w:hAnsi="Calibri" w:cs="Calibri"/>
        </w:rPr>
        <w:t>Excédent Globalisé</w:t>
      </w:r>
      <w:r w:rsidRPr="0051257A">
        <w:rPr>
          <w:rFonts w:ascii="Calibri" w:hAnsi="Calibri" w:cs="Calibri"/>
        </w:rPr>
        <w:tab/>
        <w:t xml:space="preserve">   108 445.21 €</w:t>
      </w:r>
    </w:p>
    <w:p w14:paraId="6547F8A3" w14:textId="77777777" w:rsidR="001F3D9C" w:rsidRPr="0051257A" w:rsidRDefault="001F3D9C" w:rsidP="001F3D9C">
      <w:pPr>
        <w:rPr>
          <w:rFonts w:ascii="Calibri" w:hAnsi="Calibri" w:cs="Calibri"/>
        </w:rPr>
      </w:pPr>
    </w:p>
    <w:p w14:paraId="151A8293" w14:textId="77777777" w:rsidR="001F3D9C" w:rsidRPr="0051257A" w:rsidRDefault="001F3D9C" w:rsidP="001F3D9C">
      <w:pPr>
        <w:rPr>
          <w:rFonts w:ascii="Calibri" w:hAnsi="Calibri" w:cs="Calibri"/>
        </w:rPr>
      </w:pPr>
    </w:p>
    <w:p w14:paraId="350FF075" w14:textId="77777777" w:rsidR="001F3D9C" w:rsidRPr="0051257A" w:rsidRDefault="001F3D9C" w:rsidP="001F3D9C">
      <w:pPr>
        <w:rPr>
          <w:rFonts w:ascii="Calibri" w:hAnsi="Calibri" w:cs="Calibri"/>
        </w:rPr>
      </w:pPr>
      <w:r w:rsidRPr="0051257A">
        <w:rPr>
          <w:rFonts w:ascii="Calibri" w:hAnsi="Calibri" w:cs="Calibri"/>
        </w:rPr>
        <w:t xml:space="preserve">Soit un déficit Global de </w:t>
      </w:r>
      <w:r>
        <w:rPr>
          <w:rFonts w:ascii="Calibri" w:hAnsi="Calibri" w:cs="Calibri"/>
        </w:rPr>
        <w:t xml:space="preserve"> </w:t>
      </w:r>
      <w:r w:rsidRPr="0051257A">
        <w:rPr>
          <w:rFonts w:ascii="Calibri" w:hAnsi="Calibri" w:cs="Calibri"/>
        </w:rPr>
        <w:t>182 141 .68 €</w:t>
      </w:r>
    </w:p>
    <w:p w14:paraId="3F88950A" w14:textId="77777777" w:rsidR="001F3D9C" w:rsidRPr="0051257A" w:rsidRDefault="001F3D9C" w:rsidP="001F3D9C">
      <w:pPr>
        <w:rPr>
          <w:rFonts w:ascii="Calibri" w:hAnsi="Calibri" w:cs="Calibri"/>
        </w:rPr>
      </w:pPr>
    </w:p>
    <w:p w14:paraId="75CA86FB" w14:textId="77777777" w:rsidR="001F3D9C" w:rsidRPr="0051257A" w:rsidRDefault="001F3D9C" w:rsidP="001F3D9C">
      <w:pPr>
        <w:jc w:val="both"/>
        <w:rPr>
          <w:rFonts w:ascii="Calibri" w:hAnsi="Calibri" w:cs="Calibri"/>
        </w:rPr>
      </w:pPr>
      <w:r>
        <w:rPr>
          <w:rFonts w:ascii="Calibri" w:hAnsi="Calibri" w:cs="Calibri"/>
        </w:rPr>
        <w:t>Monsieur le Président</w:t>
      </w:r>
      <w:r w:rsidRPr="0051257A">
        <w:rPr>
          <w:rFonts w:ascii="Calibri" w:hAnsi="Calibri" w:cs="Calibri"/>
        </w:rPr>
        <w:t xml:space="preserve"> demande donc </w:t>
      </w:r>
      <w:r>
        <w:rPr>
          <w:rFonts w:ascii="Calibri" w:hAnsi="Calibri" w:cs="Calibri"/>
        </w:rPr>
        <w:t xml:space="preserve">aux membres du Conseil d’Exploitation </w:t>
      </w:r>
      <w:r w:rsidRPr="0051257A">
        <w:rPr>
          <w:rFonts w:ascii="Calibri" w:hAnsi="Calibri" w:cs="Calibri"/>
        </w:rPr>
        <w:t>de bien vouloir approuver le compte administratif 2013</w:t>
      </w:r>
      <w:r>
        <w:rPr>
          <w:rFonts w:ascii="Calibri" w:hAnsi="Calibri" w:cs="Calibri"/>
        </w:rPr>
        <w:t xml:space="preserve"> tel qu’énoncé en séance</w:t>
      </w:r>
      <w:r w:rsidRPr="0051257A">
        <w:rPr>
          <w:rFonts w:ascii="Calibri" w:hAnsi="Calibri" w:cs="Calibri"/>
        </w:rPr>
        <w:t>.</w:t>
      </w:r>
    </w:p>
    <w:p w14:paraId="75A95007" w14:textId="77777777" w:rsidR="001F3D9C" w:rsidRPr="0051257A" w:rsidRDefault="001F3D9C" w:rsidP="001F3D9C">
      <w:pPr>
        <w:jc w:val="both"/>
        <w:rPr>
          <w:rFonts w:ascii="Calibri" w:hAnsi="Calibri" w:cs="Calibri"/>
        </w:rPr>
      </w:pPr>
    </w:p>
    <w:p w14:paraId="7B701EB1" w14:textId="77777777" w:rsidR="001F3D9C" w:rsidRPr="0051257A" w:rsidRDefault="001F3D9C" w:rsidP="001F3D9C">
      <w:pPr>
        <w:jc w:val="both"/>
        <w:rPr>
          <w:rFonts w:ascii="Calibri" w:hAnsi="Calibri" w:cs="Calibri"/>
        </w:rPr>
      </w:pPr>
      <w:r>
        <w:rPr>
          <w:rFonts w:ascii="Calibri" w:hAnsi="Calibri" w:cs="Calibri"/>
        </w:rPr>
        <w:t>Monsieur le Président indique qu’</w:t>
      </w:r>
      <w:r w:rsidRPr="0051257A">
        <w:rPr>
          <w:rFonts w:ascii="Calibri" w:hAnsi="Calibri" w:cs="Calibri"/>
        </w:rPr>
        <w:t xml:space="preserve">il convient </w:t>
      </w:r>
      <w:r>
        <w:rPr>
          <w:rFonts w:ascii="Calibri" w:hAnsi="Calibri" w:cs="Calibri"/>
        </w:rPr>
        <w:t xml:space="preserve">également </w:t>
      </w:r>
      <w:r w:rsidRPr="0051257A">
        <w:rPr>
          <w:rFonts w:ascii="Calibri" w:hAnsi="Calibri" w:cs="Calibri"/>
        </w:rPr>
        <w:t xml:space="preserve">d’affecter les résultats de chaque section </w:t>
      </w:r>
      <w:r>
        <w:rPr>
          <w:rFonts w:ascii="Calibri" w:hAnsi="Calibri" w:cs="Calibri"/>
        </w:rPr>
        <w:t>monsieur le Président</w:t>
      </w:r>
      <w:r w:rsidRPr="0051257A">
        <w:rPr>
          <w:rFonts w:ascii="Calibri" w:hAnsi="Calibri" w:cs="Calibri"/>
        </w:rPr>
        <w:t xml:space="preserve"> propose l’affectation suivante dans l’attente de la validation des Autorités de Tarifications</w:t>
      </w:r>
      <w:r>
        <w:rPr>
          <w:rFonts w:ascii="Calibri" w:hAnsi="Calibri" w:cs="Calibri"/>
        </w:rPr>
        <w:t xml:space="preserve"> </w:t>
      </w:r>
      <w:r w:rsidRPr="0051257A">
        <w:rPr>
          <w:rFonts w:ascii="Calibri" w:hAnsi="Calibri" w:cs="Calibri"/>
        </w:rPr>
        <w:t>:</w:t>
      </w:r>
    </w:p>
    <w:p w14:paraId="175659C6" w14:textId="77777777" w:rsidR="001F3D9C" w:rsidRPr="0051257A" w:rsidRDefault="001F3D9C" w:rsidP="001F3D9C">
      <w:pPr>
        <w:jc w:val="both"/>
        <w:rPr>
          <w:rFonts w:ascii="Calibri" w:hAnsi="Calibri" w:cs="Calibri"/>
        </w:rPr>
      </w:pPr>
    </w:p>
    <w:p w14:paraId="66BEC2F1" w14:textId="77777777" w:rsidR="001F3D9C" w:rsidRPr="0051257A" w:rsidRDefault="001F3D9C" w:rsidP="001F3D9C">
      <w:pPr>
        <w:jc w:val="both"/>
        <w:rPr>
          <w:rFonts w:ascii="Calibri" w:hAnsi="Calibri" w:cs="Calibri"/>
        </w:rPr>
      </w:pPr>
      <w:r w:rsidRPr="0051257A">
        <w:rPr>
          <w:rFonts w:ascii="Calibri" w:hAnsi="Calibri" w:cs="Calibri"/>
        </w:rPr>
        <w:t xml:space="preserve">Déficit d’hébergement </w:t>
      </w:r>
      <w:r w:rsidRPr="0051257A">
        <w:rPr>
          <w:rFonts w:ascii="Calibri" w:hAnsi="Calibri" w:cs="Calibri"/>
        </w:rPr>
        <w:tab/>
      </w:r>
      <w:r>
        <w:rPr>
          <w:rFonts w:ascii="Calibri" w:hAnsi="Calibri" w:cs="Calibri"/>
        </w:rPr>
        <w:tab/>
      </w:r>
      <w:r w:rsidRPr="0051257A">
        <w:rPr>
          <w:rFonts w:ascii="Calibri" w:hAnsi="Calibri" w:cs="Calibri"/>
        </w:rPr>
        <w:t>de 126 747.67 €  en report à nouveau déficitaire</w:t>
      </w:r>
      <w:r>
        <w:rPr>
          <w:rFonts w:ascii="Calibri" w:hAnsi="Calibri" w:cs="Calibri"/>
        </w:rPr>
        <w:t>.</w:t>
      </w:r>
    </w:p>
    <w:p w14:paraId="3F49725D" w14:textId="77777777" w:rsidR="001F3D9C" w:rsidRPr="0051257A" w:rsidRDefault="001F3D9C" w:rsidP="001F3D9C">
      <w:pPr>
        <w:jc w:val="both"/>
        <w:rPr>
          <w:rFonts w:ascii="Calibri" w:hAnsi="Calibri" w:cs="Calibri"/>
        </w:rPr>
      </w:pPr>
      <w:r w:rsidRPr="0051257A">
        <w:rPr>
          <w:rFonts w:ascii="Calibri" w:hAnsi="Calibri" w:cs="Calibri"/>
        </w:rPr>
        <w:t xml:space="preserve">Déficit de dépendance  </w:t>
      </w:r>
      <w:r w:rsidRPr="0051257A">
        <w:rPr>
          <w:rFonts w:ascii="Calibri" w:hAnsi="Calibri" w:cs="Calibri"/>
        </w:rPr>
        <w:tab/>
      </w:r>
      <w:r>
        <w:rPr>
          <w:rFonts w:ascii="Calibri" w:hAnsi="Calibri" w:cs="Calibri"/>
        </w:rPr>
        <w:tab/>
      </w:r>
      <w:r w:rsidRPr="0051257A">
        <w:rPr>
          <w:rFonts w:ascii="Calibri" w:hAnsi="Calibri" w:cs="Calibri"/>
        </w:rPr>
        <w:t>de   21 872.11 €  en report à nouveau déficitaire</w:t>
      </w:r>
      <w:r>
        <w:rPr>
          <w:rFonts w:ascii="Calibri" w:hAnsi="Calibri" w:cs="Calibri"/>
        </w:rPr>
        <w:t>.</w:t>
      </w:r>
    </w:p>
    <w:p w14:paraId="7FB53951" w14:textId="77777777" w:rsidR="001F3D9C" w:rsidRDefault="001F3D9C" w:rsidP="001F3D9C">
      <w:pPr>
        <w:jc w:val="both"/>
        <w:rPr>
          <w:rFonts w:ascii="Calibri" w:hAnsi="Calibri" w:cs="Calibri"/>
        </w:rPr>
      </w:pPr>
      <w:r w:rsidRPr="0051257A">
        <w:rPr>
          <w:rFonts w:ascii="Calibri" w:hAnsi="Calibri" w:cs="Calibri"/>
        </w:rPr>
        <w:t xml:space="preserve">Déficit de soins </w:t>
      </w:r>
      <w:r w:rsidRPr="0051257A">
        <w:rPr>
          <w:rFonts w:ascii="Calibri" w:hAnsi="Calibri" w:cs="Calibri"/>
        </w:rPr>
        <w:tab/>
      </w:r>
      <w:r w:rsidRPr="0051257A">
        <w:rPr>
          <w:rFonts w:ascii="Calibri" w:hAnsi="Calibri" w:cs="Calibri"/>
        </w:rPr>
        <w:tab/>
      </w:r>
      <w:r>
        <w:rPr>
          <w:rFonts w:ascii="Calibri" w:hAnsi="Calibri" w:cs="Calibri"/>
        </w:rPr>
        <w:tab/>
      </w:r>
      <w:r w:rsidRPr="0051257A">
        <w:rPr>
          <w:rFonts w:ascii="Calibri" w:hAnsi="Calibri" w:cs="Calibri"/>
        </w:rPr>
        <w:t>de   33 521.90 €  en report à nouveau déficitaire</w:t>
      </w:r>
      <w:r>
        <w:rPr>
          <w:rFonts w:ascii="Calibri" w:hAnsi="Calibri" w:cs="Calibri"/>
        </w:rPr>
        <w:t>.</w:t>
      </w:r>
    </w:p>
    <w:p w14:paraId="6664C8F7" w14:textId="77777777" w:rsidR="001F3D9C" w:rsidRDefault="001F3D9C" w:rsidP="001F3D9C">
      <w:pPr>
        <w:jc w:val="both"/>
        <w:rPr>
          <w:rFonts w:ascii="Calibri" w:hAnsi="Calibri" w:cs="Calibri"/>
        </w:rPr>
      </w:pPr>
    </w:p>
    <w:p w14:paraId="437EA557" w14:textId="77777777" w:rsidR="001F3D9C" w:rsidRDefault="001F3D9C" w:rsidP="001F3D9C">
      <w:pPr>
        <w:jc w:val="both"/>
        <w:rPr>
          <w:rFonts w:ascii="Calibri" w:hAnsi="Calibri" w:cs="Calibri"/>
        </w:rPr>
      </w:pPr>
      <w:r>
        <w:rPr>
          <w:rFonts w:ascii="Calibri" w:hAnsi="Calibri" w:cs="Calibri"/>
        </w:rPr>
        <w:t>Monsieur le Président quitte la salle après présentation et discussion.</w:t>
      </w:r>
    </w:p>
    <w:p w14:paraId="6C99CCE0" w14:textId="77777777" w:rsidR="001F3D9C" w:rsidRPr="00400371" w:rsidRDefault="001F3D9C" w:rsidP="001F3D9C">
      <w:pPr>
        <w:jc w:val="both"/>
        <w:rPr>
          <w:rFonts w:ascii="Calibri" w:hAnsi="Calibri" w:cs="Calibri"/>
        </w:rPr>
      </w:pPr>
    </w:p>
    <w:p w14:paraId="63559825" w14:textId="77777777" w:rsidR="001F3D9C" w:rsidRDefault="001F3D9C" w:rsidP="001F3D9C">
      <w:pPr>
        <w:jc w:val="both"/>
        <w:rPr>
          <w:rFonts w:ascii="Calibri" w:hAnsi="Calibri" w:cs="Calibri"/>
        </w:rPr>
      </w:pPr>
      <w:r w:rsidRPr="00400371">
        <w:rPr>
          <w:rFonts w:ascii="Calibri" w:hAnsi="Calibri" w:cs="Calibri"/>
        </w:rPr>
        <w:t xml:space="preserve">Le Conseil d’Exploitation, </w:t>
      </w:r>
      <w:r>
        <w:rPr>
          <w:rFonts w:ascii="Calibri" w:hAnsi="Calibri" w:cs="Calibri"/>
        </w:rPr>
        <w:t xml:space="preserve">après avoir vérifié la concordance entre le Compte Administratif 2013 de l’Ehpad « Era Caso » et le Compte de Gestion du Trésorier Municipal, </w:t>
      </w:r>
      <w:r w:rsidRPr="00400371">
        <w:rPr>
          <w:rFonts w:ascii="Calibri" w:hAnsi="Calibri" w:cs="Calibri"/>
        </w:rPr>
        <w:t>après déli</w:t>
      </w:r>
      <w:r>
        <w:rPr>
          <w:rFonts w:ascii="Calibri" w:hAnsi="Calibri" w:cs="Calibri"/>
        </w:rPr>
        <w:t>bération, par  17</w:t>
      </w:r>
      <w:r w:rsidRPr="00400371">
        <w:rPr>
          <w:rFonts w:ascii="Calibri" w:hAnsi="Calibri" w:cs="Calibri"/>
        </w:rPr>
        <w:t xml:space="preserve">  voix pour, </w:t>
      </w:r>
      <w:r>
        <w:rPr>
          <w:rFonts w:ascii="Calibri" w:hAnsi="Calibri" w:cs="Calibri"/>
        </w:rPr>
        <w:t xml:space="preserve">0 </w:t>
      </w:r>
      <w:r w:rsidRPr="00400371">
        <w:rPr>
          <w:rFonts w:ascii="Calibri" w:hAnsi="Calibri" w:cs="Calibri"/>
        </w:rPr>
        <w:t xml:space="preserve">voix contre et </w:t>
      </w:r>
      <w:r>
        <w:rPr>
          <w:rFonts w:ascii="Calibri" w:hAnsi="Calibri" w:cs="Calibri"/>
        </w:rPr>
        <w:t xml:space="preserve">5 </w:t>
      </w:r>
      <w:r w:rsidRPr="00400371">
        <w:rPr>
          <w:rFonts w:ascii="Calibri" w:hAnsi="Calibri" w:cs="Calibri"/>
        </w:rPr>
        <w:t>abstention</w:t>
      </w:r>
      <w:r>
        <w:rPr>
          <w:rFonts w:ascii="Calibri" w:hAnsi="Calibri" w:cs="Calibri"/>
        </w:rPr>
        <w:t>s</w:t>
      </w:r>
      <w:r w:rsidRPr="00400371">
        <w:rPr>
          <w:rFonts w:ascii="Calibri" w:hAnsi="Calibri" w:cs="Calibri"/>
        </w:rPr>
        <w:t>, appro</w:t>
      </w:r>
      <w:r>
        <w:rPr>
          <w:rFonts w:ascii="Calibri" w:hAnsi="Calibri" w:cs="Calibri"/>
        </w:rPr>
        <w:t>uve le compte administratif 2013 de l’E.H.P.A.D. « ERA CASO » et l’affectation des résultats de chaque section tarifaire</w:t>
      </w:r>
      <w:r w:rsidRPr="00400371">
        <w:rPr>
          <w:rFonts w:ascii="Calibri" w:hAnsi="Calibri" w:cs="Calibri"/>
        </w:rPr>
        <w:t xml:space="preserve"> </w:t>
      </w:r>
      <w:r>
        <w:rPr>
          <w:rFonts w:ascii="Calibri" w:hAnsi="Calibri" w:cs="Calibri"/>
        </w:rPr>
        <w:t xml:space="preserve">selon les modalités exposées </w:t>
      </w:r>
      <w:r w:rsidRPr="00400371">
        <w:rPr>
          <w:rFonts w:ascii="Calibri" w:hAnsi="Calibri" w:cs="Calibri"/>
        </w:rPr>
        <w:t>en séance</w:t>
      </w:r>
      <w:r>
        <w:rPr>
          <w:rFonts w:ascii="Calibri" w:hAnsi="Calibri" w:cs="Calibri"/>
        </w:rPr>
        <w:t>.</w:t>
      </w:r>
    </w:p>
    <w:p w14:paraId="65BABD7F" w14:textId="77777777" w:rsidR="001F3D9C" w:rsidRDefault="001F3D9C" w:rsidP="001F3D9C">
      <w:pPr>
        <w:jc w:val="both"/>
        <w:rPr>
          <w:rFonts w:ascii="Calibri" w:hAnsi="Calibri" w:cs="Calibri"/>
        </w:rPr>
      </w:pPr>
    </w:p>
    <w:p w14:paraId="4804AD38" w14:textId="77777777" w:rsidR="001F3D9C" w:rsidRDefault="001F3D9C" w:rsidP="001F3D9C">
      <w:pPr>
        <w:jc w:val="both"/>
        <w:rPr>
          <w:rFonts w:ascii="Calibri" w:hAnsi="Calibri" w:cs="Calibri"/>
        </w:rPr>
      </w:pPr>
    </w:p>
    <w:p w14:paraId="76760F63" w14:textId="77777777" w:rsidR="001F3D9C" w:rsidRPr="001F3D9C" w:rsidRDefault="001F3D9C" w:rsidP="001F3D9C">
      <w:pPr>
        <w:tabs>
          <w:tab w:val="left" w:pos="3320"/>
        </w:tabs>
        <w:jc w:val="both"/>
        <w:rPr>
          <w:rFonts w:ascii="Calibri" w:eastAsia="Times New Roman" w:hAnsi="Calibri" w:cs="Calibri"/>
          <w:b/>
          <w:u w:val="single"/>
          <w:lang w:eastAsia="fr-FR"/>
        </w:rPr>
      </w:pPr>
      <w:r w:rsidRPr="001F3D9C">
        <w:rPr>
          <w:rFonts w:ascii="Calibri" w:eastAsia="Times New Roman" w:hAnsi="Calibri" w:cs="Calibri"/>
          <w:b/>
          <w:u w:val="single"/>
          <w:lang w:eastAsia="fr-FR"/>
        </w:rPr>
        <w:t>VOTE DU PROJET DE BUDGET PRIMITIF DE l’E.H.P.A.D « Era Caso » 2014 :</w:t>
      </w:r>
    </w:p>
    <w:p w14:paraId="2A394533" w14:textId="77777777" w:rsidR="001F3D9C" w:rsidRPr="001F3D9C" w:rsidRDefault="001F3D9C" w:rsidP="001F3D9C">
      <w:pPr>
        <w:tabs>
          <w:tab w:val="left" w:pos="3320"/>
        </w:tabs>
        <w:jc w:val="both"/>
        <w:rPr>
          <w:rFonts w:ascii="Calibri" w:eastAsia="Times New Roman" w:hAnsi="Calibri" w:cs="Calibri"/>
          <w:lang w:eastAsia="fr-FR"/>
        </w:rPr>
      </w:pPr>
    </w:p>
    <w:p w14:paraId="72206F4B" w14:textId="77777777" w:rsidR="001F3D9C" w:rsidRPr="001F3D9C" w:rsidRDefault="001F3D9C" w:rsidP="001F3D9C">
      <w:pPr>
        <w:tabs>
          <w:tab w:val="left" w:pos="3320"/>
        </w:tabs>
        <w:jc w:val="both"/>
        <w:rPr>
          <w:rFonts w:ascii="Calibri" w:eastAsia="Times New Roman" w:hAnsi="Calibri" w:cs="Calibri"/>
          <w:lang w:eastAsia="fr-FR"/>
        </w:rPr>
      </w:pPr>
      <w:r w:rsidRPr="001F3D9C">
        <w:rPr>
          <w:rFonts w:ascii="Calibri" w:eastAsia="Times New Roman" w:hAnsi="Calibri" w:cs="Calibri"/>
          <w:lang w:eastAsia="fr-FR"/>
        </w:rPr>
        <w:t>Monsieur le Président donne lecture détaillée aux membres du Conseil d’Exploitation du budget primitif de l’E.H.P.A.D « Era Caso » 2014 approuvé par le Conseil Général de la Haute-Garonne, proposé en équilibre aussi bien en section d’investissement qu’en section de fonctionnement et demande au Conseil d’exploitation de se prononcer sur ce budget.</w:t>
      </w:r>
    </w:p>
    <w:p w14:paraId="615A922C" w14:textId="77777777" w:rsidR="001F3D9C" w:rsidRPr="001F3D9C" w:rsidRDefault="001F3D9C" w:rsidP="001F3D9C">
      <w:pPr>
        <w:tabs>
          <w:tab w:val="left" w:pos="3320"/>
        </w:tabs>
        <w:jc w:val="both"/>
        <w:rPr>
          <w:rFonts w:ascii="Calibri" w:eastAsia="Times New Roman" w:hAnsi="Calibri" w:cs="Calibri"/>
          <w:lang w:eastAsia="fr-FR"/>
        </w:rPr>
      </w:pPr>
    </w:p>
    <w:p w14:paraId="6AA67A9F" w14:textId="77777777" w:rsidR="001F3D9C" w:rsidRPr="001F3D9C" w:rsidRDefault="001F3D9C" w:rsidP="001F3D9C">
      <w:pPr>
        <w:tabs>
          <w:tab w:val="left" w:pos="3320"/>
        </w:tabs>
        <w:jc w:val="both"/>
        <w:rPr>
          <w:rFonts w:ascii="Calibri" w:eastAsia="Times New Roman" w:hAnsi="Calibri" w:cs="Calibri"/>
          <w:u w:val="single"/>
          <w:lang w:eastAsia="fr-FR"/>
        </w:rPr>
      </w:pPr>
      <w:r w:rsidRPr="001F3D9C">
        <w:rPr>
          <w:rFonts w:ascii="Calibri" w:eastAsia="Times New Roman" w:hAnsi="Calibri" w:cs="Calibri"/>
          <w:b/>
          <w:u w:val="single"/>
          <w:lang w:eastAsia="fr-FR"/>
        </w:rPr>
        <w:t>Section d’investissement</w:t>
      </w:r>
    </w:p>
    <w:p w14:paraId="0FBB2166" w14:textId="77777777" w:rsidR="001F3D9C" w:rsidRPr="001F3D9C" w:rsidRDefault="001F3D9C" w:rsidP="001F3D9C">
      <w:pPr>
        <w:tabs>
          <w:tab w:val="left" w:pos="3320"/>
        </w:tabs>
        <w:jc w:val="both"/>
        <w:rPr>
          <w:rFonts w:ascii="Calibri" w:eastAsia="Times New Roman" w:hAnsi="Calibri" w:cs="Calibri"/>
          <w:lang w:eastAsia="fr-FR"/>
        </w:rPr>
      </w:pPr>
      <w:r w:rsidRPr="001F3D9C">
        <w:rPr>
          <w:rFonts w:ascii="Calibri" w:eastAsia="Times New Roman" w:hAnsi="Calibri" w:cs="Calibri"/>
          <w:lang w:eastAsia="fr-FR"/>
        </w:rPr>
        <w:t xml:space="preserve">Équilibrée en dépenses et en recettes à </w:t>
      </w:r>
      <w:r w:rsidRPr="001F3D9C">
        <w:rPr>
          <w:rFonts w:ascii="Calibri" w:eastAsia="Times New Roman" w:hAnsi="Calibri" w:cs="Calibri"/>
          <w:lang w:eastAsia="fr-FR"/>
        </w:rPr>
        <w:tab/>
      </w:r>
      <w:r w:rsidRPr="001F3D9C">
        <w:rPr>
          <w:rFonts w:ascii="Calibri" w:eastAsia="Times New Roman" w:hAnsi="Calibri" w:cs="Calibri"/>
          <w:lang w:eastAsia="fr-FR"/>
        </w:rPr>
        <w:tab/>
        <w:t>313 984.00 €</w:t>
      </w:r>
    </w:p>
    <w:p w14:paraId="18FCEE4B" w14:textId="77777777" w:rsidR="001F3D9C" w:rsidRPr="001F3D9C" w:rsidRDefault="001F3D9C" w:rsidP="001F3D9C">
      <w:pPr>
        <w:tabs>
          <w:tab w:val="left" w:pos="3320"/>
        </w:tabs>
        <w:jc w:val="both"/>
        <w:rPr>
          <w:rFonts w:ascii="Calibri" w:eastAsia="Times New Roman" w:hAnsi="Calibri" w:cs="Calibri"/>
          <w:lang w:eastAsia="fr-FR"/>
        </w:rPr>
      </w:pPr>
    </w:p>
    <w:p w14:paraId="3A4E7B7A" w14:textId="77777777" w:rsidR="001F3D9C" w:rsidRPr="001F3D9C" w:rsidRDefault="001F3D9C" w:rsidP="001F3D9C">
      <w:pPr>
        <w:tabs>
          <w:tab w:val="left" w:pos="3320"/>
        </w:tabs>
        <w:jc w:val="both"/>
        <w:rPr>
          <w:rFonts w:ascii="Calibri" w:eastAsia="Times New Roman" w:hAnsi="Calibri" w:cs="Calibri"/>
          <w:b/>
          <w:u w:val="single"/>
          <w:lang w:eastAsia="fr-FR"/>
        </w:rPr>
      </w:pPr>
      <w:r w:rsidRPr="001F3D9C">
        <w:rPr>
          <w:rFonts w:ascii="Calibri" w:eastAsia="Times New Roman" w:hAnsi="Calibri" w:cs="Calibri"/>
          <w:b/>
          <w:u w:val="single"/>
          <w:lang w:eastAsia="fr-FR"/>
        </w:rPr>
        <w:t xml:space="preserve">Section de fonctionnement </w:t>
      </w:r>
    </w:p>
    <w:p w14:paraId="6FE3D50E" w14:textId="77777777" w:rsidR="001F3D9C" w:rsidRPr="001F3D9C" w:rsidRDefault="001F3D9C" w:rsidP="001F3D9C">
      <w:pPr>
        <w:tabs>
          <w:tab w:val="left" w:pos="3320"/>
        </w:tabs>
        <w:jc w:val="both"/>
        <w:rPr>
          <w:rFonts w:ascii="Calibri" w:eastAsia="Times New Roman" w:hAnsi="Calibri" w:cs="Calibri"/>
          <w:lang w:eastAsia="fr-FR"/>
        </w:rPr>
      </w:pPr>
      <w:r w:rsidRPr="001F3D9C">
        <w:rPr>
          <w:rFonts w:ascii="Calibri" w:eastAsia="Times New Roman" w:hAnsi="Calibri" w:cs="Calibri"/>
          <w:lang w:eastAsia="fr-FR"/>
        </w:rPr>
        <w:t xml:space="preserve">Équilibrée en dépenses et en recettes à </w:t>
      </w:r>
      <w:r w:rsidRPr="001F3D9C">
        <w:rPr>
          <w:rFonts w:ascii="Calibri" w:eastAsia="Times New Roman" w:hAnsi="Calibri" w:cs="Calibri"/>
          <w:lang w:eastAsia="fr-FR"/>
        </w:rPr>
        <w:tab/>
        <w:t xml:space="preserve">          2 251 550.46 €</w:t>
      </w:r>
    </w:p>
    <w:p w14:paraId="12715CD8" w14:textId="77777777" w:rsidR="001F3D9C" w:rsidRPr="001F3D9C" w:rsidRDefault="001F3D9C" w:rsidP="001F3D9C">
      <w:pPr>
        <w:tabs>
          <w:tab w:val="left" w:pos="3320"/>
        </w:tabs>
        <w:jc w:val="both"/>
        <w:rPr>
          <w:rFonts w:ascii="Calibri" w:eastAsia="Times New Roman" w:hAnsi="Calibri" w:cs="Calibri"/>
          <w:lang w:eastAsia="fr-FR"/>
        </w:rPr>
      </w:pPr>
    </w:p>
    <w:p w14:paraId="22038D88" w14:textId="77777777" w:rsidR="001F3D9C" w:rsidRPr="001F3D9C" w:rsidRDefault="001F3D9C" w:rsidP="001F3D9C">
      <w:pPr>
        <w:tabs>
          <w:tab w:val="left" w:pos="3320"/>
        </w:tabs>
        <w:jc w:val="both"/>
        <w:rPr>
          <w:rFonts w:ascii="Calibri" w:eastAsia="Times New Roman" w:hAnsi="Calibri" w:cs="Calibri"/>
          <w:lang w:eastAsia="fr-FR"/>
        </w:rPr>
      </w:pPr>
      <w:r w:rsidRPr="001F3D9C">
        <w:rPr>
          <w:rFonts w:ascii="Calibri" w:eastAsia="Times New Roman" w:hAnsi="Calibri" w:cs="Calibri"/>
          <w:u w:val="single"/>
          <w:lang w:eastAsia="fr-FR"/>
        </w:rPr>
        <w:t>Hébergement </w:t>
      </w:r>
      <w:r w:rsidRPr="001F3D9C">
        <w:rPr>
          <w:rFonts w:ascii="Calibri" w:eastAsia="Times New Roman" w:hAnsi="Calibri" w:cs="Calibri"/>
          <w:lang w:eastAsia="fr-FR"/>
        </w:rPr>
        <w:t xml:space="preserve">: </w:t>
      </w:r>
      <w:r w:rsidRPr="001F3D9C">
        <w:rPr>
          <w:rFonts w:ascii="Calibri" w:eastAsia="Times New Roman" w:hAnsi="Calibri" w:cs="Calibri"/>
          <w:lang w:eastAsia="fr-FR"/>
        </w:rPr>
        <w:tab/>
      </w:r>
      <w:r w:rsidRPr="001F3D9C">
        <w:rPr>
          <w:rFonts w:ascii="Calibri" w:eastAsia="Times New Roman" w:hAnsi="Calibri" w:cs="Calibri"/>
          <w:lang w:eastAsia="fr-FR"/>
        </w:rPr>
        <w:tab/>
        <w:t xml:space="preserve">          1 098 436,68 €</w:t>
      </w:r>
    </w:p>
    <w:p w14:paraId="7D5963AF" w14:textId="77777777" w:rsidR="001F3D9C" w:rsidRPr="001F3D9C" w:rsidRDefault="001F3D9C" w:rsidP="001F3D9C">
      <w:pPr>
        <w:tabs>
          <w:tab w:val="left" w:pos="3320"/>
        </w:tabs>
        <w:jc w:val="both"/>
        <w:rPr>
          <w:rFonts w:ascii="Calibri" w:eastAsia="Times New Roman" w:hAnsi="Calibri" w:cs="Calibri"/>
          <w:lang w:eastAsia="fr-FR"/>
        </w:rPr>
      </w:pPr>
      <w:r w:rsidRPr="001F3D9C">
        <w:rPr>
          <w:rFonts w:ascii="Calibri" w:eastAsia="Times New Roman" w:hAnsi="Calibri" w:cs="Calibri"/>
          <w:u w:val="single"/>
          <w:lang w:eastAsia="fr-FR"/>
        </w:rPr>
        <w:t>Dépendance</w:t>
      </w:r>
      <w:r w:rsidRPr="001F3D9C">
        <w:rPr>
          <w:rFonts w:ascii="Calibri" w:eastAsia="Times New Roman" w:hAnsi="Calibri" w:cs="Calibri"/>
          <w:lang w:eastAsia="fr-FR"/>
        </w:rPr>
        <w:t> :</w:t>
      </w:r>
      <w:r w:rsidRPr="001F3D9C">
        <w:rPr>
          <w:rFonts w:ascii="Calibri" w:eastAsia="Times New Roman" w:hAnsi="Calibri" w:cs="Calibri"/>
          <w:lang w:eastAsia="fr-FR"/>
        </w:rPr>
        <w:tab/>
      </w:r>
      <w:r w:rsidRPr="001F3D9C">
        <w:rPr>
          <w:rFonts w:ascii="Calibri" w:eastAsia="Times New Roman" w:hAnsi="Calibri" w:cs="Calibri"/>
          <w:lang w:eastAsia="fr-FR"/>
        </w:rPr>
        <w:tab/>
        <w:t xml:space="preserve">             337 642,50 €</w:t>
      </w:r>
    </w:p>
    <w:p w14:paraId="69522323" w14:textId="77777777" w:rsidR="001F3D9C" w:rsidRPr="001F3D9C" w:rsidRDefault="001F3D9C" w:rsidP="001F3D9C">
      <w:pPr>
        <w:tabs>
          <w:tab w:val="left" w:pos="3320"/>
        </w:tabs>
        <w:jc w:val="both"/>
        <w:rPr>
          <w:rFonts w:ascii="Calibri" w:eastAsia="Times New Roman" w:hAnsi="Calibri" w:cs="Calibri"/>
          <w:lang w:eastAsia="fr-FR"/>
        </w:rPr>
      </w:pPr>
      <w:r w:rsidRPr="001F3D9C">
        <w:rPr>
          <w:rFonts w:ascii="Calibri" w:eastAsia="Times New Roman" w:hAnsi="Calibri" w:cs="Calibri"/>
          <w:u w:val="single"/>
          <w:lang w:eastAsia="fr-FR"/>
        </w:rPr>
        <w:t>Soins </w:t>
      </w:r>
      <w:r w:rsidRPr="001F3D9C">
        <w:rPr>
          <w:rFonts w:ascii="Calibri" w:eastAsia="Times New Roman" w:hAnsi="Calibri" w:cs="Calibri"/>
          <w:lang w:eastAsia="fr-FR"/>
        </w:rPr>
        <w:t xml:space="preserve">: </w:t>
      </w:r>
      <w:r w:rsidRPr="001F3D9C">
        <w:rPr>
          <w:rFonts w:ascii="Calibri" w:eastAsia="Times New Roman" w:hAnsi="Calibri" w:cs="Calibri"/>
          <w:lang w:eastAsia="fr-FR"/>
        </w:rPr>
        <w:tab/>
      </w:r>
      <w:r w:rsidRPr="001F3D9C">
        <w:rPr>
          <w:rFonts w:ascii="Calibri" w:eastAsia="Times New Roman" w:hAnsi="Calibri" w:cs="Calibri"/>
          <w:lang w:eastAsia="fr-FR"/>
        </w:rPr>
        <w:tab/>
        <w:t xml:space="preserve">             815 471,28 €</w:t>
      </w:r>
    </w:p>
    <w:p w14:paraId="0F1AEB95" w14:textId="77777777" w:rsidR="001F3D9C" w:rsidRPr="001F3D9C" w:rsidRDefault="001F3D9C" w:rsidP="001F3D9C">
      <w:pPr>
        <w:jc w:val="both"/>
        <w:rPr>
          <w:rFonts w:ascii="Calibri" w:eastAsia="Times New Roman" w:hAnsi="Calibri" w:cs="Calibri"/>
          <w:lang w:eastAsia="fr-FR"/>
        </w:rPr>
      </w:pPr>
    </w:p>
    <w:p w14:paraId="16CC5BE5" w14:textId="77777777" w:rsidR="001F3D9C" w:rsidRPr="001F3D9C" w:rsidRDefault="001F3D9C" w:rsidP="001F3D9C">
      <w:pPr>
        <w:jc w:val="both"/>
        <w:rPr>
          <w:rFonts w:ascii="Calibri" w:eastAsia="Times New Roman" w:hAnsi="Calibri" w:cs="Calibri"/>
          <w:lang w:eastAsia="fr-FR"/>
        </w:rPr>
      </w:pPr>
      <w:r w:rsidRPr="001F3D9C">
        <w:rPr>
          <w:rFonts w:ascii="Calibri" w:eastAsia="Times New Roman" w:hAnsi="Calibri" w:cs="Calibri"/>
          <w:lang w:eastAsia="fr-FR"/>
        </w:rPr>
        <w:t>Monsieur le Président indique aux membres du Conseil d’Exploitation qu’il convient de passer au vote chapitre par chapitre en section d’investissement et en section de fonctionnement.</w:t>
      </w:r>
    </w:p>
    <w:p w14:paraId="38EE0C7A" w14:textId="77777777" w:rsidR="001F3D9C" w:rsidRPr="001F3D9C" w:rsidRDefault="001F3D9C" w:rsidP="001F3D9C">
      <w:pPr>
        <w:jc w:val="both"/>
        <w:rPr>
          <w:rFonts w:ascii="Calibri" w:eastAsia="Calibri" w:hAnsi="Calibri" w:cs="Calibri"/>
        </w:rPr>
      </w:pPr>
    </w:p>
    <w:p w14:paraId="1F616536" w14:textId="77777777" w:rsidR="001F3D9C" w:rsidRDefault="001F3D9C" w:rsidP="001F3D9C">
      <w:pPr>
        <w:jc w:val="both"/>
        <w:rPr>
          <w:rFonts w:ascii="Calibri" w:eastAsia="Times New Roman" w:hAnsi="Calibri" w:cs="Calibri"/>
          <w:lang w:eastAsia="fr-FR"/>
        </w:rPr>
      </w:pPr>
      <w:r w:rsidRPr="001F3D9C">
        <w:rPr>
          <w:rFonts w:ascii="Calibri" w:eastAsia="Calibri" w:hAnsi="Calibri" w:cs="Calibri"/>
        </w:rPr>
        <w:t>Le Conseil d’Exploitation, après délibération, par 18 voix pour, 0 voix contre et 5 abstentions, v</w:t>
      </w:r>
      <w:r w:rsidRPr="001F3D9C">
        <w:rPr>
          <w:rFonts w:ascii="Calibri" w:eastAsia="Times New Roman" w:hAnsi="Calibri" w:cs="Calibri"/>
          <w:lang w:eastAsia="fr-FR"/>
        </w:rPr>
        <w:t>ote, chapitre par chapitre en section d’investissement et en section de fonctionnement le budget primitif de l’Ehpad « ERA CASO » 2014 tel qu’exposé en séance.</w:t>
      </w:r>
    </w:p>
    <w:p w14:paraId="767487A1" w14:textId="77777777" w:rsidR="001F3D9C" w:rsidRDefault="001F3D9C" w:rsidP="001F3D9C">
      <w:pPr>
        <w:jc w:val="both"/>
        <w:rPr>
          <w:rFonts w:ascii="Calibri" w:eastAsia="Times New Roman" w:hAnsi="Calibri" w:cs="Calibri"/>
          <w:lang w:eastAsia="fr-FR"/>
        </w:rPr>
      </w:pPr>
    </w:p>
    <w:p w14:paraId="6F842279" w14:textId="77777777" w:rsidR="001F3D9C" w:rsidRPr="00563FE4" w:rsidRDefault="001F3D9C" w:rsidP="001F3D9C">
      <w:pPr>
        <w:jc w:val="both"/>
        <w:rPr>
          <w:rFonts w:ascii="Calibri" w:eastAsia="Calibri" w:hAnsi="Calibri" w:cs="Calibri"/>
          <w:b/>
          <w:u w:val="single"/>
        </w:rPr>
      </w:pPr>
      <w:r w:rsidRPr="001560B6">
        <w:rPr>
          <w:rFonts w:ascii="Calibri" w:eastAsia="Calibri" w:hAnsi="Calibri" w:cs="Calibri"/>
          <w:b/>
          <w:u w:val="single"/>
        </w:rPr>
        <w:t>QUESTIONS DIVERSES :</w:t>
      </w:r>
    </w:p>
    <w:p w14:paraId="3B2B66E1" w14:textId="77777777" w:rsidR="001F3D9C" w:rsidRPr="00563FE4" w:rsidRDefault="001F3D9C" w:rsidP="001F3D9C">
      <w:pPr>
        <w:jc w:val="both"/>
        <w:rPr>
          <w:rFonts w:ascii="Calibri" w:hAnsi="Calibri" w:cs="Calibri"/>
        </w:rPr>
      </w:pPr>
    </w:p>
    <w:p w14:paraId="0B16A760" w14:textId="77777777" w:rsidR="00667BA4" w:rsidRPr="00667BA4" w:rsidRDefault="001F3D9C" w:rsidP="001F3D9C">
      <w:pPr>
        <w:rPr>
          <w:rFonts w:ascii="Calibri" w:eastAsia="Calibri" w:hAnsi="Calibri" w:cs="Calibri"/>
        </w:rPr>
      </w:pPr>
      <w:r>
        <w:rPr>
          <w:rFonts w:ascii="Calibri" w:eastAsia="Calibri" w:hAnsi="Calibri" w:cs="Calibri"/>
          <w:lang w:eastAsia="fr-FR"/>
        </w:rPr>
        <w:t xml:space="preserve">En l’absence de questions diverses, </w:t>
      </w:r>
      <w:r>
        <w:t xml:space="preserve">Monsieur le Président </w:t>
      </w:r>
      <w:r w:rsidRPr="005F14E5">
        <w:t>déclare la séance</w:t>
      </w:r>
      <w:r>
        <w:t xml:space="preserve"> du conseil d’exploitation, levée à minuit et vingt minutes.</w:t>
      </w:r>
    </w:p>
    <w:p w14:paraId="7F1FB4FC" w14:textId="77777777" w:rsidR="00667BA4" w:rsidRPr="00667BA4" w:rsidRDefault="00667BA4" w:rsidP="00667BA4">
      <w:pPr>
        <w:jc w:val="both"/>
        <w:rPr>
          <w:rFonts w:ascii="Calibri" w:eastAsia="Calibri" w:hAnsi="Calibri" w:cs="Calibri"/>
        </w:rPr>
      </w:pPr>
    </w:p>
    <w:p w14:paraId="7E6F20B4" w14:textId="77777777" w:rsidR="00667BA4" w:rsidRPr="00667BA4" w:rsidRDefault="00667BA4" w:rsidP="00667BA4">
      <w:pPr>
        <w:jc w:val="both"/>
        <w:rPr>
          <w:rFonts w:ascii="Calibri" w:eastAsia="Calibri" w:hAnsi="Calibri" w:cs="Calibri"/>
        </w:rPr>
      </w:pPr>
    </w:p>
    <w:p w14:paraId="08468EA8" w14:textId="77777777" w:rsidR="00667BA4" w:rsidRPr="005F14E5" w:rsidRDefault="00667BA4" w:rsidP="005F14E5"/>
    <w:sectPr w:rsidR="00667BA4" w:rsidRPr="005F14E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11F42F" w14:textId="77777777" w:rsidR="00F37604" w:rsidRDefault="00F37604" w:rsidP="00C61A8B">
      <w:r>
        <w:separator/>
      </w:r>
    </w:p>
  </w:endnote>
  <w:endnote w:type="continuationSeparator" w:id="0">
    <w:p w14:paraId="6E8EDBDC" w14:textId="77777777" w:rsidR="00F37604" w:rsidRDefault="00F37604" w:rsidP="00C61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9584713"/>
      <w:docPartObj>
        <w:docPartGallery w:val="Page Numbers (Bottom of Page)"/>
        <w:docPartUnique/>
      </w:docPartObj>
    </w:sdtPr>
    <w:sdtEndPr/>
    <w:sdtContent>
      <w:p w14:paraId="790321A5" w14:textId="77777777" w:rsidR="00667BA4" w:rsidRDefault="00667BA4">
        <w:pPr>
          <w:pStyle w:val="Pieddepage"/>
        </w:pPr>
        <w:r>
          <w:rPr>
            <w:noProof/>
            <w:lang w:eastAsia="fr-FR"/>
          </w:rPr>
          <mc:AlternateContent>
            <mc:Choice Requires="wps">
              <w:drawing>
                <wp:anchor distT="0" distB="0" distL="114300" distR="114300" simplePos="0" relativeHeight="251659264" behindDoc="0" locked="0" layoutInCell="0" allowOverlap="1" wp14:anchorId="4B06D8F9" wp14:editId="60BEB63A">
                  <wp:simplePos x="0" y="0"/>
                  <wp:positionH relativeFrom="rightMargin">
                    <wp:align>left</wp:align>
                  </wp:positionH>
                  <mc:AlternateContent>
                    <mc:Choice Requires="wp14">
                      <wp:positionV relativeFrom="bottomMargin">
                        <wp14:pctPosVOffset>7000</wp14:pctPosVOffset>
                      </wp:positionV>
                    </mc:Choice>
                    <mc:Fallback>
                      <wp:positionV relativeFrom="page">
                        <wp:posOffset>9855200</wp:posOffset>
                      </wp:positionV>
                    </mc:Fallback>
                  </mc:AlternateContent>
                  <wp:extent cx="368300" cy="274320"/>
                  <wp:effectExtent l="9525" t="9525" r="12700" b="11430"/>
                  <wp:wrapNone/>
                  <wp:docPr id="571" name="Forme automatiqu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74320"/>
                          </a:xfrm>
                          <a:prstGeom prst="foldedCorner">
                            <a:avLst>
                              <a:gd name="adj" fmla="val 34560"/>
                            </a:avLst>
                          </a:prstGeom>
                          <a:solidFill>
                            <a:srgbClr val="FFFFFF"/>
                          </a:solidFill>
                          <a:ln w="3175">
                            <a:solidFill>
                              <a:srgbClr val="808080"/>
                            </a:solidFill>
                            <a:round/>
                            <a:headEnd/>
                            <a:tailEnd/>
                          </a:ln>
                        </wps:spPr>
                        <wps:txbx>
                          <w:txbxContent>
                            <w:p w14:paraId="0F61B859" w14:textId="77777777" w:rsidR="00667BA4" w:rsidRDefault="00667BA4">
                              <w:pPr>
                                <w:jc w:val="center"/>
                              </w:pPr>
                              <w:r>
                                <w:fldChar w:fldCharType="begin"/>
                              </w:r>
                              <w:r>
                                <w:instrText>PAGE    \* MERGEFORMAT</w:instrText>
                              </w:r>
                              <w:r>
                                <w:fldChar w:fldCharType="separate"/>
                              </w:r>
                              <w:r w:rsidR="008926A1" w:rsidRPr="008926A1">
                                <w:rPr>
                                  <w:noProof/>
                                  <w:sz w:val="16"/>
                                  <w:szCs w:val="16"/>
                                </w:rPr>
                                <w:t>36</w:t>
                              </w:r>
                              <w:r>
                                <w:rPr>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Forme automatique 1" o:spid="_x0000_s1026" type="#_x0000_t65" style="position:absolute;margin-left:0;margin-top:0;width:29pt;height:21.6pt;z-index:251659264;visibility:visible;mso-wrap-style:square;mso-width-percent:0;mso-height-percent:0;mso-top-percent:70;mso-wrap-distance-left:9pt;mso-wrap-distance-top:0;mso-wrap-distance-right:9pt;mso-wrap-distance-bottom:0;mso-position-horizontal:left;mso-position-horizontal-relative:right-margin-area;mso-position-vertical-relative:bottom-margin-area;mso-width-percent:0;mso-height-percent:0;mso-top-percent:7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" o:allowincell="f" adj="14135" strokecolor="gray" strokeweight=".25pt">
                  <v:textbox>
                    <w:txbxContent>
                      <w:p w:rsidR="00667BA4" w:rsidRDefault="00667BA4">
                        <w:pPr>
                          <w:jc w:val="center"/>
                        </w:pPr>
                        <w:r>
                          <w:fldChar w:fldCharType="begin"/>
                        </w:r>
                        <w:r>
                          <w:instrText>PAGE    \* MERGEFORMAT</w:instrText>
                        </w:r>
                        <w:r>
                          <w:fldChar w:fldCharType="separate"/>
                        </w:r>
                        <w:r w:rsidR="008926A1" w:rsidRPr="008926A1">
                          <w:rPr>
                            <w:noProof/>
                            <w:sz w:val="16"/>
                            <w:szCs w:val="16"/>
                          </w:rPr>
                          <w:t>36</w:t>
                        </w:r>
                        <w:r>
                          <w:rPr>
                            <w:sz w:val="16"/>
                            <w:szCs w:val="16"/>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EAD90E" w14:textId="77777777" w:rsidR="00F37604" w:rsidRDefault="00F37604" w:rsidP="00C61A8B">
      <w:r>
        <w:separator/>
      </w:r>
    </w:p>
  </w:footnote>
  <w:footnote w:type="continuationSeparator" w:id="0">
    <w:p w14:paraId="4455581F" w14:textId="77777777" w:rsidR="00F37604" w:rsidRDefault="00F37604" w:rsidP="00C61A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F3BC5"/>
    <w:multiLevelType w:val="hybridMultilevel"/>
    <w:tmpl w:val="464A1A50"/>
    <w:lvl w:ilvl="0" w:tplc="0A666E6A">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1814B6"/>
    <w:multiLevelType w:val="hybridMultilevel"/>
    <w:tmpl w:val="392EED3E"/>
    <w:lvl w:ilvl="0" w:tplc="1570C7F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2E21AF"/>
    <w:multiLevelType w:val="hybridMultilevel"/>
    <w:tmpl w:val="795EA2EE"/>
    <w:lvl w:ilvl="0" w:tplc="84E81CA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6A3065"/>
    <w:multiLevelType w:val="hybridMultilevel"/>
    <w:tmpl w:val="A4D2AE74"/>
    <w:lvl w:ilvl="0" w:tplc="1862BD24">
      <w:start w:val="3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8849F6"/>
    <w:multiLevelType w:val="hybridMultilevel"/>
    <w:tmpl w:val="40CC2552"/>
    <w:lvl w:ilvl="0" w:tplc="040C0001">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5" w15:restartNumberingAfterBreak="0">
    <w:nsid w:val="20371D79"/>
    <w:multiLevelType w:val="hybridMultilevel"/>
    <w:tmpl w:val="B4105D2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2D303FCA"/>
    <w:multiLevelType w:val="hybridMultilevel"/>
    <w:tmpl w:val="19B23558"/>
    <w:lvl w:ilvl="0" w:tplc="C6F8C9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F1F6F14"/>
    <w:multiLevelType w:val="hybridMultilevel"/>
    <w:tmpl w:val="22C43B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8BC4ACA"/>
    <w:multiLevelType w:val="hybridMultilevel"/>
    <w:tmpl w:val="61DA4192"/>
    <w:lvl w:ilvl="0" w:tplc="3A9E32C0">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3FDC0A5A"/>
    <w:multiLevelType w:val="hybridMultilevel"/>
    <w:tmpl w:val="C60C62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4AF97197"/>
    <w:multiLevelType w:val="hybridMultilevel"/>
    <w:tmpl w:val="A0D8275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4B0F4114"/>
    <w:multiLevelType w:val="hybridMultilevel"/>
    <w:tmpl w:val="DB3ABA18"/>
    <w:lvl w:ilvl="0" w:tplc="B1E06436">
      <w:start w:val="1"/>
      <w:numFmt w:val="bullet"/>
      <w:lvlText w:val=""/>
      <w:lvlJc w:val="left"/>
      <w:pPr>
        <w:ind w:left="1440" w:hanging="360"/>
      </w:pPr>
      <w:rPr>
        <w:rFonts w:ascii="Symbol" w:hAnsi="Symbol" w:hint="default"/>
        <w:sz w:val="22"/>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15:restartNumberingAfterBreak="0">
    <w:nsid w:val="4B6D642D"/>
    <w:multiLevelType w:val="hybridMultilevel"/>
    <w:tmpl w:val="EE7ED616"/>
    <w:lvl w:ilvl="0" w:tplc="3F646D78">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51626818"/>
    <w:multiLevelType w:val="hybridMultilevel"/>
    <w:tmpl w:val="53AC3E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4D1163A"/>
    <w:multiLevelType w:val="hybridMultilevel"/>
    <w:tmpl w:val="696846BA"/>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73D004B"/>
    <w:multiLevelType w:val="hybridMultilevel"/>
    <w:tmpl w:val="5D367100"/>
    <w:lvl w:ilvl="0" w:tplc="D6E47E58">
      <w:numFmt w:val="bullet"/>
      <w:lvlText w:val="-"/>
      <w:lvlJc w:val="left"/>
      <w:pPr>
        <w:ind w:left="1065" w:hanging="360"/>
      </w:pPr>
      <w:rPr>
        <w:rFonts w:ascii="Calibri" w:eastAsiaTheme="minorHAnsi" w:hAnsi="Calibri" w:cs="Calibr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6" w15:restartNumberingAfterBreak="0">
    <w:nsid w:val="58767D94"/>
    <w:multiLevelType w:val="hybridMultilevel"/>
    <w:tmpl w:val="0AB2CAF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5A2B7C71"/>
    <w:multiLevelType w:val="hybridMultilevel"/>
    <w:tmpl w:val="AF7CC74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5BA0476C"/>
    <w:multiLevelType w:val="hybridMultilevel"/>
    <w:tmpl w:val="C128A13A"/>
    <w:lvl w:ilvl="0" w:tplc="411EA91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D955C2B"/>
    <w:multiLevelType w:val="hybridMultilevel"/>
    <w:tmpl w:val="70E0A2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E093D79"/>
    <w:multiLevelType w:val="hybridMultilevel"/>
    <w:tmpl w:val="E97E1AE2"/>
    <w:lvl w:ilvl="0" w:tplc="7878F64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6CF427A1"/>
    <w:multiLevelType w:val="hybridMultilevel"/>
    <w:tmpl w:val="2AB487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E087F42"/>
    <w:multiLevelType w:val="hybridMultilevel"/>
    <w:tmpl w:val="B350AF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0705951"/>
    <w:multiLevelType w:val="hybridMultilevel"/>
    <w:tmpl w:val="4FBE8D04"/>
    <w:lvl w:ilvl="0" w:tplc="4F525ACA">
      <w:numFmt w:val="bullet"/>
      <w:lvlText w:val=""/>
      <w:lvlJc w:val="left"/>
      <w:pPr>
        <w:ind w:left="720" w:hanging="360"/>
      </w:pPr>
      <w:rPr>
        <w:rFonts w:ascii="Symbol" w:eastAsiaTheme="minorHAnsi"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FED795E"/>
    <w:multiLevelType w:val="hybridMultilevel"/>
    <w:tmpl w:val="AFCA638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16cid:durableId="197278661">
    <w:abstractNumId w:val="20"/>
  </w:num>
  <w:num w:numId="2" w16cid:durableId="781000554">
    <w:abstractNumId w:val="8"/>
  </w:num>
  <w:num w:numId="3" w16cid:durableId="443691071">
    <w:abstractNumId w:val="18"/>
  </w:num>
  <w:num w:numId="4" w16cid:durableId="1113748720">
    <w:abstractNumId w:val="12"/>
  </w:num>
  <w:num w:numId="5" w16cid:durableId="1616868427">
    <w:abstractNumId w:val="3"/>
  </w:num>
  <w:num w:numId="6" w16cid:durableId="485248545">
    <w:abstractNumId w:val="23"/>
  </w:num>
  <w:num w:numId="7" w16cid:durableId="1843471789">
    <w:abstractNumId w:val="15"/>
  </w:num>
  <w:num w:numId="8" w16cid:durableId="271909176">
    <w:abstractNumId w:val="17"/>
  </w:num>
  <w:num w:numId="9" w16cid:durableId="201943778">
    <w:abstractNumId w:val="16"/>
  </w:num>
  <w:num w:numId="10" w16cid:durableId="939798621">
    <w:abstractNumId w:val="5"/>
  </w:num>
  <w:num w:numId="11" w16cid:durableId="60837945">
    <w:abstractNumId w:val="9"/>
  </w:num>
  <w:num w:numId="12" w16cid:durableId="340594918">
    <w:abstractNumId w:val="10"/>
  </w:num>
  <w:num w:numId="13" w16cid:durableId="1138187997">
    <w:abstractNumId w:val="24"/>
  </w:num>
  <w:num w:numId="14" w16cid:durableId="338435737">
    <w:abstractNumId w:val="4"/>
  </w:num>
  <w:num w:numId="15" w16cid:durableId="767964552">
    <w:abstractNumId w:val="0"/>
  </w:num>
  <w:num w:numId="16" w16cid:durableId="1124081616">
    <w:abstractNumId w:val="1"/>
  </w:num>
  <w:num w:numId="17" w16cid:durableId="1456368148">
    <w:abstractNumId w:val="6"/>
  </w:num>
  <w:num w:numId="18" w16cid:durableId="886990644">
    <w:abstractNumId w:val="2"/>
  </w:num>
  <w:num w:numId="19" w16cid:durableId="1548180628">
    <w:abstractNumId w:val="19"/>
  </w:num>
  <w:num w:numId="20" w16cid:durableId="403647193">
    <w:abstractNumId w:val="21"/>
  </w:num>
  <w:num w:numId="21" w16cid:durableId="1927491226">
    <w:abstractNumId w:val="11"/>
  </w:num>
  <w:num w:numId="22" w16cid:durableId="472990401">
    <w:abstractNumId w:val="7"/>
  </w:num>
  <w:num w:numId="23" w16cid:durableId="746809681">
    <w:abstractNumId w:val="14"/>
  </w:num>
  <w:num w:numId="24" w16cid:durableId="332221522">
    <w:abstractNumId w:val="22"/>
  </w:num>
  <w:num w:numId="25" w16cid:durableId="5747092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2C0F"/>
    <w:rsid w:val="0000298D"/>
    <w:rsid w:val="000053D9"/>
    <w:rsid w:val="000077EE"/>
    <w:rsid w:val="00017C11"/>
    <w:rsid w:val="00032A78"/>
    <w:rsid w:val="000441D6"/>
    <w:rsid w:val="000458DF"/>
    <w:rsid w:val="000527CD"/>
    <w:rsid w:val="000551E1"/>
    <w:rsid w:val="000552E2"/>
    <w:rsid w:val="0007240D"/>
    <w:rsid w:val="00077CFA"/>
    <w:rsid w:val="000C7434"/>
    <w:rsid w:val="000E0EC8"/>
    <w:rsid w:val="000E712F"/>
    <w:rsid w:val="000F0DA4"/>
    <w:rsid w:val="001130A6"/>
    <w:rsid w:val="001140E7"/>
    <w:rsid w:val="00116241"/>
    <w:rsid w:val="00154EF6"/>
    <w:rsid w:val="001560B6"/>
    <w:rsid w:val="00163FC7"/>
    <w:rsid w:val="001737BC"/>
    <w:rsid w:val="00176448"/>
    <w:rsid w:val="00181288"/>
    <w:rsid w:val="001A492C"/>
    <w:rsid w:val="001B5908"/>
    <w:rsid w:val="001D0F04"/>
    <w:rsid w:val="001F1854"/>
    <w:rsid w:val="001F3D9C"/>
    <w:rsid w:val="002003FF"/>
    <w:rsid w:val="002070C1"/>
    <w:rsid w:val="0021119A"/>
    <w:rsid w:val="00216E78"/>
    <w:rsid w:val="00245D27"/>
    <w:rsid w:val="00297BEF"/>
    <w:rsid w:val="002F4381"/>
    <w:rsid w:val="003236C1"/>
    <w:rsid w:val="00366890"/>
    <w:rsid w:val="00376BF5"/>
    <w:rsid w:val="00377278"/>
    <w:rsid w:val="00386952"/>
    <w:rsid w:val="0039511C"/>
    <w:rsid w:val="003C55BF"/>
    <w:rsid w:val="003E0112"/>
    <w:rsid w:val="003E1058"/>
    <w:rsid w:val="003E197A"/>
    <w:rsid w:val="004310C7"/>
    <w:rsid w:val="004503A8"/>
    <w:rsid w:val="004507B6"/>
    <w:rsid w:val="004555E2"/>
    <w:rsid w:val="00456449"/>
    <w:rsid w:val="00461EDE"/>
    <w:rsid w:val="00464513"/>
    <w:rsid w:val="004867C3"/>
    <w:rsid w:val="00491F76"/>
    <w:rsid w:val="004947DC"/>
    <w:rsid w:val="004A3252"/>
    <w:rsid w:val="004B5820"/>
    <w:rsid w:val="0050380A"/>
    <w:rsid w:val="00513BEC"/>
    <w:rsid w:val="00520B1F"/>
    <w:rsid w:val="0053252C"/>
    <w:rsid w:val="00536D85"/>
    <w:rsid w:val="00542194"/>
    <w:rsid w:val="00562F6F"/>
    <w:rsid w:val="00563FE4"/>
    <w:rsid w:val="00570FAC"/>
    <w:rsid w:val="00574728"/>
    <w:rsid w:val="005750B8"/>
    <w:rsid w:val="005923D8"/>
    <w:rsid w:val="005A36CC"/>
    <w:rsid w:val="005B5F87"/>
    <w:rsid w:val="005C6158"/>
    <w:rsid w:val="005F14E5"/>
    <w:rsid w:val="0066034A"/>
    <w:rsid w:val="00667BA4"/>
    <w:rsid w:val="00672FFC"/>
    <w:rsid w:val="00680639"/>
    <w:rsid w:val="00685F36"/>
    <w:rsid w:val="006B154F"/>
    <w:rsid w:val="006C27E8"/>
    <w:rsid w:val="006C2821"/>
    <w:rsid w:val="006D6670"/>
    <w:rsid w:val="006E4EB4"/>
    <w:rsid w:val="00705B8C"/>
    <w:rsid w:val="00727F95"/>
    <w:rsid w:val="00736983"/>
    <w:rsid w:val="0074413B"/>
    <w:rsid w:val="007552CC"/>
    <w:rsid w:val="00756554"/>
    <w:rsid w:val="0078655B"/>
    <w:rsid w:val="0079222D"/>
    <w:rsid w:val="007A4A2C"/>
    <w:rsid w:val="007C1C8E"/>
    <w:rsid w:val="007C7272"/>
    <w:rsid w:val="007D41AB"/>
    <w:rsid w:val="007E4729"/>
    <w:rsid w:val="00804BAE"/>
    <w:rsid w:val="00807083"/>
    <w:rsid w:val="00813B39"/>
    <w:rsid w:val="008225DE"/>
    <w:rsid w:val="00824527"/>
    <w:rsid w:val="0083061C"/>
    <w:rsid w:val="008845B6"/>
    <w:rsid w:val="008926A1"/>
    <w:rsid w:val="00897EB3"/>
    <w:rsid w:val="008A74E9"/>
    <w:rsid w:val="008F1E06"/>
    <w:rsid w:val="008F5540"/>
    <w:rsid w:val="008F731A"/>
    <w:rsid w:val="00902C85"/>
    <w:rsid w:val="00932C0B"/>
    <w:rsid w:val="0095193B"/>
    <w:rsid w:val="00951C70"/>
    <w:rsid w:val="009730B4"/>
    <w:rsid w:val="00976848"/>
    <w:rsid w:val="00984FF2"/>
    <w:rsid w:val="009C175C"/>
    <w:rsid w:val="009D0586"/>
    <w:rsid w:val="009E3B40"/>
    <w:rsid w:val="009E7B5D"/>
    <w:rsid w:val="009E7D33"/>
    <w:rsid w:val="00A00F7D"/>
    <w:rsid w:val="00A167B9"/>
    <w:rsid w:val="00A73ECC"/>
    <w:rsid w:val="00AA14DC"/>
    <w:rsid w:val="00AA2A4E"/>
    <w:rsid w:val="00AA2E8A"/>
    <w:rsid w:val="00AA4164"/>
    <w:rsid w:val="00AD3CC5"/>
    <w:rsid w:val="00B143C6"/>
    <w:rsid w:val="00B23318"/>
    <w:rsid w:val="00B42886"/>
    <w:rsid w:val="00B50A7C"/>
    <w:rsid w:val="00B5218A"/>
    <w:rsid w:val="00B52C0F"/>
    <w:rsid w:val="00B53580"/>
    <w:rsid w:val="00B810E1"/>
    <w:rsid w:val="00B940F7"/>
    <w:rsid w:val="00B969FC"/>
    <w:rsid w:val="00C05FDB"/>
    <w:rsid w:val="00C11A77"/>
    <w:rsid w:val="00C13D4B"/>
    <w:rsid w:val="00C51A64"/>
    <w:rsid w:val="00C61A8B"/>
    <w:rsid w:val="00CA2CA0"/>
    <w:rsid w:val="00CB577F"/>
    <w:rsid w:val="00CB638B"/>
    <w:rsid w:val="00CC5E51"/>
    <w:rsid w:val="00CE2C6A"/>
    <w:rsid w:val="00CE3066"/>
    <w:rsid w:val="00D31620"/>
    <w:rsid w:val="00D47E0B"/>
    <w:rsid w:val="00D66778"/>
    <w:rsid w:val="00D8404B"/>
    <w:rsid w:val="00D9634A"/>
    <w:rsid w:val="00DB08D3"/>
    <w:rsid w:val="00DB091A"/>
    <w:rsid w:val="00DC2EC0"/>
    <w:rsid w:val="00DC431D"/>
    <w:rsid w:val="00E3139C"/>
    <w:rsid w:val="00E52E88"/>
    <w:rsid w:val="00E5451D"/>
    <w:rsid w:val="00E7147F"/>
    <w:rsid w:val="00E87057"/>
    <w:rsid w:val="00EA023E"/>
    <w:rsid w:val="00EB268B"/>
    <w:rsid w:val="00EB329C"/>
    <w:rsid w:val="00EB5DFA"/>
    <w:rsid w:val="00EC4E51"/>
    <w:rsid w:val="00EC73D6"/>
    <w:rsid w:val="00EE28DB"/>
    <w:rsid w:val="00F11ED7"/>
    <w:rsid w:val="00F16051"/>
    <w:rsid w:val="00F3750B"/>
    <w:rsid w:val="00F37604"/>
    <w:rsid w:val="00F44D79"/>
    <w:rsid w:val="00F84505"/>
    <w:rsid w:val="00F9174E"/>
    <w:rsid w:val="00F94B03"/>
    <w:rsid w:val="00FB63C4"/>
    <w:rsid w:val="00FC1DD5"/>
    <w:rsid w:val="00FD26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241EF"/>
  <w15:docId w15:val="{DE6E8FD8-A71D-4BEE-901B-A809E61B5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2C0F"/>
    <w:pPr>
      <w:spacing w:after="0" w:line="240" w:lineRule="auto"/>
    </w:pPr>
  </w:style>
  <w:style w:type="paragraph" w:styleId="Titre2">
    <w:name w:val="heading 2"/>
    <w:basedOn w:val="Normal"/>
    <w:next w:val="Normal"/>
    <w:link w:val="Titre2Car"/>
    <w:uiPriority w:val="9"/>
    <w:unhideWhenUsed/>
    <w:qFormat/>
    <w:rsid w:val="001F3D9C"/>
    <w:pPr>
      <w:keepNext/>
      <w:spacing w:before="240" w:after="60"/>
      <w:outlineLvl w:val="1"/>
    </w:pPr>
    <w:rPr>
      <w:rFonts w:asciiTheme="majorHAnsi" w:eastAsiaTheme="majorEastAsia" w:hAnsiTheme="majorHAnsi" w:cs="Times New Roman"/>
      <w:b/>
      <w:bCs/>
      <w:i/>
      <w:iCs/>
      <w:sz w:val="28"/>
      <w:szCs w:val="28"/>
      <w:lang w:val="en-US" w:bidi="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B52C0F"/>
    <w:pPr>
      <w:autoSpaceDE w:val="0"/>
      <w:autoSpaceDN w:val="0"/>
      <w:adjustRightInd w:val="0"/>
      <w:spacing w:after="0" w:line="240" w:lineRule="auto"/>
    </w:pPr>
    <w:rPr>
      <w:rFonts w:ascii="Arial" w:hAnsi="Arial" w:cs="Arial"/>
      <w:color w:val="000000"/>
      <w:sz w:val="24"/>
      <w:szCs w:val="24"/>
    </w:rPr>
  </w:style>
  <w:style w:type="paragraph" w:styleId="Paragraphedeliste">
    <w:name w:val="List Paragraph"/>
    <w:basedOn w:val="Normal"/>
    <w:uiPriority w:val="34"/>
    <w:qFormat/>
    <w:rsid w:val="005A36CC"/>
    <w:pPr>
      <w:ind w:left="720"/>
      <w:contextualSpacing/>
    </w:pPr>
  </w:style>
  <w:style w:type="table" w:styleId="Grilledutableau">
    <w:name w:val="Table Grid"/>
    <w:basedOn w:val="TableauNormal"/>
    <w:uiPriority w:val="59"/>
    <w:rsid w:val="00563F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uConsidrant">
    <w:name w:val="Vu.Considérant"/>
    <w:basedOn w:val="Normal"/>
    <w:rsid w:val="00563FE4"/>
    <w:pPr>
      <w:autoSpaceDE w:val="0"/>
      <w:autoSpaceDN w:val="0"/>
      <w:spacing w:after="140"/>
      <w:jc w:val="both"/>
    </w:pPr>
    <w:rPr>
      <w:rFonts w:ascii="Arial" w:eastAsia="Times New Roman" w:hAnsi="Arial" w:cs="Arial"/>
      <w:sz w:val="20"/>
      <w:szCs w:val="20"/>
      <w:lang w:eastAsia="fr-FR"/>
    </w:rPr>
  </w:style>
  <w:style w:type="paragraph" w:styleId="Textedebulles">
    <w:name w:val="Balloon Text"/>
    <w:basedOn w:val="Normal"/>
    <w:link w:val="TextedebullesCar"/>
    <w:uiPriority w:val="99"/>
    <w:semiHidden/>
    <w:unhideWhenUsed/>
    <w:rsid w:val="004B5820"/>
    <w:rPr>
      <w:rFonts w:ascii="Tahoma" w:hAnsi="Tahoma" w:cs="Tahoma"/>
      <w:sz w:val="16"/>
      <w:szCs w:val="16"/>
    </w:rPr>
  </w:style>
  <w:style w:type="character" w:customStyle="1" w:styleId="TextedebullesCar">
    <w:name w:val="Texte de bulles Car"/>
    <w:basedOn w:val="Policepardfaut"/>
    <w:link w:val="Textedebulles"/>
    <w:uiPriority w:val="99"/>
    <w:semiHidden/>
    <w:rsid w:val="004B5820"/>
    <w:rPr>
      <w:rFonts w:ascii="Tahoma" w:hAnsi="Tahoma" w:cs="Tahoma"/>
      <w:sz w:val="16"/>
      <w:szCs w:val="16"/>
    </w:rPr>
  </w:style>
  <w:style w:type="paragraph" w:styleId="En-tte">
    <w:name w:val="header"/>
    <w:basedOn w:val="Normal"/>
    <w:link w:val="En-tteCar"/>
    <w:uiPriority w:val="99"/>
    <w:unhideWhenUsed/>
    <w:rsid w:val="00C61A8B"/>
    <w:pPr>
      <w:tabs>
        <w:tab w:val="center" w:pos="4536"/>
        <w:tab w:val="right" w:pos="9072"/>
      </w:tabs>
    </w:pPr>
  </w:style>
  <w:style w:type="character" w:customStyle="1" w:styleId="En-tteCar">
    <w:name w:val="En-tête Car"/>
    <w:basedOn w:val="Policepardfaut"/>
    <w:link w:val="En-tte"/>
    <w:uiPriority w:val="99"/>
    <w:rsid w:val="00C61A8B"/>
  </w:style>
  <w:style w:type="paragraph" w:styleId="Pieddepage">
    <w:name w:val="footer"/>
    <w:basedOn w:val="Normal"/>
    <w:link w:val="PieddepageCar"/>
    <w:uiPriority w:val="99"/>
    <w:unhideWhenUsed/>
    <w:rsid w:val="00C61A8B"/>
    <w:pPr>
      <w:tabs>
        <w:tab w:val="center" w:pos="4536"/>
        <w:tab w:val="right" w:pos="9072"/>
      </w:tabs>
    </w:pPr>
  </w:style>
  <w:style w:type="character" w:customStyle="1" w:styleId="PieddepageCar">
    <w:name w:val="Pied de page Car"/>
    <w:basedOn w:val="Policepardfaut"/>
    <w:link w:val="Pieddepage"/>
    <w:uiPriority w:val="99"/>
    <w:rsid w:val="00C61A8B"/>
  </w:style>
  <w:style w:type="character" w:customStyle="1" w:styleId="Titre2Car">
    <w:name w:val="Titre 2 Car"/>
    <w:basedOn w:val="Policepardfaut"/>
    <w:link w:val="Titre2"/>
    <w:uiPriority w:val="9"/>
    <w:rsid w:val="001F3D9C"/>
    <w:rPr>
      <w:rFonts w:asciiTheme="majorHAnsi" w:eastAsiaTheme="majorEastAsia" w:hAnsiTheme="majorHAnsi" w:cs="Times New Roman"/>
      <w:b/>
      <w:bCs/>
      <w:i/>
      <w:iCs/>
      <w:sz w:val="28"/>
      <w:szCs w:val="28"/>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44</Pages>
  <Words>14976</Words>
  <Characters>82368</Characters>
  <Application>Microsoft Office Word</Application>
  <DocSecurity>0</DocSecurity>
  <Lines>686</Lines>
  <Paragraphs>194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97150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Enot</dc:creator>
  <cp:lastModifiedBy>Gaétane DUHALDE</cp:lastModifiedBy>
  <cp:revision>3</cp:revision>
  <cp:lastPrinted>2014-09-04T13:21:00Z</cp:lastPrinted>
  <dcterms:created xsi:type="dcterms:W3CDTF">2017-02-03T12:30:00Z</dcterms:created>
  <dcterms:modified xsi:type="dcterms:W3CDTF">2024-07-15T11:44:00Z</dcterms:modified>
</cp:coreProperties>
</file>