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B93" w:rsidRDefault="006A6B93" w:rsidP="006A6B93">
      <w:pPr>
        <w:spacing w:after="0" w:line="240" w:lineRule="auto"/>
        <w:jc w:val="center"/>
        <w:rPr>
          <w:rFonts w:ascii="Calibri" w:eastAsia="Calibri" w:hAnsi="Calibri" w:cs="Times New Roman"/>
          <w:b/>
          <w:u w:val="single"/>
        </w:rPr>
      </w:pPr>
      <w:bookmarkStart w:id="0" w:name="_GoBack"/>
      <w:bookmarkEnd w:id="0"/>
      <w:r>
        <w:rPr>
          <w:rFonts w:ascii="Calibri" w:eastAsia="Calibri" w:hAnsi="Calibri" w:cs="Times New Roman"/>
          <w:b/>
          <w:u w:val="single"/>
        </w:rPr>
        <w:t>COMPTE-RENDU</w:t>
      </w:r>
    </w:p>
    <w:p w:rsidR="006A6B93" w:rsidRDefault="006A6B93" w:rsidP="006A6B93">
      <w:pPr>
        <w:spacing w:after="0" w:line="240" w:lineRule="auto"/>
        <w:jc w:val="center"/>
        <w:rPr>
          <w:rFonts w:ascii="Calibri" w:eastAsia="Calibri" w:hAnsi="Calibri" w:cs="Times New Roman"/>
          <w:b/>
          <w:bCs/>
          <w:u w:val="single"/>
        </w:rPr>
      </w:pPr>
      <w:r>
        <w:rPr>
          <w:rFonts w:ascii="Calibri" w:eastAsia="Calibri" w:hAnsi="Calibri" w:cs="Times New Roman"/>
          <w:b/>
          <w:bCs/>
          <w:u w:val="single"/>
        </w:rPr>
        <w:t>DU CONSEIL MUNICIPAL DE LA COMMUNE DE BAGNERES DE LUCHON</w:t>
      </w:r>
    </w:p>
    <w:p w:rsidR="00EA17E6" w:rsidRDefault="006A6B93" w:rsidP="006A6B93">
      <w:pPr>
        <w:jc w:val="center"/>
        <w:rPr>
          <w:rFonts w:ascii="Calibri" w:eastAsia="Calibri" w:hAnsi="Calibri" w:cs="Times New Roman"/>
          <w:b/>
          <w:bCs/>
          <w:u w:val="single"/>
        </w:rPr>
      </w:pPr>
      <w:r>
        <w:rPr>
          <w:rFonts w:ascii="Calibri" w:eastAsia="Calibri" w:hAnsi="Calibri" w:cs="Times New Roman"/>
          <w:b/>
          <w:bCs/>
          <w:u w:val="single"/>
        </w:rPr>
        <w:t>SEANCE DU 03 AVRIL 2015</w:t>
      </w:r>
    </w:p>
    <w:p w:rsidR="006A6B93" w:rsidRPr="006A6B93" w:rsidRDefault="006A6B93" w:rsidP="006A6B93">
      <w:pPr>
        <w:tabs>
          <w:tab w:val="left" w:pos="1200"/>
          <w:tab w:val="left" w:pos="5640"/>
        </w:tabs>
        <w:spacing w:after="0" w:line="240" w:lineRule="auto"/>
        <w:rPr>
          <w:rFonts w:ascii="Calibri" w:eastAsia="Calibri" w:hAnsi="Calibri" w:cs="Times New Roman"/>
        </w:rPr>
      </w:pPr>
    </w:p>
    <w:p w:rsidR="006A6B93" w:rsidRPr="006A6B93" w:rsidRDefault="006A6B93" w:rsidP="006A6B93">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rPr>
        <w:t>L’an deux mille quinze, le 03 avril, à 20 h 45, le Conseil Municipal de la Commune de Bagnères de Luchon, s’est réuni, sous la Présidence de monsieur Louis FERRÉ, Maire, en session ordinaire dans la salle des délibérations, à l’Hôtel de Ville, sur la  convocation qui  lui a été adressée par monsieur le Maire le 30 mars 2015 conformément aux articles L.2121-10 et L.2121-11 du Code Général des Collectivités Territoriales.</w:t>
      </w:r>
    </w:p>
    <w:p w:rsidR="006A6B93" w:rsidRPr="006A6B93" w:rsidRDefault="006A6B93" w:rsidP="006A6B93">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b/>
          <w:bCs/>
          <w:u w:val="single"/>
        </w:rPr>
        <w:t>Etaient présents</w:t>
      </w:r>
      <w:r w:rsidRPr="006A6B93">
        <w:rPr>
          <w:rFonts w:ascii="Calibri" w:eastAsia="Calibri" w:hAnsi="Calibri" w:cs="Times New Roman"/>
          <w:u w:val="single"/>
        </w:rPr>
        <w:t> </w:t>
      </w:r>
      <w:r w:rsidRPr="006A6B93">
        <w:rPr>
          <w:rFonts w:ascii="Calibri" w:eastAsia="Calibri" w:hAnsi="Calibri" w:cs="Times New Roman"/>
        </w:rPr>
        <w:t>: Mr le Maire, Mr Jean-Pierre BASTIE, Mme Hélène ESCAZAUX, Mr Claude LUPIAC, Mme Michèle CAU, Mr Yves LAVAL, Mme Françoise THURON, adjoints.</w:t>
      </w:r>
    </w:p>
    <w:p w:rsidR="006A6B93" w:rsidRPr="006A6B93" w:rsidRDefault="006A6B93" w:rsidP="006A6B93">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rPr>
        <w:t>Mr Jean-Louis REDONNET, Mme Michelle SUBERCAZE, Mme Brigitte LAPEBIE, Melle Audrey AZAM, Mr Gilbert PORTES, Mme Danièle GASSET, Mr Joseph SAINT-MARTIN, Mme Sylvie BEDECARRATS, Mr Jean-Paul LADRIX , Mr Eric FARRUS, Mme Gémita AZUM, Mr Guy CATTAI, Mme Nathalie SANCHEZ conseillers.</w:t>
      </w:r>
    </w:p>
    <w:p w:rsidR="006A6B93" w:rsidRPr="006A6B93" w:rsidRDefault="006A6B93" w:rsidP="006A6B93">
      <w:pPr>
        <w:spacing w:after="0" w:line="240" w:lineRule="auto"/>
        <w:jc w:val="both"/>
        <w:rPr>
          <w:rFonts w:ascii="Calibri" w:eastAsia="Calibri" w:hAnsi="Calibri" w:cs="Times New Roman"/>
        </w:rPr>
      </w:pPr>
      <w:r w:rsidRPr="006A6B93">
        <w:rPr>
          <w:rFonts w:ascii="Calibri" w:eastAsia="Calibri" w:hAnsi="Calibri" w:cs="Times New Roman"/>
          <w:b/>
          <w:u w:val="single"/>
        </w:rPr>
        <w:t>Excusés</w:t>
      </w:r>
      <w:r w:rsidRPr="006A6B93">
        <w:rPr>
          <w:rFonts w:ascii="Calibri" w:eastAsia="Calibri" w:hAnsi="Calibri" w:cs="Times New Roman"/>
        </w:rPr>
        <w:t xml:space="preserve"> : </w:t>
      </w:r>
    </w:p>
    <w:p w:rsidR="006A6B93" w:rsidRPr="006A6B93" w:rsidRDefault="006A6B93" w:rsidP="006A6B93">
      <w:pPr>
        <w:spacing w:after="0" w:line="240" w:lineRule="auto"/>
        <w:jc w:val="both"/>
        <w:rPr>
          <w:rFonts w:ascii="Calibri" w:eastAsia="Calibri" w:hAnsi="Calibri" w:cs="Times New Roman"/>
        </w:rPr>
      </w:pPr>
      <w:r w:rsidRPr="006A6B93">
        <w:rPr>
          <w:rFonts w:ascii="Calibri" w:eastAsia="Calibri" w:hAnsi="Calibri" w:cs="Times New Roman"/>
        </w:rPr>
        <w:t>Mr John PALACIN ayant donné procuration à Mr Jean-Louis REDONNET.</w:t>
      </w:r>
    </w:p>
    <w:p w:rsidR="006A6B93" w:rsidRPr="006A6B93" w:rsidRDefault="006A6B93" w:rsidP="006A6B93">
      <w:pPr>
        <w:spacing w:after="0" w:line="240" w:lineRule="auto"/>
        <w:jc w:val="both"/>
        <w:rPr>
          <w:rFonts w:ascii="Calibri" w:eastAsia="Calibri" w:hAnsi="Calibri" w:cs="Times New Roman"/>
        </w:rPr>
      </w:pPr>
      <w:r w:rsidRPr="006A6B93">
        <w:rPr>
          <w:rFonts w:ascii="Calibri" w:eastAsia="Calibri" w:hAnsi="Calibri" w:cs="Times New Roman"/>
        </w:rPr>
        <w:t>Mr Mickaël JONES ayant donné procuration à Mme Danièle GASSET.</w:t>
      </w:r>
    </w:p>
    <w:p w:rsidR="006A6B93" w:rsidRPr="006A6B93" w:rsidRDefault="006A6B93" w:rsidP="006A6B93">
      <w:pPr>
        <w:spacing w:after="0" w:line="240" w:lineRule="auto"/>
        <w:jc w:val="both"/>
        <w:rPr>
          <w:rFonts w:ascii="Calibri" w:eastAsia="Calibri" w:hAnsi="Calibri" w:cs="Times New Roman"/>
        </w:rPr>
      </w:pPr>
      <w:r w:rsidRPr="006A6B93">
        <w:rPr>
          <w:rFonts w:ascii="Calibri" w:eastAsia="Calibri" w:hAnsi="Calibri" w:cs="Times New Roman"/>
          <w:b/>
          <w:u w:val="single"/>
        </w:rPr>
        <w:t>Absents :</w:t>
      </w:r>
      <w:r w:rsidRPr="006A6B93">
        <w:rPr>
          <w:rFonts w:ascii="Calibri" w:eastAsia="Calibri" w:hAnsi="Calibri" w:cs="Times New Roman"/>
        </w:rPr>
        <w:t xml:space="preserve"> Melle Pauline SARRATO.</w:t>
      </w:r>
    </w:p>
    <w:p w:rsidR="006A6B93" w:rsidRPr="006A6B93" w:rsidRDefault="006A6B93" w:rsidP="006A6B93">
      <w:pPr>
        <w:spacing w:after="200" w:line="276" w:lineRule="auto"/>
        <w:jc w:val="both"/>
        <w:rPr>
          <w:rFonts w:ascii="Calibri" w:eastAsia="Calibri" w:hAnsi="Calibri" w:cs="Times New Roman"/>
        </w:rPr>
      </w:pPr>
      <w:r w:rsidRPr="006A6B93">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6A6B93" w:rsidRPr="006A6B93" w:rsidRDefault="006A6B93" w:rsidP="006A6B93">
      <w:pPr>
        <w:spacing w:after="200" w:line="276" w:lineRule="auto"/>
        <w:jc w:val="both"/>
        <w:rPr>
          <w:rFonts w:ascii="Calibri" w:eastAsia="Calibri" w:hAnsi="Calibri" w:cs="Times New Roman"/>
        </w:rPr>
      </w:pPr>
      <w:r w:rsidRPr="006A6B93">
        <w:rPr>
          <w:rFonts w:ascii="Calibri" w:eastAsia="Calibri" w:hAnsi="Calibri" w:cs="Times New Roman"/>
          <w:b/>
          <w:u w:val="single"/>
        </w:rPr>
        <w:t>ACCEPTATION D’AJOUT D’UNE DELIBERATION A L’ORDRE DU JOUR DU CONSEIL MUNICIPAL :</w:t>
      </w:r>
    </w:p>
    <w:p w:rsidR="006A6B93" w:rsidRPr="006A6B93" w:rsidRDefault="006A6B93" w:rsidP="006A6B93">
      <w:pPr>
        <w:spacing w:after="200" w:line="276" w:lineRule="auto"/>
        <w:jc w:val="both"/>
        <w:rPr>
          <w:rFonts w:ascii="Calibri" w:eastAsia="Calibri" w:hAnsi="Calibri" w:cs="Times New Roman"/>
        </w:rPr>
      </w:pPr>
      <w:r w:rsidRPr="006A6B93">
        <w:rPr>
          <w:rFonts w:ascii="Calibri" w:eastAsia="Calibri" w:hAnsi="Calibri" w:cs="Times New Roman"/>
        </w:rPr>
        <w:t>Monsieur le Maire demande aux élus d’accepter l’ajout d’une délibération à l’ordre du jour de la séance du Conseil Municipal.</w:t>
      </w:r>
    </w:p>
    <w:p w:rsidR="006A6B93" w:rsidRPr="006A6B93" w:rsidRDefault="006A6B93" w:rsidP="006A6B93">
      <w:pPr>
        <w:spacing w:after="0" w:line="240" w:lineRule="auto"/>
        <w:rPr>
          <w:rFonts w:ascii="Calibri" w:eastAsia="Calibri" w:hAnsi="Calibri" w:cs="Times New Roman"/>
        </w:rPr>
      </w:pPr>
      <w:r w:rsidRPr="006A6B93">
        <w:rPr>
          <w:rFonts w:ascii="Calibri" w:eastAsia="Calibri" w:hAnsi="Calibri" w:cs="Times New Roman"/>
        </w:rPr>
        <w:t>Il s’agit de :</w:t>
      </w:r>
    </w:p>
    <w:p w:rsidR="006A6B93" w:rsidRPr="006A6B93" w:rsidRDefault="006A6B93" w:rsidP="006A6B93">
      <w:pPr>
        <w:numPr>
          <w:ilvl w:val="0"/>
          <w:numId w:val="1"/>
        </w:numPr>
        <w:spacing w:after="0" w:line="240" w:lineRule="auto"/>
        <w:jc w:val="both"/>
        <w:rPr>
          <w:rFonts w:ascii="Calibri" w:hAnsi="Calibri" w:cs="Times New Roman"/>
          <w:color w:val="1F497D"/>
        </w:rPr>
      </w:pPr>
      <w:r w:rsidRPr="006A6B93">
        <w:rPr>
          <w:rFonts w:ascii="Calibri" w:hAnsi="Calibri" w:cs="Times New Roman"/>
        </w:rPr>
        <w:t xml:space="preserve"> «Ouverture de postes saisonniers à l’établissement thermal pour la saison thermale 2015 ».</w:t>
      </w:r>
    </w:p>
    <w:p w:rsidR="006A6B93" w:rsidRPr="006A6B93" w:rsidRDefault="006A6B93" w:rsidP="006A6B93">
      <w:pPr>
        <w:spacing w:after="0" w:line="240" w:lineRule="auto"/>
        <w:jc w:val="both"/>
        <w:rPr>
          <w:rFonts w:ascii="Calibri" w:eastAsia="Calibri" w:hAnsi="Calibri" w:cs="Times New Roman"/>
        </w:rPr>
      </w:pPr>
    </w:p>
    <w:p w:rsidR="006A6B93" w:rsidRPr="006A6B93" w:rsidRDefault="006A6B93" w:rsidP="006A6B93">
      <w:pPr>
        <w:spacing w:after="200" w:line="276" w:lineRule="auto"/>
        <w:jc w:val="both"/>
        <w:rPr>
          <w:rFonts w:ascii="Calibri" w:eastAsia="Calibri" w:hAnsi="Calibri" w:cs="Times New Roman"/>
        </w:rPr>
      </w:pPr>
      <w:r w:rsidRPr="006A6B93">
        <w:rPr>
          <w:rFonts w:ascii="Calibri" w:eastAsia="Calibri" w:hAnsi="Calibri" w:cs="Times New Roman"/>
        </w:rPr>
        <w:t>Monsieur le Maire précise aux élus que cette délibération, s’ils acceptent son ajout, portera  le numéro 31 bis à l’ordre du jour du Conseil Municipal.</w:t>
      </w:r>
    </w:p>
    <w:p w:rsidR="006A6B93" w:rsidRPr="006A6B93" w:rsidRDefault="006A6B93" w:rsidP="006A6B93">
      <w:pPr>
        <w:spacing w:after="0" w:line="240" w:lineRule="auto"/>
        <w:jc w:val="both"/>
        <w:rPr>
          <w:rFonts w:ascii="Calibri" w:eastAsia="Calibri" w:hAnsi="Calibri" w:cs="Calibri"/>
          <w:lang w:eastAsia="fr-FR"/>
        </w:rPr>
      </w:pPr>
      <w:r w:rsidRPr="006A6B93">
        <w:rPr>
          <w:rFonts w:ascii="Calibri" w:eastAsia="Calibri" w:hAnsi="Calibri" w:cs="Calibri"/>
          <w:lang w:eastAsia="fr-FR"/>
        </w:rPr>
        <w:t>Le Conseil Municipal, après délibération, approuve l’ajout de la délibération à l’ordre du jour, à l’unanimité.</w:t>
      </w:r>
    </w:p>
    <w:p w:rsidR="006A6B93" w:rsidRDefault="006A6B93" w:rsidP="006A6B93"/>
    <w:p w:rsidR="00DF5BF8" w:rsidRPr="00DF5BF8" w:rsidRDefault="00DF5BF8" w:rsidP="00DF5BF8">
      <w:pPr>
        <w:spacing w:after="200" w:line="276" w:lineRule="auto"/>
        <w:jc w:val="both"/>
        <w:rPr>
          <w:b/>
        </w:rPr>
      </w:pPr>
      <w:r w:rsidRPr="00DF5BF8">
        <w:rPr>
          <w:b/>
          <w:u w:val="single"/>
        </w:rPr>
        <w:t>INSTALLATION D’UN NOUVEAU CONSEILLER MUNICIPAL</w:t>
      </w:r>
      <w:r w:rsidRPr="00DF5BF8">
        <w:rPr>
          <w:b/>
        </w:rPr>
        <w:t> :</w:t>
      </w:r>
    </w:p>
    <w:p w:rsidR="00DF5BF8" w:rsidRPr="00DF5BF8" w:rsidRDefault="00DF5BF8" w:rsidP="00DF5BF8">
      <w:pPr>
        <w:spacing w:after="200" w:line="276" w:lineRule="auto"/>
        <w:jc w:val="both"/>
      </w:pPr>
      <w:r w:rsidRPr="00DF5BF8">
        <w:t>Monsieur le Maire énonce,</w:t>
      </w:r>
    </w:p>
    <w:p w:rsidR="00DF5BF8" w:rsidRPr="00DF5BF8" w:rsidRDefault="00DF5BF8" w:rsidP="00DF5BF8">
      <w:pPr>
        <w:spacing w:after="200" w:line="276" w:lineRule="auto"/>
        <w:jc w:val="both"/>
      </w:pPr>
      <w:r w:rsidRPr="00DF5BF8">
        <w:t>Chers collègues,</w:t>
      </w:r>
    </w:p>
    <w:p w:rsidR="00DF5BF8" w:rsidRPr="00DF5BF8" w:rsidRDefault="00DF5BF8" w:rsidP="00DF5BF8">
      <w:pPr>
        <w:spacing w:after="200" w:line="276" w:lineRule="auto"/>
        <w:jc w:val="both"/>
      </w:pPr>
      <w:r w:rsidRPr="00DF5BF8">
        <w:t>Par courrier en date du 16 mars 2015, reçu en mairie le 20 mars 2015, Madame Cendrine CLERC m’a fait part de sa démission de ses fonctions de conseillère municipale.</w:t>
      </w:r>
    </w:p>
    <w:p w:rsidR="00DF5BF8" w:rsidRPr="00DF5BF8" w:rsidRDefault="00DF5BF8" w:rsidP="00DF5BF8">
      <w:pPr>
        <w:spacing w:after="200" w:line="276" w:lineRule="auto"/>
        <w:jc w:val="both"/>
      </w:pPr>
      <w:r w:rsidRPr="00DF5BF8">
        <w:t>Conformément aux dispositions de l’article L 2121-4 du Code Général des Collectivités Territoriales, j’en ai immédiatement informé Monsieur le Préfet.</w:t>
      </w:r>
    </w:p>
    <w:p w:rsidR="00DF5BF8" w:rsidRPr="00DF5BF8" w:rsidRDefault="00DF5BF8" w:rsidP="00DF5BF8">
      <w:pPr>
        <w:spacing w:after="200" w:line="276" w:lineRule="auto"/>
        <w:jc w:val="both"/>
      </w:pPr>
      <w:r w:rsidRPr="00DF5BF8">
        <w:lastRenderedPageBreak/>
        <w:t>Je tenais à remercier sincèrement Madame CLERC pour son implication au sein du Conseil Municipal et au sein des commissions dont elle était membre ainsi qu’à la Communauté de Communes du Pays de Luchon.</w:t>
      </w:r>
    </w:p>
    <w:p w:rsidR="00DF5BF8" w:rsidRPr="00DF5BF8" w:rsidRDefault="00DF5BF8" w:rsidP="00DF5BF8">
      <w:pPr>
        <w:spacing w:after="200" w:line="276" w:lineRule="auto"/>
        <w:jc w:val="both"/>
      </w:pPr>
      <w:r w:rsidRPr="00DF5BF8">
        <w:t>Conformément aux dispositions de l’article L 270 du Code électoral, c’est donc Madame Sylvie BEDECARRATS suivante de liste, qui est amenée à la remplacer.</w:t>
      </w:r>
    </w:p>
    <w:p w:rsidR="00DF5BF8" w:rsidRPr="00DF5BF8" w:rsidRDefault="00DF5BF8" w:rsidP="00DF5BF8">
      <w:pPr>
        <w:spacing w:after="200" w:line="276" w:lineRule="auto"/>
        <w:jc w:val="both"/>
      </w:pPr>
      <w:r w:rsidRPr="00DF5BF8">
        <w:t>Elle a ainsi été convoquée pour la séance de ce soir.</w:t>
      </w:r>
    </w:p>
    <w:p w:rsidR="00DF5BF8" w:rsidRPr="00DF5BF8" w:rsidRDefault="00DF5BF8" w:rsidP="00DF5BF8">
      <w:pPr>
        <w:spacing w:after="200" w:line="276" w:lineRule="auto"/>
        <w:jc w:val="both"/>
      </w:pPr>
      <w:r w:rsidRPr="00DF5BF8">
        <w:t>J’ai donc l’honneur, Madame BEDECARRATS, de vous installer en qualité de conseillère municipale.</w:t>
      </w:r>
    </w:p>
    <w:p w:rsidR="00DF5BF8" w:rsidRPr="00DF5BF8" w:rsidRDefault="00DF5BF8" w:rsidP="00DF5BF8">
      <w:pPr>
        <w:spacing w:after="200" w:line="276" w:lineRule="auto"/>
        <w:jc w:val="both"/>
      </w:pPr>
      <w:r w:rsidRPr="00DF5BF8">
        <w:t>Vous serez donc amenée à prendre la place de Madame CLERC dans les instances auxquelles elle participait, c’est-à-dire :</w:t>
      </w:r>
    </w:p>
    <w:p w:rsidR="00DF5BF8" w:rsidRPr="00DF5BF8" w:rsidRDefault="00DF5BF8" w:rsidP="00DF5BF8">
      <w:pPr>
        <w:numPr>
          <w:ilvl w:val="0"/>
          <w:numId w:val="2"/>
        </w:numPr>
        <w:spacing w:after="200" w:line="276" w:lineRule="auto"/>
        <w:contextualSpacing/>
        <w:jc w:val="both"/>
      </w:pPr>
      <w:r w:rsidRPr="00DF5BF8">
        <w:t>Commission Personnel Communal ;</w:t>
      </w:r>
    </w:p>
    <w:p w:rsidR="00DF5BF8" w:rsidRPr="00DF5BF8" w:rsidRDefault="00DF5BF8" w:rsidP="00DF5BF8">
      <w:pPr>
        <w:numPr>
          <w:ilvl w:val="0"/>
          <w:numId w:val="2"/>
        </w:numPr>
        <w:spacing w:after="200" w:line="276" w:lineRule="auto"/>
        <w:contextualSpacing/>
        <w:jc w:val="both"/>
      </w:pPr>
      <w:r w:rsidRPr="00DF5BF8">
        <w:t>Commission Jeunesse ;</w:t>
      </w:r>
    </w:p>
    <w:p w:rsidR="00DF5BF8" w:rsidRPr="00DF5BF8" w:rsidRDefault="00DF5BF8" w:rsidP="00DF5BF8">
      <w:pPr>
        <w:numPr>
          <w:ilvl w:val="0"/>
          <w:numId w:val="2"/>
        </w:numPr>
        <w:spacing w:after="200" w:line="276" w:lineRule="auto"/>
        <w:contextualSpacing/>
        <w:jc w:val="both"/>
      </w:pPr>
      <w:r w:rsidRPr="00DF5BF8">
        <w:t>Commission de l’Action Educative ;</w:t>
      </w:r>
    </w:p>
    <w:p w:rsidR="00DF5BF8" w:rsidRPr="00DF5BF8" w:rsidRDefault="00DF5BF8" w:rsidP="00DF5BF8">
      <w:pPr>
        <w:numPr>
          <w:ilvl w:val="0"/>
          <w:numId w:val="2"/>
        </w:numPr>
        <w:spacing w:after="200" w:line="276" w:lineRule="auto"/>
        <w:contextualSpacing/>
        <w:jc w:val="both"/>
      </w:pPr>
      <w:r w:rsidRPr="00DF5BF8">
        <w:t>Commission des Affaires Culturelles et Animations.</w:t>
      </w:r>
    </w:p>
    <w:p w:rsidR="00DF5BF8" w:rsidRPr="00DF5BF8" w:rsidRDefault="00DF5BF8" w:rsidP="00DF5BF8">
      <w:pPr>
        <w:spacing w:after="200" w:line="276" w:lineRule="auto"/>
        <w:jc w:val="both"/>
      </w:pPr>
      <w:r w:rsidRPr="00DF5BF8">
        <w:t>Madame CLERC ayant été élue, dans le cadre d’un scrutin de liste à la représentation proportionnelle, en qualité de représentant communal au C.C.A.S, le conseiller appelé à la remplacer est le suivant :</w:t>
      </w:r>
    </w:p>
    <w:p w:rsidR="00DF5BF8" w:rsidRPr="00DF5BF8" w:rsidRDefault="00DF5BF8" w:rsidP="00DF5BF8">
      <w:pPr>
        <w:numPr>
          <w:ilvl w:val="0"/>
          <w:numId w:val="2"/>
        </w:numPr>
        <w:spacing w:after="200" w:line="276" w:lineRule="auto"/>
        <w:contextualSpacing/>
        <w:jc w:val="both"/>
      </w:pPr>
      <w:r w:rsidRPr="00DF5BF8">
        <w:t>Claude LUPIAC.</w:t>
      </w:r>
    </w:p>
    <w:p w:rsidR="00DF5BF8" w:rsidRPr="00DF5BF8" w:rsidRDefault="00DF5BF8" w:rsidP="00DF5BF8">
      <w:pPr>
        <w:spacing w:after="200" w:line="276" w:lineRule="auto"/>
        <w:jc w:val="both"/>
      </w:pPr>
      <w:r w:rsidRPr="00DF5BF8">
        <w:t>Monsieur le Maire propose aux membres du Conseil Municipal de prendre acte de cette installation.</w:t>
      </w:r>
    </w:p>
    <w:p w:rsidR="00DF5BF8" w:rsidRDefault="00DF5BF8" w:rsidP="00DF5BF8">
      <w:pPr>
        <w:spacing w:after="200" w:line="276" w:lineRule="auto"/>
        <w:jc w:val="both"/>
      </w:pPr>
      <w:r w:rsidRPr="00DF5BF8">
        <w:t>L’assemblée délibérante prend acte de l’installation de madame Sylvie BEDECARRATS selon les modalités exposées en séance par monsieur le Maire.</w:t>
      </w:r>
    </w:p>
    <w:p w:rsidR="00DF4824" w:rsidRPr="00DF5BF8" w:rsidRDefault="00DF4824" w:rsidP="00DF5BF8">
      <w:pPr>
        <w:spacing w:after="200" w:line="276" w:lineRule="auto"/>
        <w:jc w:val="both"/>
      </w:pPr>
    </w:p>
    <w:p w:rsidR="008F765E" w:rsidRPr="00CE50E9" w:rsidRDefault="008F765E" w:rsidP="008F765E">
      <w:pPr>
        <w:rPr>
          <w:b/>
          <w:u w:val="single"/>
        </w:rPr>
      </w:pPr>
      <w:r w:rsidRPr="00CE50E9">
        <w:rPr>
          <w:b/>
          <w:u w:val="single"/>
        </w:rPr>
        <w:t>REGIME DES DELEGATIONS – COMPTE-RENDU DES DECISIONS INTERVENUES :</w:t>
      </w:r>
    </w:p>
    <w:p w:rsidR="008F765E" w:rsidRDefault="008F765E" w:rsidP="008F765E">
      <w:pPr>
        <w:jc w:val="both"/>
      </w:pPr>
      <w:r>
        <w:t xml:space="preserve">Monsieur le Maire rend </w:t>
      </w:r>
      <w:r w:rsidRPr="00CE50E9">
        <w:t xml:space="preserve">compte des décisions intervenues dans le cadre des dispositions de l’article L.2122-22 du Code Général des Collectivités Territoriales et de l’autorisation du </w:t>
      </w:r>
      <w:r>
        <w:t>04 avril 2014</w:t>
      </w:r>
      <w:r w:rsidRPr="00CE50E9">
        <w:t xml:space="preserve"> </w:t>
      </w:r>
      <w:r>
        <w:t xml:space="preserve">lui </w:t>
      </w:r>
      <w:r w:rsidRPr="00CE50E9">
        <w:t>conférant délégation pour assumer la simplification et l’accélération des affaires de la Commune.</w:t>
      </w:r>
    </w:p>
    <w:p w:rsidR="008F765E" w:rsidRPr="00CE50E9" w:rsidRDefault="008F765E" w:rsidP="008F765E">
      <w:pPr>
        <w:jc w:val="both"/>
        <w:rPr>
          <w:b/>
          <w:u w:val="single"/>
        </w:rPr>
      </w:pPr>
      <w:r>
        <w:rPr>
          <w:b/>
          <w:u w:val="single"/>
        </w:rPr>
        <w:t>Au titre du troisi</w:t>
      </w:r>
      <w:r w:rsidRPr="00CE50E9">
        <w:rPr>
          <w:b/>
          <w:u w:val="single"/>
        </w:rPr>
        <w:t>èm</w:t>
      </w:r>
      <w:r>
        <w:rPr>
          <w:b/>
          <w:u w:val="single"/>
        </w:rPr>
        <w:t>ement du texte des délégations a</w:t>
      </w:r>
      <w:r w:rsidRPr="00CE50E9">
        <w:rPr>
          <w:b/>
          <w:u w:val="single"/>
        </w:rPr>
        <w:t>u Maire :</w:t>
      </w:r>
    </w:p>
    <w:p w:rsidR="008F765E" w:rsidRDefault="008F765E" w:rsidP="008F765E">
      <w:pPr>
        <w:pStyle w:val="Paragraphedeliste"/>
        <w:numPr>
          <w:ilvl w:val="0"/>
          <w:numId w:val="4"/>
        </w:numPr>
        <w:ind w:left="0"/>
        <w:jc w:val="both"/>
      </w:pPr>
      <w:r>
        <w:t xml:space="preserve">L’emprunt souscrit auprès de </w:t>
      </w:r>
      <w:r w:rsidRPr="00252E9C">
        <w:rPr>
          <w:b/>
        </w:rPr>
        <w:t>la Caisse d’Epargne</w:t>
      </w:r>
      <w:r>
        <w:t xml:space="preserve"> pour un montant de </w:t>
      </w:r>
      <w:r w:rsidRPr="00252E9C">
        <w:rPr>
          <w:b/>
        </w:rPr>
        <w:t>371 000 € sur 24 mois</w:t>
      </w:r>
      <w:r>
        <w:t>, pour préfinancer les subventions obtenues auprès de Conseil Général ainsi que la TVA.</w:t>
      </w:r>
    </w:p>
    <w:p w:rsidR="008F765E" w:rsidRDefault="008F765E" w:rsidP="008F765E">
      <w:pPr>
        <w:pStyle w:val="Paragraphedeliste"/>
        <w:ind w:left="0"/>
        <w:jc w:val="both"/>
      </w:pPr>
    </w:p>
    <w:p w:rsidR="008F765E" w:rsidRDefault="008F765E" w:rsidP="008F765E">
      <w:pPr>
        <w:pStyle w:val="Paragraphedeliste"/>
        <w:numPr>
          <w:ilvl w:val="0"/>
          <w:numId w:val="4"/>
        </w:numPr>
        <w:ind w:left="0"/>
        <w:jc w:val="both"/>
      </w:pPr>
      <w:r>
        <w:t xml:space="preserve">L’emprunt souscrit auprès de </w:t>
      </w:r>
      <w:r w:rsidRPr="00252E9C">
        <w:rPr>
          <w:b/>
        </w:rPr>
        <w:t>la Caisse d’Epargne</w:t>
      </w:r>
      <w:r>
        <w:t xml:space="preserve"> pour un montant de </w:t>
      </w:r>
      <w:r w:rsidRPr="00252E9C">
        <w:rPr>
          <w:b/>
        </w:rPr>
        <w:t>3</w:t>
      </w:r>
      <w:r>
        <w:rPr>
          <w:b/>
        </w:rPr>
        <w:t>68</w:t>
      </w:r>
      <w:r w:rsidRPr="00252E9C">
        <w:rPr>
          <w:b/>
        </w:rPr>
        <w:t xml:space="preserve"> 000 € sur </w:t>
      </w:r>
      <w:r>
        <w:rPr>
          <w:b/>
        </w:rPr>
        <w:t>15</w:t>
      </w:r>
      <w:r w:rsidRPr="00252E9C">
        <w:rPr>
          <w:b/>
        </w:rPr>
        <w:t xml:space="preserve"> </w:t>
      </w:r>
      <w:r>
        <w:rPr>
          <w:b/>
        </w:rPr>
        <w:t>ans</w:t>
      </w:r>
      <w:r>
        <w:t>, pour financer la part de travaux restants à la charge de la commune suite à la réalisation des programmes d’investissement 2014.</w:t>
      </w:r>
    </w:p>
    <w:p w:rsidR="008F765E" w:rsidRDefault="008F765E" w:rsidP="008F765E">
      <w:pPr>
        <w:pStyle w:val="Paragraphedeliste"/>
        <w:ind w:left="0"/>
        <w:jc w:val="both"/>
      </w:pPr>
    </w:p>
    <w:p w:rsidR="008F765E" w:rsidRDefault="008F765E" w:rsidP="008F765E">
      <w:pPr>
        <w:pStyle w:val="Paragraphedeliste"/>
        <w:numPr>
          <w:ilvl w:val="0"/>
          <w:numId w:val="4"/>
        </w:numPr>
        <w:ind w:left="0"/>
        <w:jc w:val="both"/>
      </w:pPr>
      <w:r>
        <w:t xml:space="preserve">L’emprunt souscrit auprès de </w:t>
      </w:r>
      <w:r w:rsidRPr="00252E9C">
        <w:rPr>
          <w:b/>
        </w:rPr>
        <w:t xml:space="preserve">la Caisse </w:t>
      </w:r>
      <w:r>
        <w:rPr>
          <w:b/>
        </w:rPr>
        <w:t>des Dépôt</w:t>
      </w:r>
      <w:r>
        <w:t xml:space="preserve"> pour un montant de </w:t>
      </w:r>
      <w:r>
        <w:rPr>
          <w:b/>
        </w:rPr>
        <w:t>766 614</w:t>
      </w:r>
      <w:r w:rsidRPr="00252E9C">
        <w:rPr>
          <w:b/>
        </w:rPr>
        <w:t xml:space="preserve"> € sur 2</w:t>
      </w:r>
      <w:r>
        <w:rPr>
          <w:b/>
        </w:rPr>
        <w:t>5</w:t>
      </w:r>
      <w:r w:rsidRPr="00252E9C">
        <w:rPr>
          <w:b/>
        </w:rPr>
        <w:t xml:space="preserve"> </w:t>
      </w:r>
      <w:r>
        <w:rPr>
          <w:b/>
        </w:rPr>
        <w:t>ans</w:t>
      </w:r>
      <w:r>
        <w:t>, pour financer la part de travaux restant à la charge de la commune suite à la réalisation des programmes d’investissement 2014.</w:t>
      </w:r>
    </w:p>
    <w:p w:rsidR="008F765E" w:rsidRDefault="008F765E" w:rsidP="008F765E">
      <w:pPr>
        <w:jc w:val="both"/>
      </w:pPr>
    </w:p>
    <w:p w:rsidR="008F765E" w:rsidRDefault="008F765E" w:rsidP="008F765E">
      <w:pPr>
        <w:jc w:val="both"/>
      </w:pPr>
    </w:p>
    <w:p w:rsidR="008F765E" w:rsidRDefault="008F765E" w:rsidP="008F765E">
      <w:pPr>
        <w:jc w:val="both"/>
        <w:rPr>
          <w:b/>
          <w:u w:val="single"/>
        </w:rPr>
      </w:pPr>
    </w:p>
    <w:p w:rsidR="008F765E" w:rsidRPr="00CE50E9" w:rsidRDefault="008F765E" w:rsidP="008F765E">
      <w:pPr>
        <w:jc w:val="both"/>
        <w:rPr>
          <w:b/>
          <w:u w:val="single"/>
        </w:rPr>
      </w:pPr>
      <w:r w:rsidRPr="00CE50E9">
        <w:rPr>
          <w:b/>
          <w:u w:val="single"/>
        </w:rPr>
        <w:t>Au titre du quatrièm</w:t>
      </w:r>
      <w:r>
        <w:rPr>
          <w:b/>
          <w:u w:val="single"/>
        </w:rPr>
        <w:t>ement du texte des délégations a</w:t>
      </w:r>
      <w:r w:rsidRPr="00CE50E9">
        <w:rPr>
          <w:b/>
          <w:u w:val="single"/>
        </w:rPr>
        <w:t xml:space="preserve">u Maire : </w:t>
      </w:r>
    </w:p>
    <w:p w:rsidR="008F765E" w:rsidRDefault="008F765E" w:rsidP="008F765E">
      <w:pPr>
        <w:pStyle w:val="Paragraphedeliste"/>
        <w:numPr>
          <w:ilvl w:val="0"/>
          <w:numId w:val="4"/>
        </w:numPr>
        <w:ind w:left="0"/>
        <w:jc w:val="both"/>
        <w:rPr>
          <w:b/>
        </w:rPr>
      </w:pPr>
      <w:r w:rsidRPr="00661B17">
        <w:t xml:space="preserve">Le contrat d’engagement passé avec </w:t>
      </w:r>
      <w:r>
        <w:rPr>
          <w:b/>
        </w:rPr>
        <w:t>la Compagnie de la Reine</w:t>
      </w:r>
      <w:r w:rsidRPr="00661B17">
        <w:t xml:space="preserve">, pour </w:t>
      </w:r>
      <w:r>
        <w:t>une représentation publique</w:t>
      </w:r>
      <w:r w:rsidRPr="00661B17">
        <w:t xml:space="preserve"> qui </w:t>
      </w:r>
      <w:r>
        <w:t>a</w:t>
      </w:r>
      <w:r w:rsidRPr="00661B17">
        <w:t xml:space="preserve"> eu lieu </w:t>
      </w:r>
      <w:r>
        <w:t>le 07 mars 2015</w:t>
      </w:r>
      <w:r w:rsidRPr="00661B17">
        <w:t xml:space="preserve">, pour un montant de </w:t>
      </w:r>
      <w:r>
        <w:rPr>
          <w:b/>
        </w:rPr>
        <w:t>4114.50</w:t>
      </w:r>
      <w:r w:rsidRPr="00661B17">
        <w:rPr>
          <w:b/>
        </w:rPr>
        <w:t xml:space="preserve"> euros.</w:t>
      </w:r>
    </w:p>
    <w:p w:rsidR="008F765E" w:rsidRDefault="008F765E" w:rsidP="008F765E">
      <w:pPr>
        <w:pStyle w:val="Paragraphedeliste"/>
        <w:ind w:left="0"/>
        <w:jc w:val="both"/>
        <w:rPr>
          <w:b/>
        </w:rPr>
      </w:pPr>
    </w:p>
    <w:p w:rsidR="008F765E" w:rsidRDefault="008F765E" w:rsidP="008F765E">
      <w:pPr>
        <w:pStyle w:val="Paragraphedeliste"/>
        <w:numPr>
          <w:ilvl w:val="0"/>
          <w:numId w:val="4"/>
        </w:numPr>
        <w:ind w:left="0"/>
        <w:jc w:val="both"/>
        <w:rPr>
          <w:b/>
        </w:rPr>
      </w:pPr>
      <w:r w:rsidRPr="00661B17">
        <w:t xml:space="preserve">Le contrat d’engagement passé avec </w:t>
      </w:r>
      <w:r>
        <w:rPr>
          <w:b/>
        </w:rPr>
        <w:t>Monsieur René GRASSI « Le mas de l’âne gris »</w:t>
      </w:r>
      <w:r w:rsidRPr="00661B17">
        <w:t xml:space="preserve">, pour </w:t>
      </w:r>
      <w:r>
        <w:t>des animations</w:t>
      </w:r>
      <w:r w:rsidRPr="00661B17">
        <w:t xml:space="preserve"> qui ont eu lieu </w:t>
      </w:r>
      <w:r>
        <w:t>les 24 et 26 février et 4 mars 2015</w:t>
      </w:r>
      <w:r w:rsidRPr="00661B17">
        <w:t xml:space="preserve">, pour un montant de </w:t>
      </w:r>
      <w:r>
        <w:rPr>
          <w:b/>
        </w:rPr>
        <w:t>1250</w:t>
      </w:r>
      <w:r w:rsidRPr="00661B17">
        <w:rPr>
          <w:b/>
        </w:rPr>
        <w:t xml:space="preserve"> euros.</w:t>
      </w:r>
    </w:p>
    <w:p w:rsidR="008F765E" w:rsidRPr="00850376" w:rsidRDefault="008F765E" w:rsidP="008F765E">
      <w:pPr>
        <w:pStyle w:val="Paragraphedeliste"/>
        <w:ind w:left="0"/>
        <w:rPr>
          <w:b/>
        </w:rPr>
      </w:pPr>
    </w:p>
    <w:p w:rsidR="008F765E" w:rsidRDefault="008F765E" w:rsidP="008F765E">
      <w:pPr>
        <w:pStyle w:val="Paragraphedeliste"/>
        <w:numPr>
          <w:ilvl w:val="0"/>
          <w:numId w:val="4"/>
        </w:numPr>
        <w:ind w:left="0"/>
        <w:jc w:val="both"/>
        <w:rPr>
          <w:b/>
        </w:rPr>
      </w:pPr>
      <w:r w:rsidRPr="00661B17">
        <w:t xml:space="preserve">Le contrat d’engagement passé avec </w:t>
      </w:r>
      <w:r>
        <w:rPr>
          <w:b/>
        </w:rPr>
        <w:t>l’Association PTI POA « Arc en Ciel »</w:t>
      </w:r>
      <w:r w:rsidRPr="00661B17">
        <w:t xml:space="preserve">, pour </w:t>
      </w:r>
      <w:r>
        <w:t>des animations</w:t>
      </w:r>
      <w:r w:rsidRPr="00661B17">
        <w:t xml:space="preserve"> qui </w:t>
      </w:r>
      <w:r>
        <w:t>ont</w:t>
      </w:r>
      <w:r w:rsidRPr="00661B17">
        <w:t xml:space="preserve"> eu lieu </w:t>
      </w:r>
      <w:r>
        <w:t>les 18 et 19 février 2015</w:t>
      </w:r>
      <w:r w:rsidRPr="00661B17">
        <w:t xml:space="preserve">, pour un montant de </w:t>
      </w:r>
      <w:r>
        <w:rPr>
          <w:b/>
        </w:rPr>
        <w:t xml:space="preserve">915 </w:t>
      </w:r>
      <w:r w:rsidRPr="00661B17">
        <w:rPr>
          <w:b/>
        </w:rPr>
        <w:t>euros.</w:t>
      </w:r>
    </w:p>
    <w:p w:rsidR="008F765E" w:rsidRPr="00165FCC" w:rsidRDefault="008F765E" w:rsidP="008F765E">
      <w:pPr>
        <w:pStyle w:val="Paragraphedeliste"/>
        <w:ind w:left="0"/>
        <w:rPr>
          <w:b/>
        </w:rPr>
      </w:pPr>
    </w:p>
    <w:p w:rsidR="008F765E" w:rsidRDefault="008F765E" w:rsidP="008F765E">
      <w:pPr>
        <w:pStyle w:val="Paragraphedeliste"/>
        <w:numPr>
          <w:ilvl w:val="0"/>
          <w:numId w:val="4"/>
        </w:numPr>
        <w:ind w:left="0"/>
        <w:jc w:val="both"/>
        <w:rPr>
          <w:b/>
        </w:rPr>
      </w:pPr>
      <w:r w:rsidRPr="00661B17">
        <w:t xml:space="preserve">Le contrat d’engagement passé avec </w:t>
      </w:r>
      <w:r>
        <w:rPr>
          <w:b/>
        </w:rPr>
        <w:t>Horizons Croisés</w:t>
      </w:r>
      <w:r w:rsidRPr="00661B17">
        <w:t xml:space="preserve">, pour </w:t>
      </w:r>
      <w:r>
        <w:t xml:space="preserve">des spectacles </w:t>
      </w:r>
      <w:r w:rsidRPr="00661B17">
        <w:t xml:space="preserve"> qui </w:t>
      </w:r>
      <w:r>
        <w:t>ont</w:t>
      </w:r>
      <w:r w:rsidRPr="00661B17">
        <w:t xml:space="preserve"> eu lieu </w:t>
      </w:r>
      <w:r>
        <w:t>les 9 et 11 février 2015</w:t>
      </w:r>
      <w:r w:rsidRPr="00661B17">
        <w:t xml:space="preserve">, pour un montant de </w:t>
      </w:r>
      <w:r>
        <w:rPr>
          <w:b/>
        </w:rPr>
        <w:t xml:space="preserve">1500 </w:t>
      </w:r>
      <w:r w:rsidRPr="00661B17">
        <w:rPr>
          <w:b/>
        </w:rPr>
        <w:t>euros.</w:t>
      </w:r>
    </w:p>
    <w:p w:rsidR="008F765E" w:rsidRPr="002578BF" w:rsidRDefault="008F765E" w:rsidP="008F765E">
      <w:pPr>
        <w:pStyle w:val="Paragraphedeliste"/>
        <w:ind w:left="0"/>
        <w:rPr>
          <w:b/>
        </w:rPr>
      </w:pPr>
    </w:p>
    <w:p w:rsidR="008F765E" w:rsidRDefault="008F765E" w:rsidP="008F765E">
      <w:pPr>
        <w:pStyle w:val="Paragraphedeliste"/>
        <w:numPr>
          <w:ilvl w:val="0"/>
          <w:numId w:val="4"/>
        </w:numPr>
        <w:ind w:left="0"/>
        <w:jc w:val="both"/>
        <w:rPr>
          <w:b/>
        </w:rPr>
      </w:pPr>
      <w:r w:rsidRPr="00661B17">
        <w:t xml:space="preserve">Le contrat d’engagement passé avec </w:t>
      </w:r>
      <w:r>
        <w:rPr>
          <w:b/>
        </w:rPr>
        <w:t>l’Association PTI POA « Coquelicot »</w:t>
      </w:r>
      <w:r w:rsidRPr="00661B17">
        <w:t xml:space="preserve">, pour </w:t>
      </w:r>
      <w:r>
        <w:t>des sculptures géantes</w:t>
      </w:r>
      <w:r w:rsidRPr="00661B17">
        <w:t xml:space="preserve"> </w:t>
      </w:r>
      <w:r>
        <w:t xml:space="preserve">agrémentant le défilé </w:t>
      </w:r>
      <w:r w:rsidRPr="00661B17">
        <w:t xml:space="preserve">qui </w:t>
      </w:r>
      <w:r>
        <w:t>a</w:t>
      </w:r>
      <w:r w:rsidRPr="00661B17">
        <w:t xml:space="preserve"> eu lieu </w:t>
      </w:r>
      <w:r>
        <w:t>les 17 et 18 février 2015</w:t>
      </w:r>
      <w:r w:rsidRPr="00661B17">
        <w:t xml:space="preserve">, pour un montant de </w:t>
      </w:r>
      <w:r>
        <w:rPr>
          <w:b/>
        </w:rPr>
        <w:t xml:space="preserve">2050 </w:t>
      </w:r>
      <w:r w:rsidRPr="00661B17">
        <w:rPr>
          <w:b/>
        </w:rPr>
        <w:t>euros.</w:t>
      </w:r>
    </w:p>
    <w:p w:rsidR="008F765E" w:rsidRPr="0096267A" w:rsidRDefault="008F765E" w:rsidP="008F765E">
      <w:pPr>
        <w:pStyle w:val="Paragraphedeliste"/>
        <w:ind w:left="0"/>
        <w:rPr>
          <w:b/>
        </w:rPr>
      </w:pPr>
    </w:p>
    <w:p w:rsidR="008F765E" w:rsidRDefault="008F765E" w:rsidP="008F765E">
      <w:pPr>
        <w:pStyle w:val="Paragraphedeliste"/>
        <w:numPr>
          <w:ilvl w:val="0"/>
          <w:numId w:val="4"/>
        </w:numPr>
        <w:ind w:left="0"/>
        <w:jc w:val="both"/>
        <w:rPr>
          <w:b/>
        </w:rPr>
      </w:pPr>
      <w:r w:rsidRPr="00661B17">
        <w:t xml:space="preserve">Le contrat d’engagement passé avec </w:t>
      </w:r>
      <w:r>
        <w:rPr>
          <w:b/>
        </w:rPr>
        <w:t>la SARL Urtellio Spectacles Organisation</w:t>
      </w:r>
      <w:r w:rsidRPr="00661B17">
        <w:t xml:space="preserve">, pour </w:t>
      </w:r>
      <w:r>
        <w:t>la prestation de Lioan à la soirée Miss Fleur</w:t>
      </w:r>
      <w:r w:rsidRPr="00661B17">
        <w:t xml:space="preserve"> qui </w:t>
      </w:r>
      <w:r>
        <w:t>a</w:t>
      </w:r>
      <w:r w:rsidRPr="00661B17">
        <w:t xml:space="preserve"> eu lieu </w:t>
      </w:r>
      <w:r>
        <w:t>le 21 août 2014</w:t>
      </w:r>
      <w:r w:rsidRPr="00661B17">
        <w:t xml:space="preserve">, pour un montant de </w:t>
      </w:r>
      <w:r>
        <w:rPr>
          <w:b/>
        </w:rPr>
        <w:t xml:space="preserve">1000 </w:t>
      </w:r>
      <w:r w:rsidRPr="00661B17">
        <w:rPr>
          <w:b/>
        </w:rPr>
        <w:t>euros</w:t>
      </w:r>
      <w:r>
        <w:rPr>
          <w:b/>
        </w:rPr>
        <w:t xml:space="preserve">, </w:t>
      </w:r>
      <w:r>
        <w:t>abrogeant la décision 2014-0214</w:t>
      </w:r>
      <w:r w:rsidRPr="00661B17">
        <w:rPr>
          <w:b/>
        </w:rPr>
        <w:t>.</w:t>
      </w:r>
    </w:p>
    <w:p w:rsidR="008F765E" w:rsidRPr="00B837C7" w:rsidRDefault="008F765E" w:rsidP="008F765E">
      <w:pPr>
        <w:pStyle w:val="Paragraphedeliste"/>
        <w:ind w:left="0"/>
        <w:rPr>
          <w:b/>
        </w:rPr>
      </w:pPr>
    </w:p>
    <w:p w:rsidR="008F765E" w:rsidRPr="00B837C7" w:rsidRDefault="008F765E" w:rsidP="008F765E">
      <w:pPr>
        <w:pStyle w:val="Paragraphedeliste"/>
        <w:numPr>
          <w:ilvl w:val="0"/>
          <w:numId w:val="4"/>
        </w:numPr>
        <w:ind w:left="0"/>
        <w:jc w:val="both"/>
        <w:rPr>
          <w:b/>
        </w:rPr>
      </w:pPr>
      <w:r w:rsidRPr="00661B17">
        <w:t xml:space="preserve">Le contrat d’engagement passé avec </w:t>
      </w:r>
      <w:r>
        <w:rPr>
          <w:b/>
        </w:rPr>
        <w:t>La Pena du Comminges</w:t>
      </w:r>
      <w:r w:rsidRPr="00661B17">
        <w:t xml:space="preserve">, pour </w:t>
      </w:r>
      <w:r>
        <w:t xml:space="preserve">une prestation musicale pour le carnaval </w:t>
      </w:r>
      <w:r w:rsidRPr="00661B17">
        <w:t xml:space="preserve">qui </w:t>
      </w:r>
      <w:r>
        <w:t>a</w:t>
      </w:r>
      <w:r w:rsidRPr="00661B17">
        <w:t xml:space="preserve"> eu lieu </w:t>
      </w:r>
      <w:r>
        <w:t>18 février 2015</w:t>
      </w:r>
      <w:r w:rsidRPr="00661B17">
        <w:t xml:space="preserve">, pour un montant de </w:t>
      </w:r>
      <w:r>
        <w:rPr>
          <w:b/>
        </w:rPr>
        <w:t xml:space="preserve">350 </w:t>
      </w:r>
      <w:r w:rsidRPr="00661B17">
        <w:rPr>
          <w:b/>
        </w:rPr>
        <w:t>euros.</w:t>
      </w:r>
    </w:p>
    <w:p w:rsidR="008F765E" w:rsidRPr="00850376" w:rsidRDefault="008F765E" w:rsidP="008F765E">
      <w:pPr>
        <w:pStyle w:val="Paragraphedeliste"/>
        <w:ind w:left="0"/>
        <w:jc w:val="both"/>
        <w:rPr>
          <w:b/>
        </w:rPr>
      </w:pPr>
    </w:p>
    <w:p w:rsidR="008F765E" w:rsidRDefault="008F765E" w:rsidP="008F765E">
      <w:pPr>
        <w:pStyle w:val="Paragraphedeliste"/>
        <w:numPr>
          <w:ilvl w:val="0"/>
          <w:numId w:val="4"/>
        </w:numPr>
        <w:ind w:left="0"/>
        <w:jc w:val="both"/>
        <w:rPr>
          <w:b/>
        </w:rPr>
      </w:pPr>
      <w:r w:rsidRPr="00661B17">
        <w:t>Le contrat d’ent</w:t>
      </w:r>
      <w:r>
        <w:t xml:space="preserve">retien de l’orgue de l’Eglise pour l’année 2015 </w:t>
      </w:r>
      <w:r w:rsidRPr="00661B17">
        <w:t xml:space="preserve">passé avec </w:t>
      </w:r>
      <w:r>
        <w:t>SAS Atelier Christophe PIEDOUX, domicilié Route de Tachette 40990 HERM</w:t>
      </w:r>
      <w:r w:rsidRPr="00661B17">
        <w:t xml:space="preserve">, pour un montant de </w:t>
      </w:r>
      <w:r>
        <w:rPr>
          <w:b/>
        </w:rPr>
        <w:t xml:space="preserve">1164 </w:t>
      </w:r>
      <w:r w:rsidRPr="00661B17">
        <w:rPr>
          <w:b/>
        </w:rPr>
        <w:t>euros.</w:t>
      </w:r>
    </w:p>
    <w:p w:rsidR="008F765E" w:rsidRPr="00EF2319" w:rsidRDefault="008F765E" w:rsidP="008F765E">
      <w:pPr>
        <w:jc w:val="both"/>
        <w:rPr>
          <w:b/>
        </w:rPr>
      </w:pPr>
    </w:p>
    <w:p w:rsidR="008F765E" w:rsidRPr="00CE50E9" w:rsidRDefault="008F765E" w:rsidP="008F765E">
      <w:pPr>
        <w:jc w:val="both"/>
        <w:rPr>
          <w:b/>
          <w:u w:val="single"/>
        </w:rPr>
      </w:pPr>
      <w:r w:rsidRPr="00CE50E9">
        <w:rPr>
          <w:b/>
          <w:u w:val="single"/>
        </w:rPr>
        <w:t>Au titre du cinquièm</w:t>
      </w:r>
      <w:r>
        <w:rPr>
          <w:b/>
          <w:u w:val="single"/>
        </w:rPr>
        <w:t>ement du texte des délégations a</w:t>
      </w:r>
      <w:r w:rsidRPr="00CE50E9">
        <w:rPr>
          <w:b/>
          <w:u w:val="single"/>
        </w:rPr>
        <w:t>u Maire :</w:t>
      </w:r>
    </w:p>
    <w:p w:rsidR="008F765E" w:rsidRPr="00CE50E9" w:rsidRDefault="008F765E" w:rsidP="008F765E">
      <w:pPr>
        <w:jc w:val="both"/>
        <w:rPr>
          <w:b/>
          <w:u w:val="single"/>
        </w:rPr>
      </w:pPr>
      <w:r w:rsidRPr="00CE50E9">
        <w:rPr>
          <w:b/>
          <w:u w:val="single"/>
        </w:rPr>
        <w:t xml:space="preserve">L’approbation des conventions de mise à disposition ponctuelle d’installations municipales à titre gratuit : </w:t>
      </w:r>
    </w:p>
    <w:p w:rsidR="008F765E" w:rsidRPr="00CE50E9" w:rsidRDefault="008F765E" w:rsidP="008F765E">
      <w:pPr>
        <w:jc w:val="both"/>
        <w:rPr>
          <w:rFonts w:ascii="Calibri" w:hAnsi="Calibri" w:cs="Calibri"/>
          <w:u w:val="single"/>
        </w:rPr>
      </w:pPr>
      <w:r>
        <w:rPr>
          <w:rFonts w:ascii="Calibri" w:hAnsi="Calibri" w:cs="Calibri"/>
          <w:u w:val="single"/>
        </w:rPr>
        <w:t>PAVILLON NORMAND :</w:t>
      </w:r>
    </w:p>
    <w:p w:rsidR="008F765E" w:rsidRPr="00B20742" w:rsidRDefault="008F765E" w:rsidP="008F765E">
      <w:pPr>
        <w:pStyle w:val="Paragraphedeliste"/>
        <w:numPr>
          <w:ilvl w:val="0"/>
          <w:numId w:val="3"/>
        </w:numPr>
        <w:ind w:left="0"/>
        <w:jc w:val="both"/>
        <w:rPr>
          <w:rFonts w:eastAsiaTheme="minorEastAsia" w:cstheme="minorHAnsi"/>
          <w:lang w:eastAsia="fr-FR"/>
        </w:rPr>
      </w:pPr>
      <w:r w:rsidRPr="00B20742">
        <w:rPr>
          <w:rFonts w:eastAsiaTheme="minorEastAsia" w:cstheme="minorHAnsi"/>
          <w:lang w:eastAsia="fr-FR"/>
        </w:rPr>
        <w:t>Avec</w:t>
      </w:r>
      <w:r w:rsidRPr="00B20742">
        <w:rPr>
          <w:rFonts w:eastAsiaTheme="minorEastAsia" w:cstheme="minorHAnsi"/>
          <w:b/>
          <w:lang w:eastAsia="fr-FR"/>
        </w:rPr>
        <w:t xml:space="preserve"> </w:t>
      </w:r>
      <w:r>
        <w:rPr>
          <w:rFonts w:eastAsiaTheme="minorEastAsia" w:cstheme="minorHAnsi"/>
          <w:b/>
          <w:lang w:eastAsia="fr-FR"/>
        </w:rPr>
        <w:t>Mr Olivier DUCEPT</w:t>
      </w:r>
      <w:r>
        <w:rPr>
          <w:rFonts w:eastAsiaTheme="minorEastAsia" w:cstheme="minorHAnsi"/>
          <w:lang w:eastAsia="fr-FR"/>
        </w:rPr>
        <w:t>, domicilié « le Kallisté D » Rue Borotra 06110 Le Cannet,</w:t>
      </w:r>
      <w:r w:rsidRPr="00B20742">
        <w:rPr>
          <w:rFonts w:eastAsiaTheme="minorEastAsia" w:cstheme="minorHAnsi"/>
          <w:lang w:eastAsia="fr-FR"/>
        </w:rPr>
        <w:t xml:space="preserve"> pour</w:t>
      </w:r>
      <w:r>
        <w:rPr>
          <w:rFonts w:eastAsiaTheme="minorEastAsia" w:cstheme="minorHAnsi"/>
          <w:lang w:eastAsia="fr-FR"/>
        </w:rPr>
        <w:t xml:space="preserve"> le championnat de France de ski des Polices municipales </w:t>
      </w:r>
      <w:r w:rsidRPr="00B20742">
        <w:rPr>
          <w:rFonts w:eastAsiaTheme="minorEastAsia" w:cstheme="minorHAnsi"/>
          <w:lang w:eastAsia="fr-FR"/>
        </w:rPr>
        <w:t xml:space="preserve"> qui </w:t>
      </w:r>
      <w:r>
        <w:rPr>
          <w:rFonts w:eastAsiaTheme="minorEastAsia" w:cstheme="minorHAnsi"/>
          <w:lang w:eastAsia="fr-FR"/>
        </w:rPr>
        <w:t>s’est tenu</w:t>
      </w:r>
      <w:r w:rsidRPr="00B20742">
        <w:rPr>
          <w:rFonts w:eastAsiaTheme="minorEastAsia" w:cstheme="minorHAnsi"/>
          <w:lang w:eastAsia="fr-FR"/>
        </w:rPr>
        <w:t xml:space="preserve">  </w:t>
      </w:r>
      <w:r>
        <w:rPr>
          <w:rFonts w:eastAsiaTheme="minorEastAsia" w:cstheme="minorHAnsi"/>
          <w:lang w:eastAsia="fr-FR"/>
        </w:rPr>
        <w:t>les 06 et 07 mars 2015</w:t>
      </w:r>
      <w:r w:rsidRPr="00B20742">
        <w:rPr>
          <w:rFonts w:eastAsiaTheme="minorEastAsia" w:cstheme="minorHAnsi"/>
          <w:lang w:eastAsia="fr-FR"/>
        </w:rPr>
        <w:t>.</w:t>
      </w:r>
    </w:p>
    <w:p w:rsidR="008F765E" w:rsidRPr="005D00DD" w:rsidRDefault="008F765E" w:rsidP="008F765E">
      <w:pPr>
        <w:pStyle w:val="Paragraphedeliste"/>
        <w:ind w:left="0"/>
        <w:rPr>
          <w:color w:val="FF0000"/>
        </w:rPr>
      </w:pPr>
    </w:p>
    <w:p w:rsidR="008F765E" w:rsidRPr="008F7BCF" w:rsidRDefault="008F765E" w:rsidP="008F765E">
      <w:pPr>
        <w:pStyle w:val="Paragraphedeliste"/>
        <w:numPr>
          <w:ilvl w:val="0"/>
          <w:numId w:val="3"/>
        </w:numPr>
        <w:ind w:left="0"/>
        <w:jc w:val="both"/>
      </w:pPr>
      <w:r w:rsidRPr="008F7BCF">
        <w:rPr>
          <w:rFonts w:eastAsiaTheme="minorEastAsia" w:cstheme="minorHAnsi"/>
          <w:lang w:eastAsia="fr-FR"/>
        </w:rPr>
        <w:t>Avec</w:t>
      </w:r>
      <w:r w:rsidRPr="008F7BCF">
        <w:rPr>
          <w:rFonts w:cstheme="minorHAnsi"/>
          <w:b/>
        </w:rPr>
        <w:t xml:space="preserve"> l</w:t>
      </w:r>
      <w:r>
        <w:rPr>
          <w:rFonts w:cstheme="minorHAnsi"/>
          <w:b/>
        </w:rPr>
        <w:t>’Etablissement français du sang</w:t>
      </w:r>
      <w:r>
        <w:rPr>
          <w:rFonts w:cstheme="minorHAnsi"/>
        </w:rPr>
        <w:t xml:space="preserve">, domicilié « CH de Tarbes » Bd  de Lattre de Tassigny 65000 Tarbes, </w:t>
      </w:r>
      <w:r w:rsidRPr="008F7BCF">
        <w:rPr>
          <w:rFonts w:cstheme="minorHAnsi"/>
        </w:rPr>
        <w:t xml:space="preserve"> pour </w:t>
      </w:r>
      <w:r>
        <w:rPr>
          <w:rFonts w:cstheme="minorHAnsi"/>
        </w:rPr>
        <w:t xml:space="preserve">l’organisation d’une collecte du sang, </w:t>
      </w:r>
      <w:r w:rsidRPr="008F7BCF">
        <w:rPr>
          <w:rFonts w:cstheme="minorHAnsi"/>
        </w:rPr>
        <w:t xml:space="preserve"> </w:t>
      </w:r>
      <w:r>
        <w:rPr>
          <w:rFonts w:cstheme="minorHAnsi"/>
        </w:rPr>
        <w:t>les 20 février, 21 avril et 16 octobre 2015</w:t>
      </w:r>
      <w:r w:rsidRPr="008F7BCF">
        <w:rPr>
          <w:rFonts w:cstheme="minorHAnsi"/>
        </w:rPr>
        <w:t>.</w:t>
      </w:r>
    </w:p>
    <w:p w:rsidR="008F765E" w:rsidRPr="005D00DD" w:rsidRDefault="008F765E" w:rsidP="008F765E">
      <w:pPr>
        <w:pStyle w:val="Paragraphedeliste"/>
        <w:ind w:left="0"/>
        <w:rPr>
          <w:color w:val="FF0000"/>
        </w:rPr>
      </w:pPr>
    </w:p>
    <w:p w:rsidR="008F765E" w:rsidRDefault="008F765E" w:rsidP="008F765E">
      <w:pPr>
        <w:pStyle w:val="Paragraphedeliste"/>
        <w:numPr>
          <w:ilvl w:val="0"/>
          <w:numId w:val="3"/>
        </w:numPr>
        <w:ind w:left="0"/>
        <w:jc w:val="both"/>
        <w:rPr>
          <w:rFonts w:eastAsiaTheme="minorEastAsia" w:cstheme="minorHAnsi"/>
          <w:lang w:eastAsia="fr-FR"/>
        </w:rPr>
      </w:pPr>
      <w:r w:rsidRPr="00A547E8">
        <w:rPr>
          <w:rFonts w:eastAsiaTheme="minorEastAsia" w:cstheme="minorHAnsi"/>
          <w:lang w:eastAsia="fr-FR"/>
        </w:rPr>
        <w:t>Avec</w:t>
      </w:r>
      <w:r w:rsidRPr="00A547E8">
        <w:rPr>
          <w:rFonts w:eastAsiaTheme="minorEastAsia" w:cstheme="minorHAnsi"/>
          <w:b/>
          <w:lang w:eastAsia="fr-FR"/>
        </w:rPr>
        <w:t xml:space="preserve"> l’</w:t>
      </w:r>
      <w:r>
        <w:rPr>
          <w:rFonts w:eastAsiaTheme="minorEastAsia" w:cstheme="minorHAnsi"/>
          <w:b/>
          <w:lang w:eastAsia="fr-FR"/>
        </w:rPr>
        <w:t>Agence Territoriale Départementale</w:t>
      </w:r>
      <w:r w:rsidRPr="00A547E8">
        <w:rPr>
          <w:rFonts w:eastAsiaTheme="minorEastAsia" w:cstheme="minorHAnsi"/>
          <w:lang w:eastAsia="fr-FR"/>
        </w:rPr>
        <w:t>, domiciliée </w:t>
      </w:r>
      <w:r>
        <w:rPr>
          <w:rFonts w:eastAsiaTheme="minorEastAsia" w:cstheme="minorHAnsi"/>
          <w:lang w:eastAsia="fr-FR"/>
        </w:rPr>
        <w:t xml:space="preserve">10 Place Alphonse Jourdain 31000 Toulouse, </w:t>
      </w:r>
      <w:r w:rsidRPr="00A547E8">
        <w:rPr>
          <w:rFonts w:eastAsiaTheme="minorEastAsia" w:cstheme="minorHAnsi"/>
          <w:lang w:eastAsia="fr-FR"/>
        </w:rPr>
        <w:t xml:space="preserve">pour </w:t>
      </w:r>
      <w:r>
        <w:rPr>
          <w:rFonts w:eastAsiaTheme="minorEastAsia" w:cstheme="minorHAnsi"/>
          <w:lang w:eastAsia="fr-FR"/>
        </w:rPr>
        <w:t xml:space="preserve">une formation des élus </w:t>
      </w:r>
      <w:r w:rsidRPr="00A547E8">
        <w:rPr>
          <w:rFonts w:eastAsiaTheme="minorEastAsia" w:cstheme="minorHAnsi"/>
          <w:lang w:eastAsia="fr-FR"/>
        </w:rPr>
        <w:t xml:space="preserve">qui </w:t>
      </w:r>
      <w:r>
        <w:rPr>
          <w:rFonts w:eastAsiaTheme="minorEastAsia" w:cstheme="minorHAnsi"/>
          <w:lang w:eastAsia="fr-FR"/>
        </w:rPr>
        <w:t>se tiendra</w:t>
      </w:r>
      <w:r w:rsidRPr="00A547E8">
        <w:rPr>
          <w:rFonts w:eastAsiaTheme="minorEastAsia" w:cstheme="minorHAnsi"/>
          <w:lang w:eastAsia="fr-FR"/>
        </w:rPr>
        <w:t xml:space="preserve"> </w:t>
      </w:r>
      <w:r>
        <w:rPr>
          <w:rFonts w:eastAsiaTheme="minorEastAsia" w:cstheme="minorHAnsi"/>
          <w:lang w:eastAsia="fr-FR"/>
        </w:rPr>
        <w:t>le 3 juin 2015</w:t>
      </w:r>
      <w:r w:rsidRPr="00A547E8">
        <w:rPr>
          <w:rFonts w:eastAsiaTheme="minorEastAsia" w:cstheme="minorHAnsi"/>
          <w:lang w:eastAsia="fr-FR"/>
        </w:rPr>
        <w:t>.</w:t>
      </w:r>
    </w:p>
    <w:p w:rsidR="008F765E" w:rsidRPr="00C44B42" w:rsidRDefault="008F765E" w:rsidP="008F765E">
      <w:pPr>
        <w:pStyle w:val="Paragraphedeliste"/>
        <w:ind w:left="0"/>
        <w:rPr>
          <w:rFonts w:eastAsiaTheme="minorEastAsia" w:cstheme="minorHAnsi"/>
          <w:lang w:eastAsia="fr-FR"/>
        </w:rPr>
      </w:pPr>
    </w:p>
    <w:p w:rsidR="008F765E" w:rsidRDefault="008F765E" w:rsidP="008F765E">
      <w:pPr>
        <w:jc w:val="both"/>
        <w:rPr>
          <w:rFonts w:eastAsiaTheme="minorEastAsia" w:cstheme="minorHAnsi"/>
          <w:lang w:eastAsia="fr-FR"/>
        </w:rPr>
      </w:pPr>
    </w:p>
    <w:p w:rsidR="008F765E" w:rsidRDefault="008F765E" w:rsidP="008F765E">
      <w:pPr>
        <w:jc w:val="both"/>
        <w:rPr>
          <w:rFonts w:eastAsiaTheme="minorEastAsia" w:cstheme="minorHAnsi"/>
          <w:lang w:eastAsia="fr-FR"/>
        </w:rPr>
      </w:pPr>
    </w:p>
    <w:p w:rsidR="008F765E" w:rsidRDefault="008F765E" w:rsidP="008F765E">
      <w:pPr>
        <w:jc w:val="both"/>
        <w:rPr>
          <w:rFonts w:ascii="Calibri" w:hAnsi="Calibri" w:cs="Calibri"/>
          <w:u w:val="single"/>
        </w:rPr>
      </w:pPr>
      <w:r>
        <w:rPr>
          <w:rFonts w:ascii="Calibri" w:hAnsi="Calibri" w:cs="Calibri"/>
          <w:u w:val="single"/>
        </w:rPr>
        <w:t>SALLE HENRI PAC</w:t>
      </w:r>
    </w:p>
    <w:p w:rsidR="008F765E" w:rsidRPr="00C44B42" w:rsidRDefault="008F765E" w:rsidP="008F765E">
      <w:pPr>
        <w:pStyle w:val="Paragraphedeliste"/>
        <w:numPr>
          <w:ilvl w:val="0"/>
          <w:numId w:val="3"/>
        </w:numPr>
        <w:ind w:left="0"/>
        <w:jc w:val="both"/>
        <w:rPr>
          <w:rFonts w:eastAsiaTheme="minorEastAsia" w:cstheme="minorHAnsi"/>
          <w:lang w:eastAsia="fr-FR"/>
        </w:rPr>
      </w:pPr>
      <w:r w:rsidRPr="00A547E8">
        <w:rPr>
          <w:rFonts w:eastAsiaTheme="minorEastAsia" w:cstheme="minorHAnsi"/>
          <w:lang w:eastAsia="fr-FR"/>
        </w:rPr>
        <w:t>Avec</w:t>
      </w:r>
      <w:r w:rsidRPr="00A547E8">
        <w:rPr>
          <w:rFonts w:eastAsiaTheme="minorEastAsia" w:cstheme="minorHAnsi"/>
          <w:b/>
          <w:lang w:eastAsia="fr-FR"/>
        </w:rPr>
        <w:t xml:space="preserve"> </w:t>
      </w:r>
      <w:r>
        <w:rPr>
          <w:rFonts w:eastAsiaTheme="minorEastAsia" w:cstheme="minorHAnsi"/>
          <w:b/>
          <w:lang w:eastAsia="fr-FR"/>
        </w:rPr>
        <w:t>l’Association des Bénévoles du Canton de Luchon</w:t>
      </w:r>
      <w:r w:rsidRPr="00A547E8">
        <w:rPr>
          <w:rFonts w:eastAsiaTheme="minorEastAsia" w:cstheme="minorHAnsi"/>
          <w:lang w:eastAsia="fr-FR"/>
        </w:rPr>
        <w:t>, domicilié</w:t>
      </w:r>
      <w:r>
        <w:rPr>
          <w:rFonts w:eastAsiaTheme="minorEastAsia" w:cstheme="minorHAnsi"/>
          <w:lang w:eastAsia="fr-FR"/>
        </w:rPr>
        <w:t>e</w:t>
      </w:r>
      <w:r w:rsidRPr="00A547E8">
        <w:rPr>
          <w:rFonts w:eastAsiaTheme="minorEastAsia" w:cstheme="minorHAnsi"/>
          <w:lang w:eastAsia="fr-FR"/>
        </w:rPr>
        <w:t> </w:t>
      </w:r>
      <w:r>
        <w:rPr>
          <w:rFonts w:eastAsiaTheme="minorEastAsia" w:cstheme="minorHAnsi"/>
          <w:lang w:eastAsia="fr-FR"/>
        </w:rPr>
        <w:t>23 Allée d’Etigny</w:t>
      </w:r>
      <w:r w:rsidRPr="00A547E8">
        <w:rPr>
          <w:rFonts w:eastAsiaTheme="minorEastAsia" w:cstheme="minorHAnsi"/>
          <w:lang w:eastAsia="fr-FR"/>
        </w:rPr>
        <w:t xml:space="preserve"> 31110 </w:t>
      </w:r>
      <w:r>
        <w:rPr>
          <w:rFonts w:eastAsiaTheme="minorEastAsia" w:cstheme="minorHAnsi"/>
          <w:lang w:eastAsia="fr-FR"/>
        </w:rPr>
        <w:t xml:space="preserve">Bagnères de Luchon, </w:t>
      </w:r>
      <w:r w:rsidRPr="00A547E8">
        <w:rPr>
          <w:rFonts w:eastAsiaTheme="minorEastAsia" w:cstheme="minorHAnsi"/>
          <w:lang w:eastAsia="fr-FR"/>
        </w:rPr>
        <w:t xml:space="preserve">pour </w:t>
      </w:r>
      <w:r>
        <w:rPr>
          <w:rFonts w:eastAsiaTheme="minorEastAsia" w:cstheme="minorHAnsi"/>
          <w:lang w:eastAsia="fr-FR"/>
        </w:rPr>
        <w:t xml:space="preserve">un bal occitan </w:t>
      </w:r>
      <w:r w:rsidRPr="00A547E8">
        <w:rPr>
          <w:rFonts w:eastAsiaTheme="minorEastAsia" w:cstheme="minorHAnsi"/>
          <w:lang w:eastAsia="fr-FR"/>
        </w:rPr>
        <w:t xml:space="preserve">qui s’est </w:t>
      </w:r>
      <w:r>
        <w:rPr>
          <w:rFonts w:eastAsiaTheme="minorEastAsia" w:cstheme="minorHAnsi"/>
          <w:lang w:eastAsia="fr-FR"/>
        </w:rPr>
        <w:t>tenu</w:t>
      </w:r>
      <w:r w:rsidRPr="00A547E8">
        <w:rPr>
          <w:rFonts w:eastAsiaTheme="minorEastAsia" w:cstheme="minorHAnsi"/>
          <w:lang w:eastAsia="fr-FR"/>
        </w:rPr>
        <w:t xml:space="preserve"> </w:t>
      </w:r>
      <w:r>
        <w:rPr>
          <w:rFonts w:eastAsiaTheme="minorEastAsia" w:cstheme="minorHAnsi"/>
          <w:lang w:eastAsia="fr-FR"/>
        </w:rPr>
        <w:t>le 17 février 2015.</w:t>
      </w:r>
    </w:p>
    <w:p w:rsidR="008F765E" w:rsidRDefault="008F765E" w:rsidP="008F765E">
      <w:pPr>
        <w:jc w:val="both"/>
        <w:rPr>
          <w:rFonts w:ascii="Calibri" w:hAnsi="Calibri" w:cs="Calibri"/>
          <w:u w:val="single"/>
        </w:rPr>
      </w:pPr>
      <w:r>
        <w:rPr>
          <w:rFonts w:ascii="Calibri" w:hAnsi="Calibri" w:cs="Calibri"/>
          <w:u w:val="single"/>
        </w:rPr>
        <w:t>SALLE HENRI PAC et PAVILLOND NORMAND</w:t>
      </w:r>
    </w:p>
    <w:p w:rsidR="008F765E" w:rsidRPr="00C44B42" w:rsidRDefault="008F765E" w:rsidP="008F765E">
      <w:pPr>
        <w:pStyle w:val="Paragraphedeliste"/>
        <w:numPr>
          <w:ilvl w:val="0"/>
          <w:numId w:val="3"/>
        </w:numPr>
        <w:ind w:left="0"/>
        <w:jc w:val="both"/>
        <w:rPr>
          <w:rFonts w:eastAsiaTheme="minorEastAsia" w:cstheme="minorHAnsi"/>
          <w:lang w:eastAsia="fr-FR"/>
        </w:rPr>
      </w:pPr>
      <w:r>
        <w:rPr>
          <w:rFonts w:eastAsiaTheme="minorEastAsia" w:cstheme="minorHAnsi"/>
          <w:lang w:eastAsia="fr-FR"/>
        </w:rPr>
        <w:t xml:space="preserve">Avec </w:t>
      </w:r>
      <w:r w:rsidRPr="002C27ED">
        <w:rPr>
          <w:rFonts w:eastAsiaTheme="minorEastAsia" w:cstheme="minorHAnsi"/>
          <w:b/>
          <w:lang w:eastAsia="fr-FR"/>
        </w:rPr>
        <w:t>la Fédération départementale de la Pêche de la Haute-Garonne</w:t>
      </w:r>
      <w:r>
        <w:rPr>
          <w:rFonts w:eastAsiaTheme="minorEastAsia" w:cstheme="minorHAnsi"/>
          <w:lang w:eastAsia="fr-FR"/>
        </w:rPr>
        <w:t>, domiciliée 365 Route de Saint Simon 31000 Toulouse, pour une assemblée générale qui se tiendra le 12 avril 2015.</w:t>
      </w:r>
    </w:p>
    <w:p w:rsidR="008F765E" w:rsidRDefault="008F765E" w:rsidP="008F765E">
      <w:pPr>
        <w:jc w:val="both"/>
        <w:rPr>
          <w:rFonts w:ascii="Calibri" w:hAnsi="Calibri" w:cs="Calibri"/>
          <w:u w:val="single"/>
        </w:rPr>
      </w:pPr>
      <w:r>
        <w:rPr>
          <w:rFonts w:ascii="Calibri" w:hAnsi="Calibri" w:cs="Calibri"/>
          <w:u w:val="single"/>
        </w:rPr>
        <w:t>SALLE 1</w:t>
      </w:r>
      <w:r w:rsidRPr="00F623C1">
        <w:rPr>
          <w:rFonts w:ascii="Calibri" w:hAnsi="Calibri" w:cs="Calibri"/>
          <w:u w:val="single"/>
          <w:vertAlign w:val="superscript"/>
        </w:rPr>
        <w:t>er</w:t>
      </w:r>
      <w:r>
        <w:rPr>
          <w:rFonts w:ascii="Calibri" w:hAnsi="Calibri" w:cs="Calibri"/>
          <w:u w:val="single"/>
        </w:rPr>
        <w:t xml:space="preserve"> ETAGE DES ABATTOIRS</w:t>
      </w:r>
    </w:p>
    <w:p w:rsidR="008F765E" w:rsidRPr="00FE3478" w:rsidRDefault="008F765E" w:rsidP="008F765E">
      <w:pPr>
        <w:pStyle w:val="Paragraphedeliste"/>
        <w:numPr>
          <w:ilvl w:val="0"/>
          <w:numId w:val="3"/>
        </w:numPr>
        <w:ind w:left="0"/>
        <w:jc w:val="both"/>
        <w:rPr>
          <w:rFonts w:eastAsiaTheme="minorEastAsia" w:cstheme="minorHAnsi"/>
          <w:lang w:eastAsia="fr-FR"/>
        </w:rPr>
      </w:pPr>
      <w:r w:rsidRPr="00FE3478">
        <w:rPr>
          <w:rFonts w:eastAsiaTheme="minorEastAsia" w:cstheme="minorHAnsi"/>
          <w:lang w:eastAsia="fr-FR"/>
        </w:rPr>
        <w:t>Avec</w:t>
      </w:r>
      <w:r w:rsidRPr="00FE3478">
        <w:rPr>
          <w:rFonts w:eastAsiaTheme="minorEastAsia" w:cstheme="minorHAnsi"/>
          <w:b/>
          <w:lang w:eastAsia="fr-FR"/>
        </w:rPr>
        <w:t xml:space="preserve"> l’Association « </w:t>
      </w:r>
      <w:r>
        <w:rPr>
          <w:rFonts w:eastAsiaTheme="minorEastAsia" w:cstheme="minorHAnsi"/>
          <w:b/>
          <w:lang w:eastAsia="fr-FR"/>
        </w:rPr>
        <w:t>Luchon Art et Culture</w:t>
      </w:r>
      <w:r w:rsidRPr="00FE3478">
        <w:rPr>
          <w:rFonts w:eastAsiaTheme="minorEastAsia" w:cstheme="minorHAnsi"/>
          <w:b/>
          <w:lang w:eastAsia="fr-FR"/>
        </w:rPr>
        <w:t> »</w:t>
      </w:r>
      <w:r w:rsidRPr="00FE3478">
        <w:rPr>
          <w:rFonts w:eastAsiaTheme="minorEastAsia" w:cstheme="minorHAnsi"/>
          <w:lang w:eastAsia="fr-FR"/>
        </w:rPr>
        <w:t>, domicilié</w:t>
      </w:r>
      <w:r>
        <w:rPr>
          <w:rFonts w:eastAsiaTheme="minorEastAsia" w:cstheme="minorHAnsi"/>
          <w:lang w:eastAsia="fr-FR"/>
        </w:rPr>
        <w:t>e</w:t>
      </w:r>
      <w:r w:rsidRPr="00FE3478">
        <w:rPr>
          <w:rFonts w:eastAsiaTheme="minorEastAsia" w:cstheme="minorHAnsi"/>
          <w:lang w:eastAsia="fr-FR"/>
        </w:rPr>
        <w:t> </w:t>
      </w:r>
      <w:r>
        <w:rPr>
          <w:rFonts w:eastAsiaTheme="minorEastAsia" w:cstheme="minorHAnsi"/>
          <w:lang w:eastAsia="fr-FR"/>
        </w:rPr>
        <w:t>23 Allée d’Etigny</w:t>
      </w:r>
      <w:r w:rsidRPr="00A547E8">
        <w:rPr>
          <w:rFonts w:eastAsiaTheme="minorEastAsia" w:cstheme="minorHAnsi"/>
          <w:lang w:eastAsia="fr-FR"/>
        </w:rPr>
        <w:t xml:space="preserve"> 31110</w:t>
      </w:r>
      <w:r w:rsidRPr="00F623C1">
        <w:rPr>
          <w:rFonts w:eastAsiaTheme="minorEastAsia" w:cstheme="minorHAnsi"/>
          <w:lang w:eastAsia="fr-FR"/>
        </w:rPr>
        <w:t xml:space="preserve"> </w:t>
      </w:r>
      <w:r>
        <w:rPr>
          <w:rFonts w:eastAsiaTheme="minorEastAsia" w:cstheme="minorHAnsi"/>
          <w:lang w:eastAsia="fr-FR"/>
        </w:rPr>
        <w:t>Bagnères de Luchon</w:t>
      </w:r>
      <w:r w:rsidRPr="00FE3478">
        <w:rPr>
          <w:rFonts w:eastAsiaTheme="minorEastAsia" w:cstheme="minorHAnsi"/>
          <w:lang w:eastAsia="fr-FR"/>
        </w:rPr>
        <w:t xml:space="preserve">, pour </w:t>
      </w:r>
      <w:r>
        <w:rPr>
          <w:rFonts w:eastAsiaTheme="minorEastAsia" w:cstheme="minorHAnsi"/>
          <w:lang w:eastAsia="fr-FR"/>
        </w:rPr>
        <w:t>l’organisation de leur activité ou de leurs animations,</w:t>
      </w:r>
      <w:r w:rsidRPr="00FE3478">
        <w:rPr>
          <w:rFonts w:eastAsiaTheme="minorEastAsia" w:cstheme="minorHAnsi"/>
          <w:lang w:eastAsia="fr-FR"/>
        </w:rPr>
        <w:t xml:space="preserve"> </w:t>
      </w:r>
      <w:r>
        <w:rPr>
          <w:rFonts w:eastAsiaTheme="minorEastAsia" w:cstheme="minorHAnsi"/>
          <w:lang w:eastAsia="fr-FR"/>
        </w:rPr>
        <w:t xml:space="preserve">pour une durée de 3 ans à compter du </w:t>
      </w:r>
      <w:r w:rsidRPr="00FE3478">
        <w:rPr>
          <w:rFonts w:eastAsiaTheme="minorEastAsia" w:cstheme="minorHAnsi"/>
          <w:lang w:eastAsia="fr-FR"/>
        </w:rPr>
        <w:t xml:space="preserve"> </w:t>
      </w:r>
      <w:r>
        <w:rPr>
          <w:rFonts w:eastAsiaTheme="minorEastAsia" w:cstheme="minorHAnsi"/>
          <w:lang w:eastAsia="fr-FR"/>
        </w:rPr>
        <w:t>05 février</w:t>
      </w:r>
      <w:r w:rsidRPr="00FE3478">
        <w:rPr>
          <w:rFonts w:eastAsiaTheme="minorEastAsia" w:cstheme="minorHAnsi"/>
          <w:lang w:eastAsia="fr-FR"/>
        </w:rPr>
        <w:t xml:space="preserve"> 2015.</w:t>
      </w:r>
    </w:p>
    <w:p w:rsidR="008F765E" w:rsidRPr="005D00DD" w:rsidRDefault="008F765E" w:rsidP="008F765E">
      <w:pPr>
        <w:pStyle w:val="Paragraphedeliste"/>
        <w:spacing w:after="0"/>
        <w:ind w:left="0"/>
        <w:rPr>
          <w:color w:val="FF0000"/>
        </w:rPr>
      </w:pPr>
    </w:p>
    <w:p w:rsidR="008F765E" w:rsidRPr="0033685C" w:rsidRDefault="008F765E" w:rsidP="008F765E">
      <w:pPr>
        <w:jc w:val="both"/>
        <w:rPr>
          <w:rFonts w:ascii="Calibri" w:hAnsi="Calibri" w:cs="Calibri"/>
          <w:u w:val="single"/>
        </w:rPr>
      </w:pPr>
      <w:r>
        <w:rPr>
          <w:rFonts w:ascii="Calibri" w:hAnsi="Calibri" w:cs="Calibri"/>
          <w:u w:val="single"/>
        </w:rPr>
        <w:t>SALLE SUZANNE COM</w:t>
      </w:r>
      <w:r w:rsidRPr="0033685C">
        <w:rPr>
          <w:rFonts w:ascii="Calibri" w:hAnsi="Calibri" w:cs="Calibri"/>
          <w:u w:val="single"/>
        </w:rPr>
        <w:t>E</w:t>
      </w:r>
      <w:r>
        <w:rPr>
          <w:rFonts w:ascii="Calibri" w:hAnsi="Calibri" w:cs="Calibri"/>
          <w:u w:val="single"/>
        </w:rPr>
        <w:t>T</w:t>
      </w:r>
    </w:p>
    <w:p w:rsidR="008F765E" w:rsidRDefault="008F765E" w:rsidP="008F765E">
      <w:pPr>
        <w:pStyle w:val="Paragraphedeliste"/>
        <w:numPr>
          <w:ilvl w:val="0"/>
          <w:numId w:val="3"/>
        </w:numPr>
        <w:ind w:left="0"/>
        <w:jc w:val="both"/>
      </w:pPr>
      <w:r>
        <w:t xml:space="preserve">Avec </w:t>
      </w:r>
      <w:r>
        <w:rPr>
          <w:b/>
        </w:rPr>
        <w:t>l’Association  « les Restos du Cœur »</w:t>
      </w:r>
      <w:r>
        <w:t>, domiciliée 8 Rue Lamartine 31800 Saint-Gaudens</w:t>
      </w:r>
      <w:r w:rsidRPr="002551BD">
        <w:t xml:space="preserve">, pour </w:t>
      </w:r>
      <w:r>
        <w:t>la  distribution alimentaire durant la campagne d’hiver</w:t>
      </w:r>
      <w:r w:rsidRPr="002551BD">
        <w:t xml:space="preserve"> qui </w:t>
      </w:r>
      <w:r>
        <w:t>se tiendra tous les vendredis du mois de  novembre 2014  au mois d’avril 2015 de 10h à 13h.</w:t>
      </w:r>
    </w:p>
    <w:p w:rsidR="008F765E" w:rsidRDefault="008F765E" w:rsidP="008F765E">
      <w:pPr>
        <w:pStyle w:val="Paragraphedeliste"/>
        <w:ind w:left="0"/>
        <w:jc w:val="both"/>
      </w:pPr>
    </w:p>
    <w:p w:rsidR="008F765E" w:rsidRDefault="008F765E" w:rsidP="008F765E">
      <w:pPr>
        <w:pStyle w:val="Paragraphedeliste"/>
        <w:numPr>
          <w:ilvl w:val="0"/>
          <w:numId w:val="3"/>
        </w:numPr>
        <w:ind w:left="0"/>
        <w:jc w:val="both"/>
      </w:pPr>
      <w:r>
        <w:t xml:space="preserve">Avec </w:t>
      </w:r>
      <w:r>
        <w:rPr>
          <w:b/>
        </w:rPr>
        <w:t xml:space="preserve">le Comité d’entreprise « Fibre Excellence », </w:t>
      </w:r>
      <w:r>
        <w:t xml:space="preserve"> domicilié 31803 Saint-Gaudens</w:t>
      </w:r>
      <w:r w:rsidRPr="002551BD">
        <w:t xml:space="preserve">, pour </w:t>
      </w:r>
      <w:r>
        <w:t xml:space="preserve">des prises   de repas dans le cadre des stages de ski, </w:t>
      </w:r>
      <w:r w:rsidRPr="002551BD">
        <w:t xml:space="preserve"> qui </w:t>
      </w:r>
      <w:r>
        <w:t>se sont tenues tous les samedis du 24 janvier au 7 mars 2015 de 11h à 14h.</w:t>
      </w:r>
    </w:p>
    <w:p w:rsidR="008F765E" w:rsidRPr="005D00DD" w:rsidRDefault="008F765E" w:rsidP="008F765E">
      <w:pPr>
        <w:ind w:firstLine="567"/>
        <w:jc w:val="both"/>
        <w:rPr>
          <w:rFonts w:ascii="Calibri" w:hAnsi="Calibri" w:cs="Calibri"/>
          <w:u w:val="single"/>
        </w:rPr>
      </w:pPr>
      <w:r>
        <w:rPr>
          <w:rFonts w:ascii="Calibri" w:hAnsi="Calibri" w:cs="Calibri"/>
          <w:u w:val="single"/>
        </w:rPr>
        <w:t>BOULODROME INTERIEUR ET EXTERIEUR  ET LOCAL</w:t>
      </w:r>
    </w:p>
    <w:p w:rsidR="008F765E" w:rsidRDefault="008F765E" w:rsidP="008F765E">
      <w:pPr>
        <w:pStyle w:val="Paragraphedeliste"/>
        <w:numPr>
          <w:ilvl w:val="0"/>
          <w:numId w:val="3"/>
        </w:numPr>
        <w:ind w:left="0"/>
        <w:jc w:val="both"/>
        <w:rPr>
          <w:rFonts w:eastAsiaTheme="minorEastAsia" w:cstheme="minorHAnsi"/>
          <w:lang w:eastAsia="fr-FR"/>
        </w:rPr>
      </w:pPr>
      <w:r w:rsidRPr="00A547E8">
        <w:rPr>
          <w:rFonts w:eastAsiaTheme="minorEastAsia" w:cstheme="minorHAnsi"/>
          <w:lang w:eastAsia="fr-FR"/>
        </w:rPr>
        <w:t>Avec</w:t>
      </w:r>
      <w:r w:rsidRPr="00A547E8">
        <w:rPr>
          <w:rFonts w:eastAsiaTheme="minorEastAsia" w:cstheme="minorHAnsi"/>
          <w:b/>
          <w:lang w:eastAsia="fr-FR"/>
        </w:rPr>
        <w:t xml:space="preserve"> l’Association </w:t>
      </w:r>
      <w:r>
        <w:rPr>
          <w:rFonts w:eastAsiaTheme="minorEastAsia" w:cstheme="minorHAnsi"/>
          <w:b/>
          <w:lang w:eastAsia="fr-FR"/>
        </w:rPr>
        <w:t>« la Boule Luchonnaise »</w:t>
      </w:r>
      <w:r w:rsidRPr="00A547E8">
        <w:rPr>
          <w:rFonts w:eastAsiaTheme="minorEastAsia" w:cstheme="minorHAnsi"/>
          <w:lang w:eastAsia="fr-FR"/>
        </w:rPr>
        <w:t>, domiciliée </w:t>
      </w:r>
      <w:r>
        <w:rPr>
          <w:rFonts w:eastAsiaTheme="minorEastAsia" w:cstheme="minorHAnsi"/>
          <w:lang w:eastAsia="fr-FR"/>
        </w:rPr>
        <w:t xml:space="preserve">BP 71  </w:t>
      </w:r>
      <w:r w:rsidRPr="00A547E8">
        <w:rPr>
          <w:rFonts w:eastAsiaTheme="minorEastAsia" w:cstheme="minorHAnsi"/>
          <w:lang w:eastAsia="fr-FR"/>
        </w:rPr>
        <w:t xml:space="preserve">31110 </w:t>
      </w:r>
      <w:r>
        <w:rPr>
          <w:rFonts w:eastAsiaTheme="minorEastAsia" w:cstheme="minorHAnsi"/>
          <w:lang w:eastAsia="fr-FR"/>
        </w:rPr>
        <w:t>Bagnères de Luchon,</w:t>
      </w:r>
      <w:r w:rsidRPr="00A547E8">
        <w:rPr>
          <w:rFonts w:eastAsiaTheme="minorEastAsia" w:cstheme="minorHAnsi"/>
          <w:lang w:eastAsia="fr-FR"/>
        </w:rPr>
        <w:t xml:space="preserve"> pour </w:t>
      </w:r>
      <w:r>
        <w:rPr>
          <w:rFonts w:eastAsiaTheme="minorEastAsia" w:cstheme="minorHAnsi"/>
          <w:lang w:eastAsia="fr-FR"/>
        </w:rPr>
        <w:t>l’organisation de leur activité ou de leurs animations,  sur une durée de 3 ans à compter du 05 février 2015.</w:t>
      </w:r>
    </w:p>
    <w:p w:rsidR="008F765E" w:rsidRDefault="008F765E" w:rsidP="008F765E">
      <w:pPr>
        <w:pStyle w:val="Paragraphedeliste"/>
        <w:spacing w:after="0" w:line="240" w:lineRule="auto"/>
        <w:ind w:left="0"/>
        <w:jc w:val="both"/>
        <w:rPr>
          <w:rFonts w:eastAsiaTheme="minorEastAsia" w:cstheme="minorHAnsi"/>
          <w:lang w:eastAsia="fr-FR"/>
        </w:rPr>
      </w:pPr>
    </w:p>
    <w:p w:rsidR="008F765E" w:rsidRDefault="008F765E" w:rsidP="008F765E">
      <w:pPr>
        <w:jc w:val="both"/>
        <w:rPr>
          <w:rFonts w:ascii="Calibri" w:hAnsi="Calibri" w:cs="Calibri"/>
          <w:u w:val="single"/>
        </w:rPr>
      </w:pPr>
      <w:r>
        <w:rPr>
          <w:rFonts w:ascii="Calibri" w:hAnsi="Calibri" w:cs="Calibri"/>
          <w:u w:val="single"/>
        </w:rPr>
        <w:t>PARC THERMAL</w:t>
      </w:r>
    </w:p>
    <w:p w:rsidR="008F765E" w:rsidRDefault="008F765E" w:rsidP="008F765E">
      <w:pPr>
        <w:pStyle w:val="Paragraphedeliste"/>
        <w:numPr>
          <w:ilvl w:val="0"/>
          <w:numId w:val="3"/>
        </w:numPr>
        <w:ind w:left="0"/>
        <w:jc w:val="both"/>
        <w:rPr>
          <w:rFonts w:eastAsiaTheme="minorEastAsia" w:cstheme="minorHAnsi"/>
          <w:lang w:eastAsia="fr-FR"/>
        </w:rPr>
      </w:pPr>
      <w:r w:rsidRPr="00FE3478">
        <w:rPr>
          <w:rFonts w:eastAsiaTheme="minorEastAsia" w:cstheme="minorHAnsi"/>
          <w:lang w:eastAsia="fr-FR"/>
        </w:rPr>
        <w:t>Avec</w:t>
      </w:r>
      <w:r w:rsidRPr="00FE3478">
        <w:rPr>
          <w:rFonts w:eastAsiaTheme="minorEastAsia" w:cstheme="minorHAnsi"/>
          <w:b/>
          <w:lang w:eastAsia="fr-FR"/>
        </w:rPr>
        <w:t xml:space="preserve"> </w:t>
      </w:r>
      <w:r>
        <w:rPr>
          <w:rFonts w:eastAsiaTheme="minorEastAsia" w:cstheme="minorHAnsi"/>
          <w:b/>
          <w:lang w:eastAsia="fr-FR"/>
        </w:rPr>
        <w:t>Mme Claude PAYEN-PEAN</w:t>
      </w:r>
      <w:r w:rsidRPr="00FE3478">
        <w:rPr>
          <w:rFonts w:eastAsiaTheme="minorEastAsia" w:cstheme="minorHAnsi"/>
          <w:lang w:eastAsia="fr-FR"/>
        </w:rPr>
        <w:t>, domicilié</w:t>
      </w:r>
      <w:r>
        <w:rPr>
          <w:rFonts w:eastAsiaTheme="minorEastAsia" w:cstheme="minorHAnsi"/>
          <w:lang w:eastAsia="fr-FR"/>
        </w:rPr>
        <w:t>e</w:t>
      </w:r>
      <w:r w:rsidRPr="00FE3478">
        <w:rPr>
          <w:rFonts w:eastAsiaTheme="minorEastAsia" w:cstheme="minorHAnsi"/>
          <w:lang w:eastAsia="fr-FR"/>
        </w:rPr>
        <w:t> </w:t>
      </w:r>
      <w:r>
        <w:rPr>
          <w:rFonts w:eastAsiaTheme="minorEastAsia" w:cstheme="minorHAnsi"/>
          <w:lang w:eastAsia="fr-FR"/>
        </w:rPr>
        <w:t>Quartier Gerlon </w:t>
      </w:r>
      <w:r w:rsidRPr="00A547E8">
        <w:rPr>
          <w:rFonts w:eastAsiaTheme="minorEastAsia" w:cstheme="minorHAnsi"/>
          <w:lang w:eastAsia="fr-FR"/>
        </w:rPr>
        <w:t>31110</w:t>
      </w:r>
      <w:r w:rsidRPr="00F623C1">
        <w:rPr>
          <w:rFonts w:eastAsiaTheme="minorEastAsia" w:cstheme="minorHAnsi"/>
          <w:lang w:eastAsia="fr-FR"/>
        </w:rPr>
        <w:t xml:space="preserve"> </w:t>
      </w:r>
      <w:r>
        <w:rPr>
          <w:rFonts w:eastAsiaTheme="minorEastAsia" w:cstheme="minorHAnsi"/>
          <w:lang w:eastAsia="fr-FR"/>
        </w:rPr>
        <w:t>Cier de Luchon</w:t>
      </w:r>
      <w:r w:rsidRPr="00FE3478">
        <w:rPr>
          <w:rFonts w:eastAsiaTheme="minorEastAsia" w:cstheme="minorHAnsi"/>
          <w:lang w:eastAsia="fr-FR"/>
        </w:rPr>
        <w:t xml:space="preserve">, pour </w:t>
      </w:r>
      <w:r>
        <w:rPr>
          <w:rFonts w:eastAsiaTheme="minorEastAsia" w:cstheme="minorHAnsi"/>
          <w:lang w:eastAsia="fr-FR"/>
        </w:rPr>
        <w:t xml:space="preserve">une exposition qui se tiendra du </w:t>
      </w:r>
      <w:r w:rsidRPr="00FE3478">
        <w:rPr>
          <w:rFonts w:eastAsiaTheme="minorEastAsia" w:cstheme="minorHAnsi"/>
          <w:lang w:eastAsia="fr-FR"/>
        </w:rPr>
        <w:t xml:space="preserve"> </w:t>
      </w:r>
      <w:r>
        <w:rPr>
          <w:rFonts w:eastAsiaTheme="minorEastAsia" w:cstheme="minorHAnsi"/>
          <w:lang w:eastAsia="fr-FR"/>
        </w:rPr>
        <w:t>16 au 30 avril</w:t>
      </w:r>
      <w:r w:rsidRPr="00FE3478">
        <w:rPr>
          <w:rFonts w:eastAsiaTheme="minorEastAsia" w:cstheme="minorHAnsi"/>
          <w:lang w:eastAsia="fr-FR"/>
        </w:rPr>
        <w:t xml:space="preserve"> 2015.</w:t>
      </w:r>
    </w:p>
    <w:p w:rsidR="008F765E" w:rsidRPr="00745F0D" w:rsidRDefault="008F765E" w:rsidP="008F765E">
      <w:pPr>
        <w:pStyle w:val="Paragraphedeliste"/>
        <w:ind w:left="0"/>
        <w:jc w:val="both"/>
        <w:rPr>
          <w:rFonts w:eastAsiaTheme="minorEastAsia" w:cstheme="minorHAnsi"/>
          <w:lang w:eastAsia="fr-FR"/>
        </w:rPr>
      </w:pPr>
    </w:p>
    <w:p w:rsidR="008F765E" w:rsidRPr="00CE50E9" w:rsidRDefault="008F765E" w:rsidP="008F765E">
      <w:pPr>
        <w:jc w:val="both"/>
        <w:rPr>
          <w:b/>
          <w:u w:val="single"/>
        </w:rPr>
      </w:pPr>
      <w:r w:rsidRPr="00CE50E9">
        <w:rPr>
          <w:b/>
          <w:u w:val="single"/>
        </w:rPr>
        <w:t>L’approbation des conventions de mise à disposition ponctuelle d’installations municipales à titre gratuit</w:t>
      </w:r>
      <w:r>
        <w:rPr>
          <w:b/>
          <w:u w:val="single"/>
        </w:rPr>
        <w:t xml:space="preserve"> ou payant selon la décision tarifaire n° 2014-0270 du 25 novembre 2014</w:t>
      </w:r>
      <w:r w:rsidRPr="00CE50E9">
        <w:rPr>
          <w:b/>
          <w:u w:val="single"/>
        </w:rPr>
        <w:t xml:space="preserve"> : </w:t>
      </w:r>
    </w:p>
    <w:p w:rsidR="008F765E" w:rsidRPr="005D00DD" w:rsidRDefault="008F765E" w:rsidP="008F765E">
      <w:pPr>
        <w:jc w:val="both"/>
        <w:rPr>
          <w:rFonts w:ascii="Calibri" w:hAnsi="Calibri" w:cs="Calibri"/>
          <w:u w:val="single"/>
        </w:rPr>
      </w:pPr>
      <w:r>
        <w:rPr>
          <w:rFonts w:ascii="Calibri" w:hAnsi="Calibri" w:cs="Calibri"/>
          <w:u w:val="single"/>
        </w:rPr>
        <w:t>SALLE SUZANNE COMET, SALLE DE REUNION, PAVILLOND NORMAND</w:t>
      </w:r>
    </w:p>
    <w:p w:rsidR="008F765E" w:rsidRDefault="008F765E" w:rsidP="008F765E">
      <w:pPr>
        <w:pStyle w:val="Paragraphedeliste"/>
        <w:numPr>
          <w:ilvl w:val="0"/>
          <w:numId w:val="3"/>
        </w:numPr>
        <w:ind w:left="0"/>
        <w:jc w:val="both"/>
        <w:rPr>
          <w:rFonts w:eastAsiaTheme="minorEastAsia" w:cstheme="minorHAnsi"/>
          <w:lang w:eastAsia="fr-FR"/>
        </w:rPr>
      </w:pPr>
      <w:r w:rsidRPr="008739AA">
        <w:rPr>
          <w:rFonts w:eastAsiaTheme="minorEastAsia" w:cstheme="minorHAnsi"/>
          <w:lang w:eastAsia="fr-FR"/>
        </w:rPr>
        <w:t>Avec</w:t>
      </w:r>
      <w:r>
        <w:rPr>
          <w:rFonts w:eastAsiaTheme="minorEastAsia" w:cstheme="minorHAnsi"/>
          <w:b/>
          <w:lang w:eastAsia="fr-FR"/>
        </w:rPr>
        <w:t xml:space="preserve"> l’Association du Comité contre la faim et pour le développement</w:t>
      </w:r>
      <w:r w:rsidRPr="008739AA">
        <w:rPr>
          <w:rFonts w:eastAsiaTheme="minorEastAsia" w:cstheme="minorHAnsi"/>
          <w:lang w:eastAsia="fr-FR"/>
        </w:rPr>
        <w:t>, domiciliée </w:t>
      </w:r>
      <w:r>
        <w:rPr>
          <w:rFonts w:eastAsiaTheme="minorEastAsia" w:cstheme="minorHAnsi"/>
          <w:lang w:eastAsia="fr-FR"/>
        </w:rPr>
        <w:t>2 Rue André Malraux 31110 Bagnères de Luchon,</w:t>
      </w:r>
      <w:r w:rsidRPr="008739AA">
        <w:rPr>
          <w:rFonts w:eastAsiaTheme="minorEastAsia" w:cstheme="minorHAnsi"/>
          <w:lang w:eastAsia="fr-FR"/>
        </w:rPr>
        <w:t xml:space="preserve"> pour </w:t>
      </w:r>
      <w:r>
        <w:rPr>
          <w:rFonts w:eastAsiaTheme="minorEastAsia" w:cstheme="minorHAnsi"/>
          <w:lang w:eastAsia="fr-FR"/>
        </w:rPr>
        <w:t>les activités ou animations données dans le cadre de l’objet de l’association, sur une durée de 3 ans à compter du 12 février 2015.</w:t>
      </w:r>
    </w:p>
    <w:p w:rsidR="008F765E" w:rsidRDefault="008F765E" w:rsidP="008F765E">
      <w:pPr>
        <w:pStyle w:val="Paragraphedeliste"/>
        <w:ind w:left="0"/>
        <w:rPr>
          <w:rFonts w:eastAsiaTheme="minorEastAsia" w:cstheme="minorHAnsi"/>
          <w:lang w:eastAsia="fr-FR"/>
        </w:rPr>
      </w:pPr>
    </w:p>
    <w:p w:rsidR="008F765E" w:rsidRDefault="008F765E" w:rsidP="008F765E">
      <w:pPr>
        <w:pStyle w:val="Paragraphedeliste"/>
        <w:ind w:left="0"/>
        <w:rPr>
          <w:rFonts w:eastAsiaTheme="minorEastAsia" w:cstheme="minorHAnsi"/>
          <w:lang w:eastAsia="fr-FR"/>
        </w:rPr>
      </w:pPr>
    </w:p>
    <w:p w:rsidR="008F765E" w:rsidRDefault="008F765E" w:rsidP="008F765E">
      <w:pPr>
        <w:pStyle w:val="Paragraphedeliste"/>
        <w:ind w:left="0"/>
        <w:rPr>
          <w:rFonts w:eastAsiaTheme="minorEastAsia" w:cstheme="minorHAnsi"/>
          <w:lang w:eastAsia="fr-FR"/>
        </w:rPr>
      </w:pPr>
    </w:p>
    <w:p w:rsidR="008F765E" w:rsidRDefault="008F765E" w:rsidP="008F765E">
      <w:pPr>
        <w:pStyle w:val="Paragraphedeliste"/>
        <w:ind w:left="0"/>
        <w:rPr>
          <w:rFonts w:eastAsiaTheme="minorEastAsia" w:cstheme="minorHAnsi"/>
          <w:lang w:eastAsia="fr-FR"/>
        </w:rPr>
      </w:pPr>
    </w:p>
    <w:p w:rsidR="008F765E" w:rsidRDefault="008F765E" w:rsidP="008F765E">
      <w:pPr>
        <w:jc w:val="both"/>
        <w:rPr>
          <w:u w:val="single"/>
        </w:rPr>
      </w:pPr>
      <w:r>
        <w:rPr>
          <w:u w:val="single"/>
        </w:rPr>
        <w:lastRenderedPageBreak/>
        <w:t>SALLE PIERRE CAZAUX OU ATELIER 1 MAISON DU CURISTE</w:t>
      </w:r>
    </w:p>
    <w:p w:rsidR="008F765E" w:rsidRPr="00812380" w:rsidRDefault="008F765E" w:rsidP="008F765E">
      <w:pPr>
        <w:pStyle w:val="Paragraphedeliste"/>
        <w:numPr>
          <w:ilvl w:val="0"/>
          <w:numId w:val="3"/>
        </w:numPr>
        <w:ind w:left="0"/>
        <w:jc w:val="both"/>
        <w:rPr>
          <w:rFonts w:eastAsiaTheme="minorEastAsia" w:cstheme="minorHAnsi"/>
          <w:lang w:eastAsia="fr-FR"/>
        </w:rPr>
      </w:pPr>
      <w:r w:rsidRPr="008739AA">
        <w:rPr>
          <w:rFonts w:eastAsiaTheme="minorEastAsia" w:cstheme="minorHAnsi"/>
          <w:lang w:eastAsia="fr-FR"/>
        </w:rPr>
        <w:t>Avec</w:t>
      </w:r>
      <w:r>
        <w:rPr>
          <w:rFonts w:eastAsiaTheme="minorEastAsia" w:cstheme="minorHAnsi"/>
          <w:b/>
          <w:lang w:eastAsia="fr-FR"/>
        </w:rPr>
        <w:t xml:space="preserve"> Nicole DELAPLANCHE, </w:t>
      </w:r>
      <w:r w:rsidRPr="00CA774A">
        <w:rPr>
          <w:rFonts w:eastAsiaTheme="minorEastAsia" w:cstheme="minorHAnsi"/>
          <w:lang w:eastAsia="fr-FR"/>
        </w:rPr>
        <w:t>domiciliée</w:t>
      </w:r>
      <w:r>
        <w:rPr>
          <w:rFonts w:eastAsiaTheme="minorEastAsia" w:cstheme="minorHAnsi"/>
          <w:b/>
          <w:lang w:eastAsia="fr-FR"/>
        </w:rPr>
        <w:t xml:space="preserve"> </w:t>
      </w:r>
      <w:r w:rsidRPr="00812380">
        <w:rPr>
          <w:rFonts w:cstheme="minorHAnsi"/>
        </w:rPr>
        <w:t xml:space="preserve">« Les Sarnailles » </w:t>
      </w:r>
      <w:r>
        <w:rPr>
          <w:rFonts w:cstheme="minorHAnsi"/>
        </w:rPr>
        <w:t>31110</w:t>
      </w:r>
      <w:r w:rsidRPr="00812380">
        <w:rPr>
          <w:rFonts w:cstheme="minorHAnsi"/>
        </w:rPr>
        <w:t xml:space="preserve"> Cier de Luchon</w:t>
      </w:r>
      <w:r>
        <w:rPr>
          <w:rFonts w:cstheme="minorHAnsi"/>
        </w:rPr>
        <w:t>,</w:t>
      </w:r>
      <w:r>
        <w:rPr>
          <w:rFonts w:eastAsiaTheme="minorEastAsia" w:cstheme="minorHAnsi"/>
          <w:b/>
          <w:lang w:eastAsia="fr-FR"/>
        </w:rPr>
        <w:t xml:space="preserve"> </w:t>
      </w:r>
      <w:r w:rsidRPr="00812380">
        <w:rPr>
          <w:rFonts w:cstheme="minorHAnsi"/>
        </w:rPr>
        <w:t>pour les ateliers annuels (</w:t>
      </w:r>
      <w:r w:rsidRPr="00CA774A">
        <w:rPr>
          <w:rFonts w:cstheme="minorHAnsi"/>
          <w:b/>
        </w:rPr>
        <w:t>25 euros</w:t>
      </w:r>
      <w:r w:rsidRPr="00812380">
        <w:rPr>
          <w:rFonts w:cstheme="minorHAnsi"/>
        </w:rPr>
        <w:t>)  et à titre gratuit pour les cours de peinture saisonniers</w:t>
      </w:r>
      <w:r>
        <w:rPr>
          <w:rFonts w:cstheme="minorHAnsi"/>
        </w:rPr>
        <w:t>,</w:t>
      </w:r>
      <w:r w:rsidRPr="00812380">
        <w:rPr>
          <w:rFonts w:cstheme="minorHAnsi"/>
        </w:rPr>
        <w:t xml:space="preserve">  pour l’année 2015.</w:t>
      </w:r>
    </w:p>
    <w:p w:rsidR="008F765E" w:rsidRDefault="008F765E" w:rsidP="008F765E">
      <w:pPr>
        <w:pStyle w:val="Paragraphedeliste"/>
        <w:ind w:left="0"/>
      </w:pPr>
    </w:p>
    <w:p w:rsidR="008F765E" w:rsidRDefault="008F765E" w:rsidP="008F765E">
      <w:pPr>
        <w:pStyle w:val="Paragraphedeliste"/>
        <w:ind w:left="0"/>
      </w:pPr>
    </w:p>
    <w:p w:rsidR="008F765E" w:rsidRPr="00CE50E9" w:rsidRDefault="008F765E" w:rsidP="008F765E">
      <w:pPr>
        <w:jc w:val="both"/>
        <w:rPr>
          <w:b/>
          <w:u w:val="single"/>
        </w:rPr>
      </w:pPr>
      <w:r w:rsidRPr="00CE50E9">
        <w:rPr>
          <w:b/>
          <w:u w:val="single"/>
        </w:rPr>
        <w:t xml:space="preserve">L’approbation des conventions de mise à disposition ponctuelle d’installations municipales à titre </w:t>
      </w:r>
      <w:r>
        <w:rPr>
          <w:b/>
          <w:u w:val="single"/>
        </w:rPr>
        <w:t>payant</w:t>
      </w:r>
      <w:r w:rsidRPr="00CE50E9">
        <w:rPr>
          <w:b/>
          <w:u w:val="single"/>
        </w:rPr>
        <w:t xml:space="preserve"> : </w:t>
      </w:r>
    </w:p>
    <w:p w:rsidR="008F765E" w:rsidRPr="00A34973" w:rsidRDefault="008F765E" w:rsidP="008F765E">
      <w:pPr>
        <w:jc w:val="both"/>
        <w:rPr>
          <w:u w:val="single"/>
        </w:rPr>
      </w:pPr>
      <w:r>
        <w:rPr>
          <w:u w:val="single"/>
        </w:rPr>
        <w:t>PAVILLON NORMAND</w:t>
      </w:r>
    </w:p>
    <w:p w:rsidR="008F765E" w:rsidRDefault="008F765E" w:rsidP="008F765E">
      <w:pPr>
        <w:pStyle w:val="Paragraphedeliste"/>
        <w:numPr>
          <w:ilvl w:val="0"/>
          <w:numId w:val="3"/>
        </w:numPr>
        <w:ind w:left="0"/>
        <w:jc w:val="both"/>
      </w:pPr>
      <w:r w:rsidRPr="00CE50E9">
        <w:t xml:space="preserve">Avec </w:t>
      </w:r>
      <w:r>
        <w:t xml:space="preserve"> </w:t>
      </w:r>
      <w:r>
        <w:rPr>
          <w:b/>
        </w:rPr>
        <w:t>l’Association « la FNACA »</w:t>
      </w:r>
      <w:r>
        <w:t>, domiciliée</w:t>
      </w:r>
      <w:r w:rsidRPr="001C503A">
        <w:t xml:space="preserve"> </w:t>
      </w:r>
      <w:r>
        <w:t>23 Allée d’ Etigny 31110 Bagnères de Luchon,</w:t>
      </w:r>
      <w:r w:rsidRPr="00CE50E9">
        <w:t xml:space="preserve"> pour </w:t>
      </w:r>
      <w:r>
        <w:t>l’organisation d’un loto qui s’est déroulée le 27 février 2015,</w:t>
      </w:r>
      <w:r w:rsidRPr="00CA63B7">
        <w:t xml:space="preserve"> </w:t>
      </w:r>
      <w:r>
        <w:t xml:space="preserve">pour un montant de </w:t>
      </w:r>
      <w:r>
        <w:rPr>
          <w:b/>
        </w:rPr>
        <w:t>80.00</w:t>
      </w:r>
      <w:r w:rsidRPr="000F1D1E">
        <w:rPr>
          <w:b/>
        </w:rPr>
        <w:t xml:space="preserve"> euros</w:t>
      </w:r>
      <w:r>
        <w:t>.</w:t>
      </w:r>
    </w:p>
    <w:p w:rsidR="008F765E" w:rsidRDefault="008F765E" w:rsidP="008F765E">
      <w:pPr>
        <w:pStyle w:val="Paragraphedeliste"/>
        <w:ind w:left="0"/>
        <w:jc w:val="both"/>
      </w:pPr>
    </w:p>
    <w:p w:rsidR="008F765E" w:rsidRDefault="008F765E" w:rsidP="008F765E">
      <w:pPr>
        <w:pStyle w:val="Paragraphedeliste"/>
        <w:numPr>
          <w:ilvl w:val="0"/>
          <w:numId w:val="3"/>
        </w:numPr>
        <w:spacing w:after="0" w:line="240" w:lineRule="auto"/>
        <w:ind w:left="0"/>
        <w:jc w:val="both"/>
      </w:pPr>
      <w:r w:rsidRPr="00CE50E9">
        <w:t xml:space="preserve">Avec </w:t>
      </w:r>
      <w:r>
        <w:t xml:space="preserve"> </w:t>
      </w:r>
      <w:r>
        <w:rPr>
          <w:b/>
        </w:rPr>
        <w:t>l’Association « le Club des Ainés »</w:t>
      </w:r>
      <w:r>
        <w:t>, domiciliée</w:t>
      </w:r>
      <w:r w:rsidRPr="001C503A">
        <w:t xml:space="preserve"> </w:t>
      </w:r>
      <w:r>
        <w:t>19 Allée des Rosiers 31110 Saint Mamet,</w:t>
      </w:r>
      <w:r w:rsidRPr="00CE50E9">
        <w:t xml:space="preserve"> pour </w:t>
      </w:r>
      <w:r>
        <w:t xml:space="preserve">l’organisation  de leurs animations suivantes : </w:t>
      </w:r>
    </w:p>
    <w:p w:rsidR="008F765E" w:rsidRDefault="008F765E" w:rsidP="008F765E">
      <w:pPr>
        <w:pStyle w:val="Paragraphedeliste"/>
        <w:spacing w:after="0" w:line="240" w:lineRule="auto"/>
        <w:ind w:left="0"/>
      </w:pPr>
    </w:p>
    <w:p w:rsidR="008F765E" w:rsidRDefault="008F765E" w:rsidP="008F765E">
      <w:pPr>
        <w:pStyle w:val="Paragraphedeliste"/>
        <w:numPr>
          <w:ilvl w:val="0"/>
          <w:numId w:val="5"/>
        </w:numPr>
        <w:ind w:left="0"/>
        <w:jc w:val="both"/>
      </w:pPr>
      <w:r>
        <w:t>Les lotos des 26 février et le 10 décembre 2015,</w:t>
      </w:r>
      <w:r w:rsidRPr="00CA63B7">
        <w:t xml:space="preserve"> </w:t>
      </w:r>
      <w:r>
        <w:t xml:space="preserve">pour un montant de </w:t>
      </w:r>
      <w:r>
        <w:rPr>
          <w:b/>
        </w:rPr>
        <w:t>80.00</w:t>
      </w:r>
      <w:r w:rsidRPr="000F1D1E">
        <w:rPr>
          <w:b/>
        </w:rPr>
        <w:t xml:space="preserve"> euros</w:t>
      </w:r>
      <w:r>
        <w:rPr>
          <w:b/>
        </w:rPr>
        <w:t xml:space="preserve"> par loto</w:t>
      </w:r>
      <w:r>
        <w:t>.</w:t>
      </w:r>
    </w:p>
    <w:p w:rsidR="008F765E" w:rsidRPr="00C44B42" w:rsidRDefault="008F765E" w:rsidP="008F765E">
      <w:pPr>
        <w:pStyle w:val="Paragraphedeliste"/>
        <w:numPr>
          <w:ilvl w:val="0"/>
          <w:numId w:val="5"/>
        </w:numPr>
        <w:ind w:left="0"/>
        <w:jc w:val="both"/>
      </w:pPr>
      <w:r>
        <w:t>Les repas qui se tiendront les 2 avril, 4 juin et 8 octobre 2015.</w:t>
      </w:r>
    </w:p>
    <w:p w:rsidR="008F765E" w:rsidRDefault="008F765E" w:rsidP="008F765E">
      <w:pPr>
        <w:jc w:val="both"/>
        <w:rPr>
          <w:u w:val="single"/>
        </w:rPr>
      </w:pPr>
      <w:r>
        <w:rPr>
          <w:u w:val="single"/>
        </w:rPr>
        <w:t>SALLE DE REUNION</w:t>
      </w:r>
    </w:p>
    <w:p w:rsidR="008F765E" w:rsidRPr="00C44B42" w:rsidRDefault="008F765E" w:rsidP="008F765E">
      <w:pPr>
        <w:pStyle w:val="Paragraphedeliste"/>
        <w:numPr>
          <w:ilvl w:val="0"/>
          <w:numId w:val="3"/>
        </w:numPr>
        <w:ind w:left="0"/>
        <w:jc w:val="both"/>
      </w:pPr>
      <w:r w:rsidRPr="00CE50E9">
        <w:t xml:space="preserve">Avec </w:t>
      </w:r>
      <w:r>
        <w:t xml:space="preserve"> </w:t>
      </w:r>
      <w:r>
        <w:rPr>
          <w:b/>
        </w:rPr>
        <w:t>l’Agence du Cagire</w:t>
      </w:r>
      <w:r>
        <w:t>, domiciliée</w:t>
      </w:r>
      <w:r w:rsidRPr="001C503A">
        <w:t xml:space="preserve"> </w:t>
      </w:r>
      <w:r>
        <w:t>24 Boulevard Charles de Gaulle 31800 Saint-Gaudens,</w:t>
      </w:r>
      <w:r w:rsidRPr="00CE50E9">
        <w:t xml:space="preserve"> pour </w:t>
      </w:r>
      <w:r>
        <w:t>une réunion de copropriétaires de la Résidence du PARC, qui s’est déroulée le 14 mars 2015,</w:t>
      </w:r>
      <w:r w:rsidRPr="00CA63B7">
        <w:t xml:space="preserve"> </w:t>
      </w:r>
      <w:r>
        <w:t xml:space="preserve">pour un montant de </w:t>
      </w:r>
      <w:r>
        <w:rPr>
          <w:b/>
        </w:rPr>
        <w:t>80</w:t>
      </w:r>
      <w:r w:rsidRPr="000F1D1E">
        <w:rPr>
          <w:b/>
        </w:rPr>
        <w:t xml:space="preserve"> euros</w:t>
      </w:r>
      <w:r>
        <w:t>.</w:t>
      </w:r>
    </w:p>
    <w:p w:rsidR="008F765E" w:rsidRDefault="008F765E" w:rsidP="008F765E">
      <w:pPr>
        <w:jc w:val="both"/>
        <w:rPr>
          <w:u w:val="single"/>
        </w:rPr>
      </w:pPr>
      <w:r>
        <w:rPr>
          <w:u w:val="single"/>
        </w:rPr>
        <w:t>SALLE HENRI PAC</w:t>
      </w:r>
    </w:p>
    <w:p w:rsidR="008F765E" w:rsidRDefault="008F765E" w:rsidP="008F765E">
      <w:pPr>
        <w:pStyle w:val="Paragraphedeliste"/>
        <w:numPr>
          <w:ilvl w:val="0"/>
          <w:numId w:val="3"/>
        </w:numPr>
        <w:ind w:left="0"/>
        <w:jc w:val="both"/>
      </w:pPr>
      <w:r>
        <w:t xml:space="preserve">Avec </w:t>
      </w:r>
      <w:r w:rsidRPr="008739AA">
        <w:rPr>
          <w:rFonts w:eastAsiaTheme="minorEastAsia" w:cstheme="minorHAnsi"/>
          <w:b/>
          <w:lang w:eastAsia="fr-FR"/>
        </w:rPr>
        <w:t xml:space="preserve">l’Association </w:t>
      </w:r>
      <w:r>
        <w:rPr>
          <w:rFonts w:eastAsiaTheme="minorEastAsia" w:cstheme="minorHAnsi"/>
          <w:b/>
          <w:lang w:eastAsia="fr-FR"/>
        </w:rPr>
        <w:t>du foyer socio-éducatif du collège Jean-Monnet</w:t>
      </w:r>
      <w:r w:rsidRPr="008739AA">
        <w:rPr>
          <w:rFonts w:eastAsiaTheme="minorEastAsia" w:cstheme="minorHAnsi"/>
          <w:lang w:eastAsia="fr-FR"/>
        </w:rPr>
        <w:t xml:space="preserve">, </w:t>
      </w:r>
      <w:r>
        <w:t>domiciliée  2 Bd Charles de Gaulles 31110 Bagnères de Luchon</w:t>
      </w:r>
      <w:r w:rsidRPr="002551BD">
        <w:t xml:space="preserve">, pour </w:t>
      </w:r>
      <w:r>
        <w:t xml:space="preserve">un loto </w:t>
      </w:r>
      <w:r w:rsidRPr="002551BD">
        <w:t xml:space="preserve"> qui </w:t>
      </w:r>
      <w:r>
        <w:t xml:space="preserve">s’est tenu le 23 janvier 2015, pour un montant de </w:t>
      </w:r>
      <w:r>
        <w:rPr>
          <w:b/>
        </w:rPr>
        <w:t>200</w:t>
      </w:r>
      <w:r w:rsidRPr="000F1D1E">
        <w:rPr>
          <w:b/>
        </w:rPr>
        <w:t xml:space="preserve"> euros</w:t>
      </w:r>
      <w:r>
        <w:t>.</w:t>
      </w:r>
    </w:p>
    <w:p w:rsidR="008F765E" w:rsidRDefault="008F765E" w:rsidP="008F765E">
      <w:pPr>
        <w:jc w:val="both"/>
        <w:rPr>
          <w:u w:val="single"/>
        </w:rPr>
      </w:pPr>
      <w:r>
        <w:rPr>
          <w:u w:val="single"/>
        </w:rPr>
        <w:t>SALLE MUNICIPALE DES SPORTS</w:t>
      </w:r>
    </w:p>
    <w:p w:rsidR="008F765E" w:rsidRDefault="008F765E" w:rsidP="008F765E">
      <w:pPr>
        <w:pStyle w:val="Paragraphedeliste"/>
        <w:numPr>
          <w:ilvl w:val="0"/>
          <w:numId w:val="3"/>
        </w:numPr>
        <w:ind w:left="0"/>
        <w:jc w:val="both"/>
      </w:pPr>
      <w:r>
        <w:t xml:space="preserve">Avec </w:t>
      </w:r>
      <w:r>
        <w:rPr>
          <w:rFonts w:eastAsiaTheme="minorEastAsia" w:cstheme="minorHAnsi"/>
          <w:b/>
          <w:lang w:eastAsia="fr-FR"/>
        </w:rPr>
        <w:t>Odile VAZ GERINGER</w:t>
      </w:r>
      <w:r w:rsidRPr="008739AA">
        <w:rPr>
          <w:rFonts w:eastAsiaTheme="minorEastAsia" w:cstheme="minorHAnsi"/>
          <w:lang w:eastAsia="fr-FR"/>
        </w:rPr>
        <w:t xml:space="preserve">, </w:t>
      </w:r>
      <w:r>
        <w:t>domiciliée 38 Avenue Godefroy Cavaignac 94100 Sainte-Maure</w:t>
      </w:r>
      <w:r w:rsidRPr="002551BD">
        <w:t xml:space="preserve">, pour </w:t>
      </w:r>
      <w:r>
        <w:t xml:space="preserve">un stage d’endobiophilie </w:t>
      </w:r>
      <w:r w:rsidRPr="002551BD">
        <w:t xml:space="preserve"> qui </w:t>
      </w:r>
      <w:r>
        <w:t xml:space="preserve">se tiendra du 6 au 10 juillet 2015, pour un montant de </w:t>
      </w:r>
      <w:r>
        <w:rPr>
          <w:b/>
        </w:rPr>
        <w:t>98</w:t>
      </w:r>
      <w:r w:rsidRPr="000F1D1E">
        <w:rPr>
          <w:b/>
        </w:rPr>
        <w:t xml:space="preserve"> euros</w:t>
      </w:r>
      <w:r>
        <w:t>.</w:t>
      </w:r>
    </w:p>
    <w:p w:rsidR="008F765E" w:rsidRDefault="008F765E" w:rsidP="008F765E">
      <w:pPr>
        <w:jc w:val="both"/>
        <w:rPr>
          <w:u w:val="single"/>
        </w:rPr>
      </w:pPr>
      <w:r>
        <w:rPr>
          <w:u w:val="single"/>
        </w:rPr>
        <w:t>CONCESSION DE LOGE DU MARCHE</w:t>
      </w:r>
    </w:p>
    <w:p w:rsidR="008F765E" w:rsidRDefault="008F765E" w:rsidP="008F765E">
      <w:pPr>
        <w:pStyle w:val="Paragraphedeliste"/>
        <w:numPr>
          <w:ilvl w:val="0"/>
          <w:numId w:val="3"/>
        </w:numPr>
        <w:ind w:left="0"/>
        <w:jc w:val="both"/>
      </w:pPr>
      <w:r w:rsidRPr="00CE50E9">
        <w:t xml:space="preserve">Avec </w:t>
      </w:r>
      <w:r>
        <w:t xml:space="preserve"> </w:t>
      </w:r>
      <w:r>
        <w:rPr>
          <w:b/>
        </w:rPr>
        <w:t>Mr FORNASIER Sébastien</w:t>
      </w:r>
      <w:r>
        <w:t>, domicilié 65370 Saléchan,</w:t>
      </w:r>
      <w:r w:rsidRPr="00CE50E9">
        <w:t xml:space="preserve"> pour </w:t>
      </w:r>
      <w:r>
        <w:t xml:space="preserve">la </w:t>
      </w:r>
      <w:r w:rsidRPr="0035214D">
        <w:rPr>
          <w:b/>
        </w:rPr>
        <w:t xml:space="preserve">loge n° </w:t>
      </w:r>
      <w:r>
        <w:rPr>
          <w:b/>
        </w:rPr>
        <w:t>6</w:t>
      </w:r>
      <w:r>
        <w:t xml:space="preserve"> réservée aux activités de « </w:t>
      </w:r>
      <w:r>
        <w:rPr>
          <w:b/>
        </w:rPr>
        <w:t>Poissonnerie, traiteur en poissonnerie</w:t>
      </w:r>
      <w:r>
        <w:t> », à compter du 1</w:t>
      </w:r>
      <w:r w:rsidRPr="00150808">
        <w:rPr>
          <w:vertAlign w:val="superscript"/>
        </w:rPr>
        <w:t>er</w:t>
      </w:r>
      <w:r>
        <w:t xml:space="preserve"> janvier 2015, sur une durée de 24 mois renouvelable 12 mois sous conditions, moyennant une redevance d’occupation, fixée au m2/Jour par délibération du Conseil Municipal, </w:t>
      </w:r>
      <w:r w:rsidRPr="0035214D">
        <w:rPr>
          <w:b/>
        </w:rPr>
        <w:t>payable trimestriellement et d’avance</w:t>
      </w:r>
      <w:r>
        <w:t>.</w:t>
      </w:r>
    </w:p>
    <w:p w:rsidR="00DF5BF8" w:rsidRDefault="00DF5BF8" w:rsidP="008F765E"/>
    <w:p w:rsidR="008F765E" w:rsidRDefault="008F765E" w:rsidP="008F765E"/>
    <w:p w:rsidR="008F765E" w:rsidRDefault="008F765E" w:rsidP="008F765E"/>
    <w:p w:rsidR="00DF4824" w:rsidRDefault="00DF4824" w:rsidP="008F765E"/>
    <w:p w:rsidR="00DF4824" w:rsidRDefault="00DF4824" w:rsidP="008F765E"/>
    <w:p w:rsidR="008F765E" w:rsidRPr="00D807B7" w:rsidRDefault="008F765E" w:rsidP="008F765E">
      <w:pPr>
        <w:spacing w:after="0" w:line="240" w:lineRule="auto"/>
        <w:jc w:val="center"/>
        <w:rPr>
          <w:rFonts w:ascii="Calibri" w:eastAsia="Calibri" w:hAnsi="Calibri"/>
          <w:b/>
          <w:u w:val="single"/>
        </w:rPr>
      </w:pPr>
      <w:r w:rsidRPr="00D807B7">
        <w:rPr>
          <w:rFonts w:ascii="Calibri" w:eastAsia="Calibri" w:hAnsi="Calibri"/>
          <w:b/>
          <w:u w:val="single"/>
        </w:rPr>
        <w:lastRenderedPageBreak/>
        <w:t>EXTRAIT DU REGISTRE DES DELIBERATIONS</w:t>
      </w:r>
    </w:p>
    <w:p w:rsidR="008F765E" w:rsidRPr="00D807B7" w:rsidRDefault="008F765E" w:rsidP="008F765E">
      <w:pPr>
        <w:spacing w:after="0" w:line="240" w:lineRule="auto"/>
        <w:jc w:val="center"/>
        <w:rPr>
          <w:rFonts w:ascii="Calibri" w:eastAsia="Calibri" w:hAnsi="Calibri"/>
          <w:b/>
          <w:bCs/>
          <w:u w:val="single"/>
        </w:rPr>
      </w:pPr>
      <w:r w:rsidRPr="00D807B7">
        <w:rPr>
          <w:rFonts w:ascii="Calibri" w:eastAsia="Calibri" w:hAnsi="Calibri"/>
          <w:b/>
          <w:bCs/>
          <w:u w:val="single"/>
        </w:rPr>
        <w:t>DU CONSEIL MUNICIPAL DE LA COMMUNE DE BAGNERES DE LUCHON</w:t>
      </w:r>
    </w:p>
    <w:p w:rsidR="008F765E" w:rsidRPr="00D807B7" w:rsidRDefault="008F765E" w:rsidP="008F765E">
      <w:pPr>
        <w:spacing w:after="0" w:line="240" w:lineRule="auto"/>
        <w:jc w:val="center"/>
        <w:rPr>
          <w:rFonts w:ascii="Calibri" w:eastAsia="Calibri" w:hAnsi="Calibri"/>
          <w:b/>
          <w:bCs/>
          <w:u w:val="single"/>
        </w:rPr>
      </w:pPr>
      <w:r w:rsidRPr="00D807B7">
        <w:rPr>
          <w:rFonts w:ascii="Calibri" w:eastAsia="Calibri" w:hAnsi="Calibri"/>
          <w:b/>
          <w:bCs/>
          <w:u w:val="single"/>
        </w:rPr>
        <w:t>SEANCE DU 03 AVRIL 2015</w:t>
      </w:r>
    </w:p>
    <w:p w:rsidR="008F765E" w:rsidRDefault="008F765E" w:rsidP="008F765E">
      <w:pPr>
        <w:spacing w:after="0" w:line="240" w:lineRule="auto"/>
        <w:ind w:left="142"/>
        <w:jc w:val="center"/>
        <w:rPr>
          <w:rFonts w:ascii="Calibri" w:eastAsia="Calibri" w:hAnsi="Calibri"/>
          <w:b/>
          <w:bCs/>
          <w:u w:val="single"/>
        </w:rPr>
      </w:pPr>
      <w:r w:rsidRPr="00D807B7">
        <w:rPr>
          <w:rFonts w:ascii="Calibri" w:eastAsia="Calibri" w:hAnsi="Calibri"/>
          <w:b/>
          <w:bCs/>
          <w:u w:val="single"/>
        </w:rPr>
        <w:t>N°DEL2015</w:t>
      </w:r>
      <w:r>
        <w:rPr>
          <w:rFonts w:ascii="Calibri" w:eastAsia="Calibri" w:hAnsi="Calibri"/>
          <w:b/>
          <w:bCs/>
          <w:u w:val="single"/>
        </w:rPr>
        <w:t>0018</w:t>
      </w:r>
    </w:p>
    <w:p w:rsidR="008F765E" w:rsidRPr="008F765E" w:rsidRDefault="008F765E" w:rsidP="008F765E">
      <w:pPr>
        <w:spacing w:after="0" w:line="240" w:lineRule="auto"/>
        <w:ind w:left="142"/>
        <w:jc w:val="center"/>
        <w:rPr>
          <w:rFonts w:ascii="Calibri" w:eastAsia="Calibri" w:hAnsi="Calibri"/>
          <w:b/>
          <w:bCs/>
          <w:u w:val="single"/>
        </w:rPr>
      </w:pPr>
    </w:p>
    <w:p w:rsidR="008F765E" w:rsidRPr="00D807B7" w:rsidRDefault="008F765E" w:rsidP="00DF4824">
      <w:pPr>
        <w:tabs>
          <w:tab w:val="left" w:pos="1200"/>
          <w:tab w:val="left" w:pos="5640"/>
        </w:tabs>
        <w:spacing w:after="0" w:line="240" w:lineRule="auto"/>
        <w:jc w:val="both"/>
        <w:rPr>
          <w:rFonts w:ascii="Calibri" w:eastAsia="Calibri" w:hAnsi="Calibri"/>
        </w:rPr>
      </w:pPr>
      <w:r w:rsidRPr="00D807B7">
        <w:rPr>
          <w:rFonts w:ascii="Calibri" w:eastAsia="Calibri" w:hAnsi="Calibri"/>
        </w:rPr>
        <w:t>L’an deux mille quinze, le 03 avril, à 20 h 45, le Conseil Municipal de la Commune de Bagnères de Luchon, s’est réuni, sous la Présidence de monsieur Louis FERRÉ, Maire, en session ordinaire dans la salle des délibérations, à l’Hôtel de Ville, sur la  convocation qui  lui a été adressée par monsieur le Maire le 30 mars 2015 conformément aux articles L.2121-10 et L.2121-11 du Code Général des Collectivités Territoriales.</w:t>
      </w:r>
    </w:p>
    <w:p w:rsidR="008F765E" w:rsidRPr="00D807B7" w:rsidRDefault="008F765E" w:rsidP="00DF4824">
      <w:pPr>
        <w:tabs>
          <w:tab w:val="left" w:pos="1200"/>
          <w:tab w:val="left" w:pos="5640"/>
        </w:tabs>
        <w:spacing w:after="0" w:line="240" w:lineRule="auto"/>
        <w:jc w:val="both"/>
        <w:rPr>
          <w:rFonts w:ascii="Calibri" w:eastAsia="Calibri" w:hAnsi="Calibri"/>
        </w:rPr>
      </w:pPr>
      <w:r w:rsidRPr="00D807B7">
        <w:rPr>
          <w:rFonts w:ascii="Calibri" w:eastAsia="Calibri" w:hAnsi="Calibri"/>
          <w:b/>
          <w:bCs/>
          <w:u w:val="single"/>
        </w:rPr>
        <w:t>Etaient présents</w:t>
      </w:r>
      <w:r w:rsidRPr="00D807B7">
        <w:rPr>
          <w:rFonts w:ascii="Calibri" w:eastAsia="Calibri" w:hAnsi="Calibri"/>
          <w:u w:val="single"/>
        </w:rPr>
        <w:t> </w:t>
      </w:r>
      <w:r w:rsidRPr="00D807B7">
        <w:rPr>
          <w:rFonts w:ascii="Calibri" w:eastAsia="Calibri" w:hAnsi="Calibri"/>
        </w:rPr>
        <w:t>: Mr le Maire, Mr Jean-Pierre BASTIE, Mme Hélène ESCAZAUX, Mr Claude LUPIAC, Mme Michèle CAU, Mr Yves LAVAL, Mme Françoise THURON, adjoints.</w:t>
      </w:r>
    </w:p>
    <w:p w:rsidR="008F765E" w:rsidRPr="00D807B7" w:rsidRDefault="008F765E" w:rsidP="00DF4824">
      <w:pPr>
        <w:tabs>
          <w:tab w:val="left" w:pos="1200"/>
          <w:tab w:val="left" w:pos="5640"/>
        </w:tabs>
        <w:spacing w:after="0" w:line="240" w:lineRule="auto"/>
        <w:jc w:val="both"/>
        <w:rPr>
          <w:rFonts w:ascii="Calibri" w:eastAsia="Calibri" w:hAnsi="Calibri"/>
        </w:rPr>
      </w:pPr>
      <w:r w:rsidRPr="00D807B7">
        <w:rPr>
          <w:rFonts w:ascii="Calibri" w:eastAsia="Calibri" w:hAnsi="Calibri"/>
        </w:rPr>
        <w:t>Mr Jean-Louis REDONNET, Mme Michelle SUBERCAZE, Mme Brigitte LAPEBIE, Melle Pauline SARRATO, Melle Audrey AZAM, Mr Gilbert PORTES, Mme Danièle GASSET, Mr Joseph SAINT-MARTIN, Mme Sylvie BEDECARRATS, Mr Jean-Paul LADRIX , Mr Eric FARRUS, Mme Gémita AZUM, Mr Guy CATTAI, Mme Nathalie SANCHEZ conseillers.</w:t>
      </w:r>
    </w:p>
    <w:p w:rsidR="008F765E" w:rsidRPr="00D807B7" w:rsidRDefault="008F765E" w:rsidP="00DF4824">
      <w:pPr>
        <w:spacing w:after="0" w:line="240" w:lineRule="auto"/>
        <w:jc w:val="both"/>
        <w:rPr>
          <w:rFonts w:ascii="Calibri" w:eastAsia="Calibri" w:hAnsi="Calibri"/>
        </w:rPr>
      </w:pPr>
      <w:r w:rsidRPr="00D807B7">
        <w:rPr>
          <w:rFonts w:ascii="Calibri" w:eastAsia="Calibri" w:hAnsi="Calibri"/>
          <w:b/>
          <w:u w:val="single"/>
        </w:rPr>
        <w:t>Excusés</w:t>
      </w:r>
      <w:r w:rsidRPr="00D807B7">
        <w:rPr>
          <w:rFonts w:ascii="Calibri" w:eastAsia="Calibri" w:hAnsi="Calibri"/>
        </w:rPr>
        <w:t xml:space="preserve"> : </w:t>
      </w:r>
    </w:p>
    <w:p w:rsidR="008F765E" w:rsidRPr="00D807B7" w:rsidRDefault="008F765E" w:rsidP="00DF4824">
      <w:pPr>
        <w:spacing w:after="0" w:line="240" w:lineRule="auto"/>
        <w:jc w:val="both"/>
        <w:rPr>
          <w:rFonts w:ascii="Calibri" w:eastAsia="Calibri" w:hAnsi="Calibri"/>
        </w:rPr>
      </w:pPr>
      <w:r w:rsidRPr="00D807B7">
        <w:rPr>
          <w:rFonts w:ascii="Calibri" w:eastAsia="Calibri" w:hAnsi="Calibri"/>
        </w:rPr>
        <w:t>Mr John PALACIN ayant donné procuration à Mr Jean-Louis REDONNET</w:t>
      </w:r>
      <w:r>
        <w:rPr>
          <w:rFonts w:ascii="Calibri" w:eastAsia="Calibri" w:hAnsi="Calibri"/>
        </w:rPr>
        <w:t>.</w:t>
      </w:r>
    </w:p>
    <w:p w:rsidR="008F765E" w:rsidRPr="00D807B7" w:rsidRDefault="008F765E" w:rsidP="00DF4824">
      <w:pPr>
        <w:spacing w:after="0" w:line="240" w:lineRule="auto"/>
        <w:jc w:val="both"/>
        <w:rPr>
          <w:rFonts w:ascii="Calibri" w:eastAsia="Calibri" w:hAnsi="Calibri"/>
        </w:rPr>
      </w:pPr>
      <w:r w:rsidRPr="00D807B7">
        <w:rPr>
          <w:rFonts w:ascii="Calibri" w:eastAsia="Calibri" w:hAnsi="Calibri"/>
        </w:rPr>
        <w:t>Mr Mickaël JONES ayant donné procuration à Mme Danièle GASSET</w:t>
      </w:r>
      <w:r>
        <w:rPr>
          <w:rFonts w:ascii="Calibri" w:eastAsia="Calibri" w:hAnsi="Calibri"/>
        </w:rPr>
        <w:t>.</w:t>
      </w:r>
    </w:p>
    <w:p w:rsidR="008F765E" w:rsidRDefault="008F765E" w:rsidP="00DF4824">
      <w:pPr>
        <w:spacing w:after="0" w:line="240" w:lineRule="auto"/>
        <w:jc w:val="both"/>
        <w:rPr>
          <w:rFonts w:ascii="Calibri" w:eastAsia="Calibri" w:hAnsi="Calibri"/>
        </w:rPr>
      </w:pPr>
      <w:r w:rsidRPr="00D807B7">
        <w:rPr>
          <w:rFonts w:ascii="Calibri" w:eastAsia="Calibri" w:hAnsi="Calibri"/>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w:t>
      </w:r>
      <w:r>
        <w:rPr>
          <w:rFonts w:ascii="Calibri" w:eastAsia="Calibri" w:hAnsi="Calibri"/>
        </w:rPr>
        <w:t xml:space="preserve"> ces fonctions qu’elle accepte.</w:t>
      </w:r>
    </w:p>
    <w:p w:rsidR="00DF4824" w:rsidRPr="008F765E" w:rsidRDefault="00DF4824" w:rsidP="00DF4824">
      <w:pPr>
        <w:spacing w:after="0" w:line="240" w:lineRule="auto"/>
        <w:jc w:val="both"/>
        <w:rPr>
          <w:rFonts w:ascii="Calibri" w:eastAsia="Calibri" w:hAnsi="Calibri"/>
        </w:rPr>
      </w:pPr>
    </w:p>
    <w:p w:rsidR="008F765E" w:rsidRPr="002916CA" w:rsidRDefault="008F765E" w:rsidP="008F765E">
      <w:pPr>
        <w:pStyle w:val="Titre1"/>
        <w:jc w:val="both"/>
        <w:rPr>
          <w:rFonts w:ascii="Calibri" w:hAnsi="Calibri"/>
          <w:sz w:val="22"/>
          <w:szCs w:val="22"/>
          <w:u w:val="single"/>
        </w:rPr>
      </w:pPr>
      <w:r w:rsidRPr="002916CA">
        <w:rPr>
          <w:rFonts w:ascii="Calibri" w:hAnsi="Calibri"/>
          <w:sz w:val="22"/>
          <w:szCs w:val="22"/>
          <w:u w:val="single"/>
        </w:rPr>
        <w:t>APPROBATION DU COMPTE ADMINISTRATIF DU BUDGET GENERAL DE LA COMMUNE 2014</w:t>
      </w:r>
    </w:p>
    <w:p w:rsidR="008F765E" w:rsidRPr="002916CA" w:rsidRDefault="008F765E" w:rsidP="008F765E">
      <w:pPr>
        <w:spacing w:after="0" w:line="240" w:lineRule="auto"/>
        <w:jc w:val="both"/>
        <w:rPr>
          <w:rFonts w:ascii="Calibri" w:hAnsi="Calibri"/>
          <w:b/>
          <w:bCs/>
        </w:rPr>
      </w:pPr>
    </w:p>
    <w:p w:rsidR="008F765E" w:rsidRPr="00D807B7" w:rsidRDefault="008F765E" w:rsidP="008F765E">
      <w:pPr>
        <w:pStyle w:val="Titre2"/>
        <w:jc w:val="both"/>
        <w:rPr>
          <w:rFonts w:ascii="Calibri" w:hAnsi="Calibri" w:cs="Calibri"/>
          <w:b w:val="0"/>
          <w:sz w:val="22"/>
          <w:szCs w:val="22"/>
          <w:u w:val="none"/>
        </w:rPr>
      </w:pPr>
      <w:r w:rsidRPr="00200110">
        <w:rPr>
          <w:rFonts w:ascii="Calibri" w:hAnsi="Calibri" w:cs="Calibri"/>
          <w:b w:val="0"/>
          <w:sz w:val="22"/>
          <w:szCs w:val="22"/>
          <w:u w:val="none"/>
        </w:rPr>
        <w:t>Monsieur</w:t>
      </w:r>
      <w:r>
        <w:rPr>
          <w:rFonts w:ascii="Calibri" w:hAnsi="Calibri" w:cs="Calibri"/>
          <w:b w:val="0"/>
          <w:sz w:val="22"/>
          <w:szCs w:val="22"/>
          <w:u w:val="none"/>
        </w:rPr>
        <w:t xml:space="preserve"> le Maire présente à l’assemblée délibérante le compte administratif du budget général de la commune 2014 tel que suit :</w:t>
      </w:r>
    </w:p>
    <w:p w:rsidR="008F765E" w:rsidRDefault="008F765E" w:rsidP="008F765E">
      <w:pPr>
        <w:pStyle w:val="Titre2"/>
        <w:jc w:val="both"/>
        <w:rPr>
          <w:rFonts w:ascii="Calibri" w:hAnsi="Calibri"/>
          <w:sz w:val="22"/>
          <w:szCs w:val="22"/>
        </w:rPr>
      </w:pPr>
    </w:p>
    <w:p w:rsidR="008F765E" w:rsidRPr="002916CA" w:rsidRDefault="008F765E" w:rsidP="008F765E">
      <w:pPr>
        <w:pStyle w:val="Titre2"/>
        <w:jc w:val="both"/>
        <w:rPr>
          <w:rFonts w:ascii="Calibri" w:hAnsi="Calibri"/>
          <w:sz w:val="22"/>
          <w:szCs w:val="22"/>
        </w:rPr>
      </w:pPr>
      <w:r w:rsidRPr="002916CA">
        <w:rPr>
          <w:rFonts w:ascii="Calibri" w:hAnsi="Calibri"/>
          <w:sz w:val="22"/>
          <w:szCs w:val="22"/>
        </w:rPr>
        <w:t>Fonctionnement</w:t>
      </w:r>
    </w:p>
    <w:p w:rsidR="008F765E" w:rsidRPr="002916CA" w:rsidRDefault="008F765E" w:rsidP="008F765E">
      <w:pPr>
        <w:spacing w:after="0" w:line="240" w:lineRule="auto"/>
        <w:jc w:val="both"/>
        <w:rPr>
          <w:rFonts w:ascii="Calibri" w:hAnsi="Calibri"/>
          <w:b/>
          <w:bCs/>
          <w:u w:val="single"/>
        </w:rPr>
      </w:pPr>
    </w:p>
    <w:p w:rsidR="008F765E" w:rsidRPr="002916CA" w:rsidRDefault="008F765E" w:rsidP="008F765E">
      <w:pPr>
        <w:spacing w:line="240" w:lineRule="auto"/>
        <w:jc w:val="both"/>
        <w:rPr>
          <w:rFonts w:ascii="Calibri" w:hAnsi="Calibri"/>
        </w:rPr>
      </w:pPr>
      <w:r w:rsidRPr="002916CA">
        <w:rPr>
          <w:rFonts w:ascii="Calibri" w:hAnsi="Calibri"/>
        </w:rPr>
        <w:t>Recettes</w:t>
      </w:r>
      <w:r w:rsidRPr="002916CA">
        <w:rPr>
          <w:rFonts w:ascii="Calibri" w:hAnsi="Calibri"/>
        </w:rPr>
        <w:tab/>
      </w:r>
      <w:r w:rsidRPr="002916CA">
        <w:rPr>
          <w:rFonts w:ascii="Calibri" w:hAnsi="Calibri"/>
        </w:rPr>
        <w:tab/>
      </w:r>
      <w:r w:rsidRPr="002916CA">
        <w:rPr>
          <w:rFonts w:ascii="Calibri" w:hAnsi="Calibri"/>
        </w:rPr>
        <w:tab/>
        <w:t xml:space="preserve">    12 525 794.35 €</w:t>
      </w:r>
    </w:p>
    <w:p w:rsidR="008F765E" w:rsidRPr="002916CA" w:rsidRDefault="008F765E" w:rsidP="008F765E">
      <w:pPr>
        <w:spacing w:line="240" w:lineRule="auto"/>
        <w:jc w:val="both"/>
        <w:rPr>
          <w:rFonts w:ascii="Calibri" w:hAnsi="Calibri"/>
        </w:rPr>
      </w:pPr>
      <w:r>
        <w:rPr>
          <w:rFonts w:ascii="Calibri" w:hAnsi="Calibri"/>
        </w:rPr>
        <w:t>Dépenses</w:t>
      </w:r>
      <w:r>
        <w:rPr>
          <w:rFonts w:ascii="Calibri" w:hAnsi="Calibri"/>
        </w:rPr>
        <w:tab/>
      </w:r>
      <w:r>
        <w:rPr>
          <w:rFonts w:ascii="Calibri" w:hAnsi="Calibri"/>
        </w:rPr>
        <w:tab/>
        <w:t xml:space="preserve">                  </w:t>
      </w:r>
      <w:r w:rsidRPr="002916CA">
        <w:rPr>
          <w:rFonts w:ascii="Calibri" w:hAnsi="Calibri"/>
        </w:rPr>
        <w:t>11 912 550.53 €</w:t>
      </w:r>
    </w:p>
    <w:p w:rsidR="008F765E" w:rsidRPr="002916CA" w:rsidRDefault="008F765E" w:rsidP="008F765E">
      <w:pPr>
        <w:jc w:val="both"/>
        <w:rPr>
          <w:rFonts w:ascii="Calibri" w:hAnsi="Calibri"/>
        </w:rPr>
      </w:pPr>
      <w:r w:rsidRPr="002916CA">
        <w:rPr>
          <w:rFonts w:ascii="Calibri" w:hAnsi="Calibri"/>
        </w:rPr>
        <w:tab/>
        <w:t xml:space="preserve">        </w:t>
      </w:r>
      <w:r w:rsidRPr="002916CA">
        <w:rPr>
          <w:rFonts w:ascii="Calibri" w:hAnsi="Calibri"/>
        </w:rPr>
        <w:tab/>
      </w:r>
      <w:r w:rsidRPr="002916CA">
        <w:rPr>
          <w:rFonts w:ascii="Calibri" w:hAnsi="Calibri"/>
        </w:rPr>
        <w:tab/>
        <w:t xml:space="preserve">         </w:t>
      </w:r>
      <w:r>
        <w:rPr>
          <w:rFonts w:ascii="Calibri" w:hAnsi="Calibri"/>
        </w:rPr>
        <w:t xml:space="preserve">      </w:t>
      </w:r>
      <w:r w:rsidRPr="002916CA">
        <w:rPr>
          <w:rFonts w:ascii="Calibri" w:hAnsi="Calibri"/>
        </w:rPr>
        <w:t>-------------------------</w:t>
      </w:r>
    </w:p>
    <w:p w:rsidR="008F765E" w:rsidRPr="002916CA" w:rsidRDefault="008F765E" w:rsidP="008F765E">
      <w:pPr>
        <w:jc w:val="both"/>
        <w:rPr>
          <w:rFonts w:ascii="Calibri" w:hAnsi="Calibri"/>
        </w:rPr>
      </w:pPr>
      <w:r w:rsidRPr="002916CA">
        <w:rPr>
          <w:rFonts w:ascii="Calibri" w:hAnsi="Calibri"/>
        </w:rPr>
        <w:t>Excédent de l’exercice</w:t>
      </w:r>
      <w:r w:rsidRPr="002916CA">
        <w:rPr>
          <w:rFonts w:ascii="Calibri" w:hAnsi="Calibri"/>
        </w:rPr>
        <w:tab/>
        <w:t xml:space="preserve">        </w:t>
      </w:r>
      <w:r>
        <w:rPr>
          <w:rFonts w:ascii="Calibri" w:hAnsi="Calibri"/>
        </w:rPr>
        <w:t xml:space="preserve">                </w:t>
      </w:r>
      <w:r w:rsidRPr="002916CA">
        <w:rPr>
          <w:rFonts w:ascii="Calibri" w:hAnsi="Calibri"/>
        </w:rPr>
        <w:t>613 243.82 €</w:t>
      </w:r>
    </w:p>
    <w:p w:rsidR="008F765E" w:rsidRPr="002916CA" w:rsidRDefault="008F765E" w:rsidP="008F765E">
      <w:pPr>
        <w:jc w:val="both"/>
        <w:rPr>
          <w:rFonts w:ascii="Calibri" w:hAnsi="Calibri"/>
        </w:rPr>
      </w:pPr>
    </w:p>
    <w:p w:rsidR="008F765E" w:rsidRDefault="008F765E" w:rsidP="008F765E">
      <w:pPr>
        <w:pStyle w:val="Titre2"/>
        <w:jc w:val="both"/>
        <w:rPr>
          <w:rFonts w:ascii="Calibri" w:hAnsi="Calibri"/>
          <w:sz w:val="22"/>
          <w:szCs w:val="22"/>
        </w:rPr>
      </w:pPr>
      <w:r w:rsidRPr="002916CA">
        <w:rPr>
          <w:rFonts w:ascii="Calibri" w:hAnsi="Calibri"/>
          <w:sz w:val="22"/>
          <w:szCs w:val="22"/>
        </w:rPr>
        <w:t>Investissement</w:t>
      </w:r>
    </w:p>
    <w:p w:rsidR="008F765E" w:rsidRPr="008F765E" w:rsidRDefault="008F765E" w:rsidP="008F765E">
      <w:pPr>
        <w:spacing w:after="0" w:line="240" w:lineRule="auto"/>
        <w:rPr>
          <w:lang w:eastAsia="fr-FR"/>
        </w:rPr>
      </w:pPr>
    </w:p>
    <w:p w:rsidR="008F765E" w:rsidRPr="002916CA" w:rsidRDefault="008F765E" w:rsidP="008F765E">
      <w:pPr>
        <w:spacing w:line="240" w:lineRule="auto"/>
        <w:jc w:val="both"/>
        <w:rPr>
          <w:rFonts w:ascii="Calibri" w:hAnsi="Calibri"/>
        </w:rPr>
      </w:pPr>
      <w:r w:rsidRPr="002916CA">
        <w:rPr>
          <w:rFonts w:ascii="Calibri" w:hAnsi="Calibri"/>
        </w:rPr>
        <w:t>Recettes</w:t>
      </w:r>
      <w:r w:rsidRPr="002916CA">
        <w:rPr>
          <w:rFonts w:ascii="Calibri" w:hAnsi="Calibri"/>
        </w:rPr>
        <w:tab/>
      </w:r>
      <w:r w:rsidRPr="002916CA">
        <w:rPr>
          <w:rFonts w:ascii="Calibri" w:hAnsi="Calibri"/>
        </w:rPr>
        <w:tab/>
      </w:r>
      <w:r w:rsidRPr="002916CA">
        <w:rPr>
          <w:rFonts w:ascii="Calibri" w:hAnsi="Calibri"/>
        </w:rPr>
        <w:tab/>
        <w:t xml:space="preserve">    1 556 025.53 €</w:t>
      </w:r>
    </w:p>
    <w:p w:rsidR="008F765E" w:rsidRPr="002916CA" w:rsidRDefault="008F765E" w:rsidP="008F765E">
      <w:pPr>
        <w:spacing w:line="240" w:lineRule="auto"/>
        <w:jc w:val="both"/>
        <w:rPr>
          <w:rFonts w:ascii="Calibri" w:hAnsi="Calibri"/>
        </w:rPr>
      </w:pPr>
      <w:r>
        <w:rPr>
          <w:rFonts w:ascii="Calibri" w:hAnsi="Calibri"/>
        </w:rPr>
        <w:t>Dépenses</w:t>
      </w:r>
      <w:r>
        <w:rPr>
          <w:rFonts w:ascii="Calibri" w:hAnsi="Calibri"/>
        </w:rPr>
        <w:tab/>
      </w:r>
      <w:r>
        <w:rPr>
          <w:rFonts w:ascii="Calibri" w:hAnsi="Calibri"/>
        </w:rPr>
        <w:tab/>
        <w:t xml:space="preserve">                  </w:t>
      </w:r>
      <w:r w:rsidRPr="002916CA">
        <w:rPr>
          <w:rFonts w:ascii="Calibri" w:hAnsi="Calibri"/>
        </w:rPr>
        <w:t>1 438 963.15 €</w:t>
      </w:r>
    </w:p>
    <w:p w:rsidR="008F765E" w:rsidRPr="002916CA" w:rsidRDefault="008F765E" w:rsidP="008F765E">
      <w:pPr>
        <w:jc w:val="both"/>
        <w:rPr>
          <w:rFonts w:ascii="Calibri" w:hAnsi="Calibri"/>
        </w:rPr>
      </w:pPr>
      <w:r w:rsidRPr="002916CA">
        <w:rPr>
          <w:rFonts w:ascii="Calibri" w:hAnsi="Calibri"/>
        </w:rPr>
        <w:tab/>
        <w:t xml:space="preserve">        </w:t>
      </w:r>
      <w:r w:rsidRPr="002916CA">
        <w:rPr>
          <w:rFonts w:ascii="Calibri" w:hAnsi="Calibri"/>
        </w:rPr>
        <w:tab/>
      </w:r>
      <w:r w:rsidRPr="002916CA">
        <w:rPr>
          <w:rFonts w:ascii="Calibri" w:hAnsi="Calibri"/>
        </w:rPr>
        <w:tab/>
        <w:t xml:space="preserve">         </w:t>
      </w:r>
      <w:r>
        <w:rPr>
          <w:rFonts w:ascii="Calibri" w:hAnsi="Calibri"/>
        </w:rPr>
        <w:t xml:space="preserve">      </w:t>
      </w:r>
      <w:r w:rsidRPr="002916CA">
        <w:rPr>
          <w:rFonts w:ascii="Calibri" w:hAnsi="Calibri"/>
        </w:rPr>
        <w:t>-------------------------</w:t>
      </w:r>
    </w:p>
    <w:p w:rsidR="008F765E" w:rsidRPr="002916CA" w:rsidRDefault="008F765E" w:rsidP="008F765E">
      <w:pPr>
        <w:jc w:val="both"/>
        <w:rPr>
          <w:rFonts w:ascii="Calibri" w:hAnsi="Calibri"/>
        </w:rPr>
      </w:pPr>
      <w:r w:rsidRPr="002916CA">
        <w:rPr>
          <w:rFonts w:ascii="Calibri" w:hAnsi="Calibri"/>
        </w:rPr>
        <w:t>Excédent de l’exercice</w:t>
      </w:r>
      <w:r w:rsidRPr="002916CA">
        <w:rPr>
          <w:rFonts w:ascii="Calibri" w:hAnsi="Calibri"/>
        </w:rPr>
        <w:tab/>
        <w:t xml:space="preserve">       </w:t>
      </w:r>
      <w:r>
        <w:rPr>
          <w:rFonts w:ascii="Calibri" w:hAnsi="Calibri"/>
        </w:rPr>
        <w:t xml:space="preserve">               </w:t>
      </w:r>
      <w:r w:rsidRPr="002916CA">
        <w:rPr>
          <w:rFonts w:ascii="Calibri" w:hAnsi="Calibri"/>
        </w:rPr>
        <w:t>117 062.38 €</w:t>
      </w:r>
    </w:p>
    <w:p w:rsidR="008F765E" w:rsidRDefault="008F765E" w:rsidP="008F765E">
      <w:pPr>
        <w:jc w:val="both"/>
        <w:rPr>
          <w:rFonts w:ascii="Calibri" w:hAnsi="Calibri"/>
        </w:rPr>
      </w:pPr>
      <w:r w:rsidRPr="002916CA">
        <w:rPr>
          <w:rFonts w:ascii="Calibri" w:hAnsi="Calibri"/>
        </w:rPr>
        <w:t>Excédent  glob</w:t>
      </w:r>
      <w:r>
        <w:rPr>
          <w:rFonts w:ascii="Calibri" w:hAnsi="Calibri"/>
        </w:rPr>
        <w:t>al de l’exercice   730 406.20 €</w:t>
      </w:r>
      <w:r w:rsidR="00DF4824">
        <w:rPr>
          <w:rFonts w:ascii="Calibri" w:hAnsi="Calibri"/>
        </w:rPr>
        <w:t>.</w:t>
      </w:r>
    </w:p>
    <w:p w:rsidR="00DF4824" w:rsidRPr="002916CA" w:rsidRDefault="00DF4824" w:rsidP="008F765E">
      <w:pPr>
        <w:jc w:val="both"/>
        <w:rPr>
          <w:rFonts w:ascii="Calibri" w:hAnsi="Calibri"/>
        </w:rPr>
      </w:pPr>
    </w:p>
    <w:p w:rsidR="008F765E" w:rsidRPr="002916CA" w:rsidRDefault="008F765E" w:rsidP="008F765E">
      <w:pPr>
        <w:jc w:val="both"/>
        <w:rPr>
          <w:rFonts w:ascii="Calibri" w:hAnsi="Calibri"/>
        </w:rPr>
      </w:pPr>
      <w:r>
        <w:rPr>
          <w:rFonts w:ascii="Calibri" w:hAnsi="Calibri"/>
        </w:rPr>
        <w:lastRenderedPageBreak/>
        <w:t>Monsieur le Maire indiqu</w:t>
      </w:r>
      <w:r w:rsidRPr="002916CA">
        <w:rPr>
          <w:rFonts w:ascii="Calibri" w:hAnsi="Calibri"/>
        </w:rPr>
        <w:t>e</w:t>
      </w:r>
      <w:r>
        <w:rPr>
          <w:rFonts w:ascii="Calibri" w:hAnsi="Calibri"/>
        </w:rPr>
        <w:t xml:space="preserve"> aux membres du Conseil Municipal que ce</w:t>
      </w:r>
      <w:r w:rsidRPr="002916CA">
        <w:rPr>
          <w:rFonts w:ascii="Calibri" w:hAnsi="Calibri"/>
        </w:rPr>
        <w:t xml:space="preserve"> compte Administratif présente des restes à réaliser en section d’investissement respectivement pour 2 317 803 € en dépenses et 365 595 € en recettes soit un besoin complémentaire de 1 952 208 €. Les besoins en financement pour la section d’investissement s’é</w:t>
      </w:r>
      <w:r>
        <w:rPr>
          <w:rFonts w:ascii="Calibri" w:hAnsi="Calibri"/>
        </w:rPr>
        <w:t xml:space="preserve">lèvent donc à 1 835 045.62  €. </w:t>
      </w:r>
    </w:p>
    <w:p w:rsidR="008F765E" w:rsidRDefault="008F765E" w:rsidP="008F765E">
      <w:pPr>
        <w:jc w:val="both"/>
        <w:rPr>
          <w:rFonts w:ascii="Calibri" w:hAnsi="Calibri"/>
        </w:rPr>
      </w:pPr>
      <w:r w:rsidRPr="002916CA">
        <w:rPr>
          <w:rFonts w:ascii="Calibri" w:hAnsi="Calibri"/>
        </w:rPr>
        <w:t>Compte tenu de la non mise en reste à réaliser, faute de contrat des emprunts concernant la rénovation et l’extension de l’école pour des montants respectifs de (368 000 € et 371 000 € pour la Caisse d’Epargne et de 766 614 € pour la Caisse des Dépôts et des Consignations), ces emprunts représentent un montant global de 1 505 614 € qui aurait dû être retracés sur le compte administratif ramenant le besoin</w:t>
      </w:r>
      <w:r>
        <w:rPr>
          <w:rFonts w:ascii="Calibri" w:hAnsi="Calibri"/>
        </w:rPr>
        <w:t xml:space="preserve"> de financement à 329 431.62 €.</w:t>
      </w:r>
    </w:p>
    <w:p w:rsidR="008F765E" w:rsidRDefault="008F765E" w:rsidP="008F765E">
      <w:pPr>
        <w:jc w:val="both"/>
        <w:rPr>
          <w:rFonts w:ascii="Calibri" w:hAnsi="Calibri"/>
        </w:rPr>
      </w:pPr>
      <w:r>
        <w:rPr>
          <w:rFonts w:ascii="Calibri" w:hAnsi="Calibri"/>
        </w:rPr>
        <w:t>Vu l’avis favorable de la Commission des Finances du 20 mars 2015.</w:t>
      </w:r>
    </w:p>
    <w:p w:rsidR="008F765E" w:rsidRDefault="008F765E" w:rsidP="008F765E">
      <w:pPr>
        <w:jc w:val="both"/>
        <w:rPr>
          <w:rFonts w:ascii="Calibri" w:hAnsi="Calibri"/>
        </w:rPr>
      </w:pPr>
      <w:r>
        <w:rPr>
          <w:rFonts w:ascii="Calibri" w:hAnsi="Calibri"/>
        </w:rPr>
        <w:t>Monsieur le Maire propose à l’assemblée délibérante de passer au vote.</w:t>
      </w:r>
    </w:p>
    <w:p w:rsidR="0011108F" w:rsidRDefault="0011108F" w:rsidP="0011108F">
      <w:pPr>
        <w:spacing w:after="0" w:line="240" w:lineRule="auto"/>
        <w:jc w:val="both"/>
        <w:rPr>
          <w:rFonts w:ascii="Calibri" w:hAnsi="Calibri"/>
        </w:rPr>
      </w:pPr>
      <w:r>
        <w:rPr>
          <w:rFonts w:ascii="Calibri" w:hAnsi="Calibri"/>
        </w:rPr>
        <w:t>Monsieur LADRIX interroge monsieur le Maire sur le contenu de l’article 6554.</w:t>
      </w:r>
    </w:p>
    <w:p w:rsidR="0011108F" w:rsidRDefault="0011108F" w:rsidP="0011108F">
      <w:pPr>
        <w:spacing w:after="0" w:line="240" w:lineRule="auto"/>
        <w:jc w:val="both"/>
        <w:rPr>
          <w:rFonts w:ascii="Calibri" w:hAnsi="Calibri"/>
        </w:rPr>
      </w:pPr>
      <w:r>
        <w:rPr>
          <w:rFonts w:ascii="Calibri" w:hAnsi="Calibri"/>
        </w:rPr>
        <w:t>Monsieur le Maire répond qu’il s’agit de la participation du S.I.G.A.S.</w:t>
      </w:r>
    </w:p>
    <w:p w:rsidR="0011108F" w:rsidRDefault="0011108F" w:rsidP="0011108F">
      <w:pPr>
        <w:spacing w:after="0" w:line="240" w:lineRule="auto"/>
        <w:jc w:val="both"/>
        <w:rPr>
          <w:rFonts w:ascii="Calibri" w:hAnsi="Calibri"/>
        </w:rPr>
      </w:pPr>
    </w:p>
    <w:p w:rsidR="008F765E" w:rsidRDefault="008F765E" w:rsidP="008F765E">
      <w:pPr>
        <w:jc w:val="both"/>
        <w:rPr>
          <w:rFonts w:ascii="Calibri" w:hAnsi="Calibri" w:cs="Calibri"/>
        </w:rPr>
      </w:pPr>
      <w:r>
        <w:rPr>
          <w:rFonts w:ascii="Calibri" w:hAnsi="Calibri" w:cs="Calibri"/>
        </w:rPr>
        <w:t>Monsieur le Maire quitte la salle après présentation et discussion.</w:t>
      </w:r>
    </w:p>
    <w:p w:rsidR="008F765E" w:rsidRDefault="008F765E" w:rsidP="008F765E">
      <w:pPr>
        <w:jc w:val="both"/>
        <w:rPr>
          <w:rFonts w:ascii="Calibri" w:eastAsia="Calibri" w:hAnsi="Calibri" w:cs="Calibri"/>
        </w:rPr>
      </w:pPr>
      <w:r>
        <w:rPr>
          <w:rFonts w:ascii="Calibri" w:hAnsi="Calibri" w:cs="Calibri"/>
        </w:rPr>
        <w:t xml:space="preserve">Le Conseil Municipal, après avoir vérifié la concordance entre le Compte Administratif du Budget Général de la commune et le Compte de Gestion du Trésorier Municipal, </w:t>
      </w:r>
      <w:r>
        <w:rPr>
          <w:rFonts w:ascii="Calibri" w:eastAsia="Calibri" w:hAnsi="Calibri" w:cs="Calibri"/>
        </w:rPr>
        <w:t xml:space="preserve">après </w:t>
      </w:r>
      <w:r w:rsidRPr="00617BC1">
        <w:rPr>
          <w:rFonts w:ascii="Calibri" w:eastAsia="Calibri" w:hAnsi="Calibri" w:cs="Calibri"/>
        </w:rPr>
        <w:t xml:space="preserve">délibération, </w:t>
      </w:r>
      <w:r w:rsidRPr="00660C6A">
        <w:rPr>
          <w:rFonts w:ascii="Calibri" w:eastAsia="Calibri" w:hAnsi="Calibri" w:cs="Calibri"/>
        </w:rPr>
        <w:t>par 17 voix pour, 5 voix contre et 0</w:t>
      </w:r>
      <w:r>
        <w:rPr>
          <w:rFonts w:ascii="Calibri" w:eastAsia="Calibri" w:hAnsi="Calibri" w:cs="Calibri"/>
        </w:rPr>
        <w:t xml:space="preserve"> abstention</w:t>
      </w:r>
      <w:r w:rsidRPr="00660C6A">
        <w:rPr>
          <w:rFonts w:ascii="Calibri" w:eastAsia="Calibri" w:hAnsi="Calibri" w:cs="Calibri"/>
        </w:rPr>
        <w:t>, approuve le Compte Administratif du budget généra</w:t>
      </w:r>
      <w:r w:rsidRPr="00617BC1">
        <w:rPr>
          <w:rFonts w:ascii="Calibri" w:eastAsia="Calibri" w:hAnsi="Calibri" w:cs="Calibri"/>
        </w:rPr>
        <w:t>l de la commune 2014 tel que présenté en séance.</w:t>
      </w:r>
    </w:p>
    <w:p w:rsidR="008F765E" w:rsidRDefault="008F765E" w:rsidP="008F765E">
      <w:pPr>
        <w:pStyle w:val="Titre1"/>
        <w:jc w:val="both"/>
        <w:rPr>
          <w:rFonts w:ascii="Calibri" w:hAnsi="Calibri"/>
          <w:sz w:val="22"/>
          <w:szCs w:val="22"/>
          <w:u w:val="single"/>
        </w:rPr>
      </w:pPr>
    </w:p>
    <w:p w:rsidR="008F765E" w:rsidRDefault="008F765E" w:rsidP="008F765E">
      <w:pPr>
        <w:pStyle w:val="Titre1"/>
        <w:jc w:val="both"/>
        <w:rPr>
          <w:rFonts w:ascii="Calibri" w:hAnsi="Calibri"/>
          <w:sz w:val="22"/>
          <w:szCs w:val="22"/>
          <w:u w:val="single"/>
        </w:rPr>
      </w:pPr>
      <w:r w:rsidRPr="00D234B0">
        <w:rPr>
          <w:rFonts w:ascii="Calibri" w:hAnsi="Calibri"/>
          <w:sz w:val="22"/>
          <w:szCs w:val="22"/>
          <w:u w:val="single"/>
        </w:rPr>
        <w:t>APPROBATION DU COMPTE ADMINISTRATIF ANNEXE DU SERVICE DES EAUX 2014</w:t>
      </w:r>
      <w:r>
        <w:rPr>
          <w:rFonts w:ascii="Calibri" w:hAnsi="Calibri"/>
          <w:sz w:val="22"/>
          <w:szCs w:val="22"/>
          <w:u w:val="single"/>
        </w:rPr>
        <w:t> :</w:t>
      </w:r>
    </w:p>
    <w:p w:rsidR="008F765E" w:rsidRPr="00E17FE5" w:rsidRDefault="008F765E" w:rsidP="008F765E"/>
    <w:p w:rsidR="008F765E" w:rsidRPr="00D807B7" w:rsidRDefault="008F765E" w:rsidP="008F765E">
      <w:pPr>
        <w:pStyle w:val="Titre2"/>
        <w:jc w:val="both"/>
        <w:rPr>
          <w:rFonts w:ascii="Calibri" w:hAnsi="Calibri" w:cs="Calibri"/>
          <w:b w:val="0"/>
          <w:sz w:val="22"/>
          <w:szCs w:val="22"/>
          <w:u w:val="none"/>
        </w:rPr>
      </w:pPr>
      <w:r w:rsidRPr="00200110">
        <w:rPr>
          <w:rFonts w:ascii="Calibri" w:hAnsi="Calibri" w:cs="Calibri"/>
          <w:b w:val="0"/>
          <w:sz w:val="22"/>
          <w:szCs w:val="22"/>
          <w:u w:val="none"/>
        </w:rPr>
        <w:t>Monsieur</w:t>
      </w:r>
      <w:r>
        <w:rPr>
          <w:rFonts w:ascii="Calibri" w:hAnsi="Calibri" w:cs="Calibri"/>
          <w:b w:val="0"/>
          <w:sz w:val="22"/>
          <w:szCs w:val="22"/>
          <w:u w:val="none"/>
        </w:rPr>
        <w:t xml:space="preserve"> le Maire présente le compte administratif annexe du service des eaux 2014 aux membres du Conseil Municipal tel que suit :</w:t>
      </w:r>
    </w:p>
    <w:p w:rsidR="008F765E" w:rsidRPr="00D234B0" w:rsidRDefault="008F765E" w:rsidP="008F765E">
      <w:pPr>
        <w:spacing w:after="0" w:line="240" w:lineRule="auto"/>
        <w:jc w:val="both"/>
        <w:rPr>
          <w:rFonts w:ascii="Calibri" w:hAnsi="Calibri"/>
          <w:b/>
          <w:bCs/>
        </w:rPr>
      </w:pPr>
    </w:p>
    <w:p w:rsidR="008F765E" w:rsidRPr="00D234B0" w:rsidRDefault="008F765E" w:rsidP="008F765E">
      <w:pPr>
        <w:pStyle w:val="Titre2"/>
        <w:jc w:val="both"/>
        <w:rPr>
          <w:rFonts w:ascii="Calibri" w:hAnsi="Calibri"/>
          <w:sz w:val="22"/>
          <w:szCs w:val="22"/>
        </w:rPr>
      </w:pPr>
      <w:r w:rsidRPr="00D234B0">
        <w:rPr>
          <w:rFonts w:ascii="Calibri" w:hAnsi="Calibri"/>
          <w:sz w:val="22"/>
          <w:szCs w:val="22"/>
        </w:rPr>
        <w:t>Fonctionnement</w:t>
      </w:r>
    </w:p>
    <w:p w:rsidR="008F765E" w:rsidRPr="00D234B0" w:rsidRDefault="008F765E" w:rsidP="008F765E">
      <w:pPr>
        <w:spacing w:after="0" w:line="240" w:lineRule="auto"/>
        <w:jc w:val="both"/>
        <w:rPr>
          <w:rFonts w:ascii="Calibri" w:hAnsi="Calibri"/>
          <w:b/>
          <w:bCs/>
          <w:u w:val="single"/>
        </w:rPr>
      </w:pPr>
    </w:p>
    <w:p w:rsidR="008F765E" w:rsidRPr="00D234B0" w:rsidRDefault="008F765E" w:rsidP="008F765E">
      <w:pPr>
        <w:spacing w:line="240" w:lineRule="auto"/>
        <w:jc w:val="both"/>
        <w:rPr>
          <w:rFonts w:ascii="Calibri" w:hAnsi="Calibri"/>
        </w:rPr>
      </w:pPr>
      <w:r w:rsidRPr="00D234B0">
        <w:rPr>
          <w:rFonts w:ascii="Calibri" w:hAnsi="Calibri"/>
        </w:rPr>
        <w:t>Recettes</w:t>
      </w:r>
      <w:r w:rsidRPr="00D234B0">
        <w:rPr>
          <w:rFonts w:ascii="Calibri" w:hAnsi="Calibri"/>
        </w:rPr>
        <w:tab/>
      </w:r>
      <w:r w:rsidRPr="00D234B0">
        <w:rPr>
          <w:rFonts w:ascii="Calibri" w:hAnsi="Calibri"/>
        </w:rPr>
        <w:tab/>
      </w:r>
      <w:r w:rsidRPr="00D234B0">
        <w:rPr>
          <w:rFonts w:ascii="Calibri" w:hAnsi="Calibri"/>
        </w:rPr>
        <w:tab/>
        <w:t xml:space="preserve">     92 917.56 €</w:t>
      </w:r>
    </w:p>
    <w:p w:rsidR="008F765E" w:rsidRPr="00D234B0" w:rsidRDefault="008F765E" w:rsidP="008F765E">
      <w:pPr>
        <w:spacing w:line="240" w:lineRule="auto"/>
        <w:jc w:val="both"/>
        <w:rPr>
          <w:rFonts w:ascii="Calibri" w:hAnsi="Calibri"/>
        </w:rPr>
      </w:pPr>
      <w:r>
        <w:rPr>
          <w:rFonts w:ascii="Calibri" w:hAnsi="Calibri"/>
        </w:rPr>
        <w:t>Dépenses</w:t>
      </w:r>
      <w:r>
        <w:rPr>
          <w:rFonts w:ascii="Calibri" w:hAnsi="Calibri"/>
        </w:rPr>
        <w:tab/>
        <w:t xml:space="preserve"> </w:t>
      </w:r>
      <w:r>
        <w:rPr>
          <w:rFonts w:ascii="Calibri" w:hAnsi="Calibri"/>
        </w:rPr>
        <w:tab/>
        <w:t xml:space="preserve">                      </w:t>
      </w:r>
      <w:r w:rsidRPr="00D234B0">
        <w:rPr>
          <w:rFonts w:ascii="Calibri" w:hAnsi="Calibri"/>
        </w:rPr>
        <w:t>5 781.95 €</w:t>
      </w:r>
    </w:p>
    <w:p w:rsidR="008F765E" w:rsidRPr="00D234B0" w:rsidRDefault="008F765E" w:rsidP="008F765E">
      <w:pPr>
        <w:spacing w:line="240" w:lineRule="auto"/>
        <w:jc w:val="both"/>
        <w:rPr>
          <w:rFonts w:ascii="Calibri" w:hAnsi="Calibri"/>
        </w:rPr>
      </w:pPr>
      <w:r w:rsidRPr="00D234B0">
        <w:rPr>
          <w:rFonts w:ascii="Calibri" w:hAnsi="Calibri"/>
        </w:rPr>
        <w:tab/>
        <w:t xml:space="preserve">        </w:t>
      </w:r>
      <w:r w:rsidRPr="00D234B0">
        <w:rPr>
          <w:rFonts w:ascii="Calibri" w:hAnsi="Calibri"/>
        </w:rPr>
        <w:tab/>
      </w:r>
      <w:r w:rsidRPr="00D234B0">
        <w:rPr>
          <w:rFonts w:ascii="Calibri" w:hAnsi="Calibri"/>
        </w:rPr>
        <w:tab/>
      </w:r>
      <w:r>
        <w:rPr>
          <w:rFonts w:ascii="Calibri" w:hAnsi="Calibri"/>
        </w:rPr>
        <w:t xml:space="preserve">  </w:t>
      </w:r>
      <w:r w:rsidRPr="00D234B0">
        <w:rPr>
          <w:rFonts w:ascii="Calibri" w:hAnsi="Calibri"/>
        </w:rPr>
        <w:t xml:space="preserve">         -------------------------</w:t>
      </w:r>
    </w:p>
    <w:p w:rsidR="008F765E" w:rsidRPr="00D234B0" w:rsidRDefault="008F765E" w:rsidP="008F765E">
      <w:pPr>
        <w:spacing w:line="240" w:lineRule="auto"/>
        <w:jc w:val="both"/>
        <w:rPr>
          <w:rFonts w:ascii="Calibri" w:hAnsi="Calibri"/>
        </w:rPr>
      </w:pPr>
      <w:r w:rsidRPr="00D234B0">
        <w:rPr>
          <w:rFonts w:ascii="Calibri" w:hAnsi="Calibri"/>
        </w:rPr>
        <w:t>Excédent de l’exercice</w:t>
      </w:r>
      <w:r w:rsidRPr="00D234B0">
        <w:rPr>
          <w:rFonts w:ascii="Calibri" w:hAnsi="Calibri"/>
        </w:rPr>
        <w:tab/>
        <w:t xml:space="preserve">     </w:t>
      </w:r>
      <w:r>
        <w:rPr>
          <w:rFonts w:ascii="Calibri" w:hAnsi="Calibri"/>
        </w:rPr>
        <w:t xml:space="preserve">               </w:t>
      </w:r>
      <w:r w:rsidRPr="00D234B0">
        <w:rPr>
          <w:rFonts w:ascii="Calibri" w:hAnsi="Calibri"/>
        </w:rPr>
        <w:t>87 135.61 €</w:t>
      </w:r>
    </w:p>
    <w:p w:rsidR="008F765E" w:rsidRPr="00D234B0" w:rsidRDefault="008F765E" w:rsidP="008F765E">
      <w:pPr>
        <w:spacing w:line="240" w:lineRule="auto"/>
        <w:jc w:val="both"/>
        <w:rPr>
          <w:rFonts w:ascii="Calibri" w:hAnsi="Calibri"/>
        </w:rPr>
      </w:pPr>
      <w:r w:rsidRPr="00D234B0">
        <w:rPr>
          <w:rFonts w:ascii="Calibri" w:hAnsi="Calibri"/>
        </w:rPr>
        <w:t>Excédent reporté 2013</w:t>
      </w:r>
      <w:r w:rsidRPr="00D234B0">
        <w:rPr>
          <w:rFonts w:ascii="Calibri" w:hAnsi="Calibri"/>
        </w:rPr>
        <w:tab/>
        <w:t xml:space="preserve">    </w:t>
      </w:r>
      <w:r>
        <w:rPr>
          <w:rFonts w:ascii="Calibri" w:hAnsi="Calibri"/>
        </w:rPr>
        <w:t xml:space="preserve">              </w:t>
      </w:r>
      <w:r w:rsidRPr="00D234B0">
        <w:rPr>
          <w:rFonts w:ascii="Calibri" w:hAnsi="Calibri"/>
        </w:rPr>
        <w:t>113 419.99 €</w:t>
      </w:r>
    </w:p>
    <w:p w:rsidR="008F765E" w:rsidRPr="00D234B0" w:rsidRDefault="008F765E" w:rsidP="002364C0">
      <w:pPr>
        <w:spacing w:line="240" w:lineRule="auto"/>
        <w:jc w:val="both"/>
        <w:rPr>
          <w:rFonts w:ascii="Calibri" w:hAnsi="Calibri"/>
        </w:rPr>
      </w:pPr>
      <w:r w:rsidRPr="00D234B0">
        <w:rPr>
          <w:rFonts w:ascii="Calibri" w:hAnsi="Calibri"/>
        </w:rPr>
        <w:t>Excédent Globalisé</w:t>
      </w:r>
      <w:r w:rsidRPr="00D234B0">
        <w:rPr>
          <w:rFonts w:ascii="Calibri" w:hAnsi="Calibri"/>
        </w:rPr>
        <w:tab/>
        <w:t xml:space="preserve">  </w:t>
      </w:r>
      <w:r>
        <w:rPr>
          <w:rFonts w:ascii="Calibri" w:hAnsi="Calibri"/>
        </w:rPr>
        <w:t xml:space="preserve"> </w:t>
      </w:r>
      <w:r w:rsidRPr="00D234B0">
        <w:rPr>
          <w:rFonts w:ascii="Calibri" w:hAnsi="Calibri"/>
        </w:rPr>
        <w:t xml:space="preserve"> </w:t>
      </w:r>
      <w:r>
        <w:rPr>
          <w:rFonts w:ascii="Calibri" w:hAnsi="Calibri"/>
        </w:rPr>
        <w:t xml:space="preserve">              </w:t>
      </w:r>
      <w:r w:rsidRPr="00D234B0">
        <w:rPr>
          <w:rFonts w:ascii="Calibri" w:hAnsi="Calibri"/>
        </w:rPr>
        <w:t>200 555.60 €</w:t>
      </w:r>
    </w:p>
    <w:p w:rsidR="008F765E" w:rsidRPr="00D234B0" w:rsidRDefault="008F765E" w:rsidP="008F765E">
      <w:pPr>
        <w:pStyle w:val="Titre2"/>
        <w:jc w:val="both"/>
        <w:rPr>
          <w:rFonts w:ascii="Calibri" w:hAnsi="Calibri"/>
          <w:sz w:val="22"/>
          <w:szCs w:val="22"/>
        </w:rPr>
      </w:pPr>
      <w:r w:rsidRPr="00D234B0">
        <w:rPr>
          <w:rFonts w:ascii="Calibri" w:hAnsi="Calibri"/>
          <w:sz w:val="22"/>
          <w:szCs w:val="22"/>
        </w:rPr>
        <w:t>Investissement</w:t>
      </w:r>
    </w:p>
    <w:p w:rsidR="008F765E" w:rsidRPr="00D234B0" w:rsidRDefault="008F765E" w:rsidP="008F765E">
      <w:pPr>
        <w:spacing w:after="0" w:line="240" w:lineRule="auto"/>
        <w:jc w:val="both"/>
        <w:rPr>
          <w:rFonts w:ascii="Calibri" w:hAnsi="Calibri"/>
          <w:b/>
          <w:bCs/>
          <w:u w:val="single"/>
        </w:rPr>
      </w:pPr>
    </w:p>
    <w:p w:rsidR="008F765E" w:rsidRPr="00D234B0" w:rsidRDefault="008F765E" w:rsidP="008F765E">
      <w:pPr>
        <w:spacing w:line="240" w:lineRule="auto"/>
        <w:jc w:val="both"/>
        <w:rPr>
          <w:rFonts w:ascii="Calibri" w:hAnsi="Calibri"/>
        </w:rPr>
      </w:pPr>
      <w:r w:rsidRPr="00D234B0">
        <w:rPr>
          <w:rFonts w:ascii="Calibri" w:hAnsi="Calibri"/>
        </w:rPr>
        <w:t>Recettes</w:t>
      </w:r>
      <w:r w:rsidRPr="00D234B0">
        <w:rPr>
          <w:rFonts w:ascii="Calibri" w:hAnsi="Calibri"/>
        </w:rPr>
        <w:tab/>
      </w:r>
      <w:r w:rsidRPr="00D234B0">
        <w:rPr>
          <w:rFonts w:ascii="Calibri" w:hAnsi="Calibri"/>
        </w:rPr>
        <w:tab/>
      </w:r>
      <w:r w:rsidRPr="00D234B0">
        <w:rPr>
          <w:rFonts w:ascii="Calibri" w:hAnsi="Calibri"/>
        </w:rPr>
        <w:tab/>
        <w:t xml:space="preserve">     </w:t>
      </w:r>
      <w:r>
        <w:rPr>
          <w:rFonts w:ascii="Calibri" w:hAnsi="Calibri"/>
        </w:rPr>
        <w:t xml:space="preserve"> </w:t>
      </w:r>
      <w:r w:rsidRPr="00D234B0">
        <w:rPr>
          <w:rFonts w:ascii="Calibri" w:hAnsi="Calibri"/>
        </w:rPr>
        <w:t>4 207.10</w:t>
      </w:r>
      <w:r>
        <w:rPr>
          <w:rFonts w:ascii="Calibri" w:hAnsi="Calibri"/>
        </w:rPr>
        <w:t xml:space="preserve"> </w:t>
      </w:r>
      <w:r w:rsidRPr="00D234B0">
        <w:rPr>
          <w:rFonts w:ascii="Calibri" w:hAnsi="Calibri"/>
        </w:rPr>
        <w:t>€</w:t>
      </w:r>
    </w:p>
    <w:p w:rsidR="008F765E" w:rsidRPr="00D234B0" w:rsidRDefault="008F765E" w:rsidP="008F765E">
      <w:pPr>
        <w:spacing w:line="240" w:lineRule="auto"/>
        <w:jc w:val="both"/>
        <w:rPr>
          <w:rFonts w:ascii="Calibri" w:hAnsi="Calibri"/>
        </w:rPr>
      </w:pPr>
      <w:r>
        <w:rPr>
          <w:rFonts w:ascii="Calibri" w:hAnsi="Calibri"/>
        </w:rPr>
        <w:t>Dépenses</w:t>
      </w:r>
      <w:r>
        <w:rPr>
          <w:rFonts w:ascii="Calibri" w:hAnsi="Calibri"/>
        </w:rPr>
        <w:tab/>
      </w:r>
      <w:r>
        <w:rPr>
          <w:rFonts w:ascii="Calibri" w:hAnsi="Calibri"/>
        </w:rPr>
        <w:tab/>
        <w:t xml:space="preserve">                  </w:t>
      </w:r>
      <w:r w:rsidRPr="00D234B0">
        <w:rPr>
          <w:rFonts w:ascii="Calibri" w:hAnsi="Calibri"/>
        </w:rPr>
        <w:t>30 324.02 €</w:t>
      </w:r>
    </w:p>
    <w:p w:rsidR="008F765E" w:rsidRPr="00D234B0" w:rsidRDefault="008F765E" w:rsidP="008F765E">
      <w:pPr>
        <w:spacing w:line="240" w:lineRule="auto"/>
        <w:jc w:val="both"/>
        <w:rPr>
          <w:rFonts w:ascii="Calibri" w:hAnsi="Calibri"/>
        </w:rPr>
      </w:pPr>
      <w:r w:rsidRPr="00D234B0">
        <w:rPr>
          <w:rFonts w:ascii="Calibri" w:hAnsi="Calibri"/>
        </w:rPr>
        <w:tab/>
        <w:t xml:space="preserve">        </w:t>
      </w:r>
      <w:r w:rsidRPr="00D234B0">
        <w:rPr>
          <w:rFonts w:ascii="Calibri" w:hAnsi="Calibri"/>
        </w:rPr>
        <w:tab/>
      </w:r>
      <w:r w:rsidRPr="00D234B0">
        <w:rPr>
          <w:rFonts w:ascii="Calibri" w:hAnsi="Calibri"/>
        </w:rPr>
        <w:tab/>
        <w:t xml:space="preserve">     </w:t>
      </w:r>
      <w:r>
        <w:rPr>
          <w:rFonts w:ascii="Calibri" w:hAnsi="Calibri"/>
        </w:rPr>
        <w:t xml:space="preserve">  </w:t>
      </w:r>
      <w:r w:rsidRPr="00D234B0">
        <w:rPr>
          <w:rFonts w:ascii="Calibri" w:hAnsi="Calibri"/>
        </w:rPr>
        <w:t xml:space="preserve">    -------------------------</w:t>
      </w:r>
    </w:p>
    <w:p w:rsidR="008F765E" w:rsidRPr="00D234B0" w:rsidRDefault="008F765E" w:rsidP="008F765E">
      <w:pPr>
        <w:spacing w:line="240" w:lineRule="auto"/>
        <w:jc w:val="both"/>
        <w:rPr>
          <w:rFonts w:ascii="Calibri" w:hAnsi="Calibri"/>
        </w:rPr>
      </w:pPr>
      <w:r w:rsidRPr="00D234B0">
        <w:rPr>
          <w:rFonts w:ascii="Calibri" w:hAnsi="Calibri"/>
        </w:rPr>
        <w:t>Déficit</w:t>
      </w:r>
      <w:r w:rsidRPr="00D234B0">
        <w:rPr>
          <w:rFonts w:ascii="Calibri" w:hAnsi="Calibri"/>
        </w:rPr>
        <w:tab/>
      </w:r>
      <w:r w:rsidRPr="00D234B0">
        <w:rPr>
          <w:rFonts w:ascii="Calibri" w:hAnsi="Calibri"/>
        </w:rPr>
        <w:tab/>
      </w:r>
      <w:r w:rsidRPr="00D234B0">
        <w:rPr>
          <w:rFonts w:ascii="Calibri" w:hAnsi="Calibri"/>
        </w:rPr>
        <w:tab/>
        <w:t xml:space="preserve">     </w:t>
      </w:r>
      <w:r>
        <w:rPr>
          <w:rFonts w:ascii="Calibri" w:hAnsi="Calibri"/>
        </w:rPr>
        <w:t xml:space="preserve">             </w:t>
      </w:r>
      <w:r w:rsidRPr="00D234B0">
        <w:rPr>
          <w:rFonts w:ascii="Calibri" w:hAnsi="Calibri"/>
        </w:rPr>
        <w:t>26 116.92 €</w:t>
      </w:r>
    </w:p>
    <w:p w:rsidR="008F765E" w:rsidRDefault="008F765E" w:rsidP="008F765E">
      <w:pPr>
        <w:jc w:val="both"/>
        <w:rPr>
          <w:rFonts w:ascii="Calibri" w:hAnsi="Calibri"/>
        </w:rPr>
      </w:pPr>
      <w:r w:rsidRPr="00D234B0">
        <w:rPr>
          <w:rFonts w:ascii="Calibri" w:hAnsi="Calibri"/>
        </w:rPr>
        <w:t>Excédent reporté 2014</w:t>
      </w:r>
      <w:r w:rsidRPr="00D234B0">
        <w:rPr>
          <w:rFonts w:ascii="Calibri" w:hAnsi="Calibri"/>
        </w:rPr>
        <w:tab/>
        <w:t xml:space="preserve">   </w:t>
      </w:r>
      <w:r>
        <w:rPr>
          <w:rFonts w:ascii="Calibri" w:hAnsi="Calibri"/>
        </w:rPr>
        <w:t xml:space="preserve">             </w:t>
      </w:r>
      <w:r w:rsidRPr="00D234B0">
        <w:rPr>
          <w:rFonts w:ascii="Calibri" w:hAnsi="Calibri"/>
        </w:rPr>
        <w:t>368 426.23 €</w:t>
      </w:r>
    </w:p>
    <w:p w:rsidR="008F765E" w:rsidRPr="00D234B0" w:rsidRDefault="008F765E" w:rsidP="008F765E">
      <w:pPr>
        <w:jc w:val="both"/>
        <w:rPr>
          <w:rFonts w:ascii="Calibri" w:hAnsi="Calibri"/>
        </w:rPr>
      </w:pPr>
      <w:r w:rsidRPr="00D234B0">
        <w:rPr>
          <w:rFonts w:ascii="Calibri" w:hAnsi="Calibri"/>
        </w:rPr>
        <w:lastRenderedPageBreak/>
        <w:t>Excédent Globalisé</w:t>
      </w:r>
      <w:r w:rsidRPr="00D234B0">
        <w:rPr>
          <w:rFonts w:ascii="Calibri" w:hAnsi="Calibri"/>
        </w:rPr>
        <w:tab/>
        <w:t xml:space="preserve">  </w:t>
      </w:r>
      <w:r>
        <w:rPr>
          <w:rFonts w:ascii="Calibri" w:hAnsi="Calibri"/>
        </w:rPr>
        <w:tab/>
        <w:t>342 309.31 €</w:t>
      </w:r>
    </w:p>
    <w:p w:rsidR="008F765E" w:rsidRPr="00D234B0" w:rsidRDefault="008F765E" w:rsidP="008F765E">
      <w:pPr>
        <w:jc w:val="both"/>
        <w:rPr>
          <w:rFonts w:ascii="Calibri" w:hAnsi="Calibri"/>
        </w:rPr>
      </w:pPr>
      <w:r w:rsidRPr="00D234B0">
        <w:rPr>
          <w:rFonts w:ascii="Calibri" w:hAnsi="Calibri"/>
        </w:rPr>
        <w:t xml:space="preserve">Excédent  global de l’exercice </w:t>
      </w:r>
      <w:r>
        <w:rPr>
          <w:rFonts w:ascii="Calibri" w:hAnsi="Calibri"/>
        </w:rPr>
        <w:tab/>
        <w:t xml:space="preserve">  61 018.69  €</w:t>
      </w:r>
    </w:p>
    <w:p w:rsidR="008F765E" w:rsidRDefault="008F765E" w:rsidP="008F765E">
      <w:pPr>
        <w:jc w:val="both"/>
        <w:rPr>
          <w:rFonts w:ascii="Calibri" w:hAnsi="Calibri"/>
        </w:rPr>
      </w:pPr>
      <w:r>
        <w:rPr>
          <w:rFonts w:ascii="Calibri" w:hAnsi="Calibri"/>
        </w:rPr>
        <w:t>Monsieur le Maire indique aux membres du Conseil Municipal que c</w:t>
      </w:r>
      <w:r w:rsidRPr="00D234B0">
        <w:rPr>
          <w:rFonts w:ascii="Calibri" w:hAnsi="Calibri"/>
        </w:rPr>
        <w:t>e compte Administratif présente des restes à réaliser en section d’investissement de 52</w:t>
      </w:r>
      <w:r>
        <w:rPr>
          <w:rFonts w:ascii="Calibri" w:hAnsi="Calibri"/>
        </w:rPr>
        <w:t xml:space="preserve"> 676.45 </w:t>
      </w:r>
      <w:r w:rsidRPr="00D234B0">
        <w:rPr>
          <w:rFonts w:ascii="Calibri" w:hAnsi="Calibri"/>
        </w:rPr>
        <w:t>€ ramenant l’excédent global à 289 632.86 €</w:t>
      </w:r>
      <w:r>
        <w:rPr>
          <w:rFonts w:ascii="Calibri" w:hAnsi="Calibri"/>
        </w:rPr>
        <w:t>.</w:t>
      </w:r>
    </w:p>
    <w:p w:rsidR="008F765E" w:rsidRDefault="008F765E" w:rsidP="008F765E">
      <w:pPr>
        <w:jc w:val="both"/>
        <w:rPr>
          <w:rFonts w:ascii="Calibri" w:hAnsi="Calibri"/>
        </w:rPr>
      </w:pPr>
      <w:r>
        <w:rPr>
          <w:rFonts w:ascii="Calibri" w:hAnsi="Calibri"/>
        </w:rPr>
        <w:t>Vu l’avis favorable de la Commission des Finances du 20 mars 2015.</w:t>
      </w:r>
    </w:p>
    <w:p w:rsidR="008F765E" w:rsidRPr="00D234B0" w:rsidRDefault="008F765E" w:rsidP="008F765E">
      <w:pPr>
        <w:jc w:val="both"/>
        <w:rPr>
          <w:rFonts w:ascii="Calibri" w:hAnsi="Calibri"/>
        </w:rPr>
      </w:pPr>
      <w:r>
        <w:rPr>
          <w:rFonts w:ascii="Calibri" w:hAnsi="Calibri"/>
        </w:rPr>
        <w:t>Monsieur le Maire propose à l’assemblée délibérante de passer au vote.</w:t>
      </w:r>
    </w:p>
    <w:p w:rsidR="008F765E" w:rsidRPr="00D234B0" w:rsidRDefault="008F765E" w:rsidP="008F765E">
      <w:pPr>
        <w:jc w:val="both"/>
        <w:rPr>
          <w:rFonts w:ascii="Calibri" w:hAnsi="Calibri"/>
        </w:rPr>
      </w:pPr>
      <w:r w:rsidRPr="00D234B0">
        <w:rPr>
          <w:rFonts w:ascii="Calibri" w:hAnsi="Calibri"/>
        </w:rPr>
        <w:t>Monsieur le Maire quitte la salle ap</w:t>
      </w:r>
      <w:r>
        <w:rPr>
          <w:rFonts w:ascii="Calibri" w:hAnsi="Calibri"/>
        </w:rPr>
        <w:t>rès présentation et discussion.</w:t>
      </w:r>
    </w:p>
    <w:p w:rsidR="008F765E" w:rsidRDefault="008F765E" w:rsidP="008F765E">
      <w:pPr>
        <w:jc w:val="both"/>
        <w:rPr>
          <w:rFonts w:ascii="Calibri" w:eastAsia="Calibri" w:hAnsi="Calibri" w:cs="Calibri"/>
        </w:rPr>
      </w:pPr>
      <w:r>
        <w:rPr>
          <w:rFonts w:ascii="Calibri" w:hAnsi="Calibri" w:cs="Calibri"/>
        </w:rPr>
        <w:t xml:space="preserve">Le Conseil Municipal, après avoir vérifié la concordance entre le Compte Administratif Annexe du service des eaux et le Compte de Gestion du Trésorier Municipal, </w:t>
      </w:r>
      <w:r>
        <w:rPr>
          <w:rFonts w:ascii="Calibri" w:eastAsia="Calibri" w:hAnsi="Calibri" w:cs="Calibri"/>
        </w:rPr>
        <w:t xml:space="preserve">après </w:t>
      </w:r>
      <w:r w:rsidRPr="00617BC1">
        <w:rPr>
          <w:rFonts w:ascii="Calibri" w:eastAsia="Calibri" w:hAnsi="Calibri" w:cs="Calibri"/>
        </w:rPr>
        <w:t>d</w:t>
      </w:r>
      <w:r>
        <w:rPr>
          <w:rFonts w:ascii="Calibri" w:eastAsia="Calibri" w:hAnsi="Calibri" w:cs="Calibri"/>
        </w:rPr>
        <w:t xml:space="preserve">élibération, par </w:t>
      </w:r>
      <w:r w:rsidRPr="006B5BF7">
        <w:rPr>
          <w:rFonts w:ascii="Calibri" w:eastAsia="Calibri" w:hAnsi="Calibri" w:cs="Calibri"/>
        </w:rPr>
        <w:t>17 voix pour, 1 voix contre et 4 abstentions, approuve le Compte Administratif Annexe du service des eaux 2014 tel que présenté en séance.</w:t>
      </w:r>
    </w:p>
    <w:p w:rsidR="008F765E" w:rsidRDefault="008F765E" w:rsidP="008F765E"/>
    <w:p w:rsidR="008F765E" w:rsidRDefault="008F765E" w:rsidP="008F765E">
      <w:pPr>
        <w:pStyle w:val="Titre1"/>
        <w:jc w:val="both"/>
        <w:rPr>
          <w:rFonts w:ascii="Calibri" w:hAnsi="Calibri"/>
          <w:sz w:val="22"/>
          <w:szCs w:val="22"/>
          <w:u w:val="single"/>
        </w:rPr>
      </w:pPr>
      <w:r w:rsidRPr="00530E69">
        <w:rPr>
          <w:rFonts w:ascii="Calibri" w:hAnsi="Calibri"/>
          <w:sz w:val="22"/>
          <w:szCs w:val="22"/>
          <w:u w:val="single"/>
        </w:rPr>
        <w:t>APPROBATION DU COMPTE ADMINISTRATIF ANNEXE DU SERVICE ASSAINISSEMENT 2014</w:t>
      </w:r>
      <w:r>
        <w:rPr>
          <w:rFonts w:ascii="Calibri" w:hAnsi="Calibri"/>
          <w:sz w:val="22"/>
          <w:szCs w:val="22"/>
          <w:u w:val="single"/>
        </w:rPr>
        <w:t> :</w:t>
      </w:r>
    </w:p>
    <w:p w:rsidR="008F765E" w:rsidRPr="008F765E" w:rsidRDefault="008F765E" w:rsidP="008F765E">
      <w:pPr>
        <w:spacing w:after="0" w:line="240" w:lineRule="auto"/>
        <w:rPr>
          <w:lang w:eastAsia="fr-FR"/>
        </w:rPr>
      </w:pPr>
    </w:p>
    <w:p w:rsidR="008F765E" w:rsidRDefault="008F765E" w:rsidP="008F765E">
      <w:pPr>
        <w:pStyle w:val="Titre2"/>
        <w:jc w:val="both"/>
        <w:rPr>
          <w:rFonts w:ascii="Calibri" w:hAnsi="Calibri" w:cs="Calibri"/>
          <w:b w:val="0"/>
          <w:sz w:val="22"/>
          <w:szCs w:val="22"/>
          <w:u w:val="none"/>
        </w:rPr>
      </w:pPr>
      <w:r w:rsidRPr="00200110">
        <w:rPr>
          <w:rFonts w:ascii="Calibri" w:hAnsi="Calibri" w:cs="Calibri"/>
          <w:b w:val="0"/>
          <w:sz w:val="22"/>
          <w:szCs w:val="22"/>
          <w:u w:val="none"/>
        </w:rPr>
        <w:t>Monsieur</w:t>
      </w:r>
      <w:r>
        <w:rPr>
          <w:rFonts w:ascii="Calibri" w:hAnsi="Calibri" w:cs="Calibri"/>
          <w:b w:val="0"/>
          <w:sz w:val="22"/>
          <w:szCs w:val="22"/>
          <w:u w:val="none"/>
        </w:rPr>
        <w:t xml:space="preserve"> le Maire présente à l’assemblée délibérante le compte administratif annexe du service assainissement 2014 tel que suit :</w:t>
      </w:r>
    </w:p>
    <w:p w:rsidR="008F765E" w:rsidRPr="008F765E" w:rsidRDefault="008F765E" w:rsidP="008F765E">
      <w:pPr>
        <w:spacing w:after="0"/>
        <w:rPr>
          <w:lang w:eastAsia="fr-FR"/>
        </w:rPr>
      </w:pPr>
    </w:p>
    <w:p w:rsidR="008F765E" w:rsidRPr="00530E69" w:rsidRDefault="008F765E" w:rsidP="008F765E">
      <w:pPr>
        <w:pStyle w:val="Titre2"/>
        <w:jc w:val="both"/>
        <w:rPr>
          <w:rFonts w:ascii="Calibri" w:hAnsi="Calibri"/>
          <w:sz w:val="22"/>
          <w:szCs w:val="22"/>
        </w:rPr>
      </w:pPr>
      <w:r w:rsidRPr="00530E69">
        <w:rPr>
          <w:rFonts w:ascii="Calibri" w:hAnsi="Calibri"/>
          <w:sz w:val="22"/>
          <w:szCs w:val="22"/>
        </w:rPr>
        <w:t>Fonctionnement</w:t>
      </w:r>
    </w:p>
    <w:p w:rsidR="008F765E" w:rsidRPr="00530E69" w:rsidRDefault="008F765E" w:rsidP="008F765E">
      <w:pPr>
        <w:spacing w:after="0" w:line="240" w:lineRule="auto"/>
        <w:jc w:val="both"/>
        <w:rPr>
          <w:rFonts w:ascii="Calibri" w:hAnsi="Calibri"/>
          <w:b/>
          <w:bCs/>
          <w:u w:val="single"/>
        </w:rPr>
      </w:pPr>
    </w:p>
    <w:p w:rsidR="008F765E" w:rsidRPr="00530E69" w:rsidRDefault="008F765E" w:rsidP="008F765E">
      <w:pPr>
        <w:spacing w:line="240" w:lineRule="auto"/>
        <w:jc w:val="both"/>
        <w:rPr>
          <w:rFonts w:ascii="Calibri" w:hAnsi="Calibri"/>
        </w:rPr>
      </w:pPr>
      <w:r w:rsidRPr="00530E69">
        <w:rPr>
          <w:rFonts w:ascii="Calibri" w:hAnsi="Calibri"/>
        </w:rPr>
        <w:t>Recettes</w:t>
      </w:r>
      <w:r w:rsidRPr="00530E69">
        <w:rPr>
          <w:rFonts w:ascii="Calibri" w:hAnsi="Calibri"/>
        </w:rPr>
        <w:tab/>
      </w:r>
      <w:r w:rsidRPr="00530E69">
        <w:rPr>
          <w:rFonts w:ascii="Calibri" w:hAnsi="Calibri"/>
        </w:rPr>
        <w:tab/>
      </w:r>
      <w:r w:rsidRPr="00530E69">
        <w:rPr>
          <w:rFonts w:ascii="Calibri" w:hAnsi="Calibri"/>
        </w:rPr>
        <w:tab/>
        <w:t xml:space="preserve">      </w:t>
      </w:r>
      <w:r>
        <w:rPr>
          <w:rFonts w:ascii="Calibri" w:hAnsi="Calibri"/>
        </w:rPr>
        <w:t xml:space="preserve"> </w:t>
      </w:r>
      <w:r w:rsidRPr="00530E69">
        <w:rPr>
          <w:rFonts w:ascii="Calibri" w:hAnsi="Calibri"/>
        </w:rPr>
        <w:t xml:space="preserve"> 65 495.09 €</w:t>
      </w:r>
    </w:p>
    <w:p w:rsidR="008F765E" w:rsidRPr="00530E69" w:rsidRDefault="008F765E" w:rsidP="008F765E">
      <w:pPr>
        <w:spacing w:line="240" w:lineRule="auto"/>
        <w:jc w:val="both"/>
        <w:rPr>
          <w:rFonts w:ascii="Calibri" w:hAnsi="Calibri"/>
        </w:rPr>
      </w:pPr>
      <w:r w:rsidRPr="00530E69">
        <w:rPr>
          <w:rFonts w:ascii="Calibri" w:hAnsi="Calibri"/>
        </w:rPr>
        <w:t>Dépenses</w:t>
      </w:r>
      <w:r w:rsidRPr="00530E69">
        <w:rPr>
          <w:rFonts w:ascii="Calibri" w:hAnsi="Calibri"/>
        </w:rPr>
        <w:tab/>
      </w:r>
      <w:r w:rsidRPr="00530E69">
        <w:rPr>
          <w:rFonts w:ascii="Calibri" w:hAnsi="Calibri"/>
        </w:rPr>
        <w:tab/>
      </w:r>
      <w:r w:rsidRPr="00530E69">
        <w:rPr>
          <w:rFonts w:ascii="Calibri" w:hAnsi="Calibri"/>
        </w:rPr>
        <w:tab/>
        <w:t xml:space="preserve">      136 200.70 €</w:t>
      </w:r>
    </w:p>
    <w:p w:rsidR="008F765E" w:rsidRPr="00530E69" w:rsidRDefault="008F765E" w:rsidP="008F765E">
      <w:pPr>
        <w:spacing w:line="240" w:lineRule="auto"/>
        <w:jc w:val="both"/>
        <w:rPr>
          <w:rFonts w:ascii="Calibri" w:hAnsi="Calibri"/>
        </w:rPr>
      </w:pPr>
      <w:r w:rsidRPr="00530E69">
        <w:rPr>
          <w:rFonts w:ascii="Calibri" w:hAnsi="Calibri"/>
        </w:rPr>
        <w:tab/>
        <w:t xml:space="preserve">        </w:t>
      </w:r>
      <w:r w:rsidRPr="00530E69">
        <w:rPr>
          <w:rFonts w:ascii="Calibri" w:hAnsi="Calibri"/>
        </w:rPr>
        <w:tab/>
      </w:r>
      <w:r w:rsidRPr="00530E69">
        <w:rPr>
          <w:rFonts w:ascii="Calibri" w:hAnsi="Calibri"/>
        </w:rPr>
        <w:tab/>
        <w:t xml:space="preserve">     </w:t>
      </w:r>
      <w:r>
        <w:rPr>
          <w:rFonts w:ascii="Calibri" w:hAnsi="Calibri"/>
        </w:rPr>
        <w:t xml:space="preserve">     </w:t>
      </w:r>
      <w:r w:rsidRPr="00530E69">
        <w:rPr>
          <w:rFonts w:ascii="Calibri" w:hAnsi="Calibri"/>
        </w:rPr>
        <w:t xml:space="preserve">    -------------------------</w:t>
      </w:r>
    </w:p>
    <w:p w:rsidR="008F765E" w:rsidRPr="00530E69" w:rsidRDefault="008F765E" w:rsidP="008F765E">
      <w:pPr>
        <w:spacing w:line="240" w:lineRule="auto"/>
        <w:jc w:val="both"/>
        <w:rPr>
          <w:rFonts w:ascii="Calibri" w:hAnsi="Calibri"/>
        </w:rPr>
      </w:pPr>
      <w:r w:rsidRPr="00530E69">
        <w:rPr>
          <w:rFonts w:ascii="Calibri" w:hAnsi="Calibri"/>
        </w:rPr>
        <w:t>Déficit de l’exercice</w:t>
      </w:r>
      <w:r w:rsidRPr="00530E69">
        <w:rPr>
          <w:rFonts w:ascii="Calibri" w:hAnsi="Calibri"/>
        </w:rPr>
        <w:tab/>
        <w:t xml:space="preserve">       </w:t>
      </w:r>
      <w:r>
        <w:rPr>
          <w:rFonts w:ascii="Calibri" w:hAnsi="Calibri"/>
        </w:rPr>
        <w:t xml:space="preserve">                </w:t>
      </w:r>
      <w:r w:rsidRPr="00530E69">
        <w:rPr>
          <w:rFonts w:ascii="Calibri" w:hAnsi="Calibri"/>
        </w:rPr>
        <w:t>70 705.61 €</w:t>
      </w:r>
    </w:p>
    <w:p w:rsidR="008F765E" w:rsidRPr="00530E69" w:rsidRDefault="008F765E" w:rsidP="008F765E">
      <w:pPr>
        <w:spacing w:line="240" w:lineRule="auto"/>
        <w:jc w:val="both"/>
        <w:rPr>
          <w:rFonts w:ascii="Calibri" w:hAnsi="Calibri"/>
        </w:rPr>
      </w:pPr>
      <w:r w:rsidRPr="00530E69">
        <w:rPr>
          <w:rFonts w:ascii="Calibri" w:hAnsi="Calibri"/>
        </w:rPr>
        <w:t>Excédent 2013</w:t>
      </w:r>
      <w:r w:rsidRPr="00530E69">
        <w:rPr>
          <w:rFonts w:ascii="Calibri" w:hAnsi="Calibri"/>
        </w:rPr>
        <w:tab/>
      </w:r>
      <w:r w:rsidRPr="00530E69">
        <w:rPr>
          <w:rFonts w:ascii="Calibri" w:hAnsi="Calibri"/>
        </w:rPr>
        <w:tab/>
        <w:t xml:space="preserve">     </w:t>
      </w:r>
      <w:r>
        <w:rPr>
          <w:rFonts w:ascii="Calibri" w:hAnsi="Calibri"/>
        </w:rPr>
        <w:t xml:space="preserve"> </w:t>
      </w:r>
      <w:r w:rsidRPr="00530E69">
        <w:rPr>
          <w:rFonts w:ascii="Calibri" w:hAnsi="Calibri"/>
        </w:rPr>
        <w:t xml:space="preserve"> </w:t>
      </w:r>
      <w:r>
        <w:rPr>
          <w:rFonts w:ascii="Calibri" w:hAnsi="Calibri"/>
        </w:rPr>
        <w:t xml:space="preserve">              </w:t>
      </w:r>
      <w:r w:rsidRPr="00530E69">
        <w:rPr>
          <w:rFonts w:ascii="Calibri" w:hAnsi="Calibri"/>
        </w:rPr>
        <w:t>521 171.21 €</w:t>
      </w:r>
    </w:p>
    <w:p w:rsidR="008F765E" w:rsidRPr="00530E69" w:rsidRDefault="008F765E" w:rsidP="008F765E">
      <w:pPr>
        <w:spacing w:line="240" w:lineRule="auto"/>
        <w:jc w:val="both"/>
        <w:rPr>
          <w:rFonts w:ascii="Calibri" w:hAnsi="Calibri"/>
        </w:rPr>
      </w:pPr>
      <w:r w:rsidRPr="00530E69">
        <w:rPr>
          <w:rFonts w:ascii="Calibri" w:hAnsi="Calibri"/>
        </w:rPr>
        <w:t>Excédent Globalisé 14</w:t>
      </w:r>
      <w:r w:rsidRPr="00530E69">
        <w:rPr>
          <w:rFonts w:ascii="Calibri" w:hAnsi="Calibri"/>
        </w:rPr>
        <w:tab/>
        <w:t xml:space="preserve">  </w:t>
      </w:r>
      <w:r>
        <w:rPr>
          <w:rFonts w:ascii="Calibri" w:hAnsi="Calibri"/>
        </w:rPr>
        <w:t xml:space="preserve">   </w:t>
      </w:r>
      <w:r w:rsidRPr="00530E69">
        <w:rPr>
          <w:rFonts w:ascii="Calibri" w:hAnsi="Calibri"/>
        </w:rPr>
        <w:t xml:space="preserve">  </w:t>
      </w:r>
      <w:r>
        <w:rPr>
          <w:rFonts w:ascii="Calibri" w:hAnsi="Calibri"/>
        </w:rPr>
        <w:t xml:space="preserve">              </w:t>
      </w:r>
      <w:r w:rsidRPr="00530E69">
        <w:rPr>
          <w:rFonts w:ascii="Calibri" w:hAnsi="Calibri"/>
        </w:rPr>
        <w:t>450 465.60 €</w:t>
      </w:r>
    </w:p>
    <w:p w:rsidR="008F765E" w:rsidRPr="00530E69" w:rsidRDefault="008F765E" w:rsidP="008F765E">
      <w:pPr>
        <w:spacing w:after="0"/>
        <w:jc w:val="both"/>
        <w:rPr>
          <w:rFonts w:ascii="Calibri" w:hAnsi="Calibri"/>
        </w:rPr>
      </w:pPr>
    </w:p>
    <w:p w:rsidR="008F765E" w:rsidRPr="00530E69" w:rsidRDefault="008F765E" w:rsidP="008F765E">
      <w:pPr>
        <w:pStyle w:val="Titre2"/>
        <w:jc w:val="both"/>
        <w:rPr>
          <w:rFonts w:ascii="Calibri" w:hAnsi="Calibri"/>
          <w:sz w:val="22"/>
          <w:szCs w:val="22"/>
        </w:rPr>
      </w:pPr>
      <w:r w:rsidRPr="00530E69">
        <w:rPr>
          <w:rFonts w:ascii="Calibri" w:hAnsi="Calibri"/>
          <w:sz w:val="22"/>
          <w:szCs w:val="22"/>
        </w:rPr>
        <w:t>Investissement</w:t>
      </w:r>
    </w:p>
    <w:p w:rsidR="008F765E" w:rsidRPr="00530E69" w:rsidRDefault="008F765E" w:rsidP="008F765E">
      <w:pPr>
        <w:spacing w:after="0"/>
        <w:jc w:val="both"/>
        <w:rPr>
          <w:rFonts w:ascii="Calibri" w:hAnsi="Calibri"/>
          <w:b/>
          <w:bCs/>
          <w:u w:val="single"/>
        </w:rPr>
      </w:pPr>
    </w:p>
    <w:p w:rsidR="008F765E" w:rsidRPr="00530E69" w:rsidRDefault="008F765E" w:rsidP="008F765E">
      <w:pPr>
        <w:jc w:val="both"/>
        <w:rPr>
          <w:rFonts w:ascii="Calibri" w:hAnsi="Calibri"/>
        </w:rPr>
      </w:pPr>
      <w:r w:rsidRPr="00530E69">
        <w:rPr>
          <w:rFonts w:ascii="Calibri" w:hAnsi="Calibri"/>
        </w:rPr>
        <w:t>Recettes</w:t>
      </w:r>
      <w:r w:rsidRPr="00530E69">
        <w:rPr>
          <w:rFonts w:ascii="Calibri" w:hAnsi="Calibri"/>
        </w:rPr>
        <w:tab/>
      </w:r>
      <w:r w:rsidRPr="00530E69">
        <w:rPr>
          <w:rFonts w:ascii="Calibri" w:hAnsi="Calibri"/>
        </w:rPr>
        <w:tab/>
      </w:r>
      <w:r w:rsidRPr="00530E69">
        <w:rPr>
          <w:rFonts w:ascii="Calibri" w:hAnsi="Calibri"/>
        </w:rPr>
        <w:tab/>
        <w:t xml:space="preserve">      123 822.07 €</w:t>
      </w:r>
    </w:p>
    <w:p w:rsidR="008F765E" w:rsidRPr="00530E69" w:rsidRDefault="008F765E" w:rsidP="008F765E">
      <w:pPr>
        <w:jc w:val="both"/>
        <w:rPr>
          <w:rFonts w:ascii="Calibri" w:hAnsi="Calibri"/>
        </w:rPr>
      </w:pPr>
      <w:r w:rsidRPr="00530E69">
        <w:rPr>
          <w:rFonts w:ascii="Calibri" w:hAnsi="Calibri"/>
        </w:rPr>
        <w:t>Dépenses</w:t>
      </w:r>
      <w:r w:rsidRPr="00530E69">
        <w:rPr>
          <w:rFonts w:ascii="Calibri" w:hAnsi="Calibri"/>
        </w:rPr>
        <w:tab/>
      </w:r>
      <w:r w:rsidRPr="00530E69">
        <w:rPr>
          <w:rFonts w:ascii="Calibri" w:hAnsi="Calibri"/>
        </w:rPr>
        <w:tab/>
      </w:r>
      <w:r w:rsidRPr="00530E69">
        <w:rPr>
          <w:rFonts w:ascii="Calibri" w:hAnsi="Calibri"/>
        </w:rPr>
        <w:tab/>
        <w:t xml:space="preserve">        31 248.51 €</w:t>
      </w:r>
    </w:p>
    <w:p w:rsidR="008F765E" w:rsidRPr="00530E69" w:rsidRDefault="008F765E" w:rsidP="008F765E">
      <w:pPr>
        <w:jc w:val="both"/>
        <w:rPr>
          <w:rFonts w:ascii="Calibri" w:hAnsi="Calibri"/>
        </w:rPr>
      </w:pPr>
      <w:r w:rsidRPr="00530E69">
        <w:rPr>
          <w:rFonts w:ascii="Calibri" w:hAnsi="Calibri"/>
        </w:rPr>
        <w:tab/>
        <w:t xml:space="preserve">        </w:t>
      </w:r>
      <w:r w:rsidRPr="00530E69">
        <w:rPr>
          <w:rFonts w:ascii="Calibri" w:hAnsi="Calibri"/>
        </w:rPr>
        <w:tab/>
      </w:r>
      <w:r w:rsidRPr="00530E69">
        <w:rPr>
          <w:rFonts w:ascii="Calibri" w:hAnsi="Calibri"/>
        </w:rPr>
        <w:tab/>
        <w:t xml:space="preserve">         -------------------------</w:t>
      </w:r>
    </w:p>
    <w:p w:rsidR="008F765E" w:rsidRDefault="008F765E" w:rsidP="008F765E">
      <w:pPr>
        <w:jc w:val="both"/>
        <w:rPr>
          <w:rFonts w:ascii="Calibri" w:hAnsi="Calibri"/>
        </w:rPr>
      </w:pPr>
      <w:r w:rsidRPr="00530E69">
        <w:rPr>
          <w:rFonts w:ascii="Calibri" w:hAnsi="Calibri"/>
        </w:rPr>
        <w:t>Excédent de l’exercice</w:t>
      </w:r>
      <w:r w:rsidRPr="00530E69">
        <w:rPr>
          <w:rFonts w:ascii="Calibri" w:hAnsi="Calibri"/>
        </w:rPr>
        <w:tab/>
        <w:t xml:space="preserve">       </w:t>
      </w:r>
      <w:r>
        <w:rPr>
          <w:rFonts w:ascii="Calibri" w:hAnsi="Calibri"/>
        </w:rPr>
        <w:t xml:space="preserve">               </w:t>
      </w:r>
      <w:r w:rsidRPr="00530E69">
        <w:rPr>
          <w:rFonts w:ascii="Calibri" w:hAnsi="Calibri"/>
        </w:rPr>
        <w:t>92 573.56 €</w:t>
      </w:r>
    </w:p>
    <w:p w:rsidR="008F765E" w:rsidRPr="00530E69" w:rsidRDefault="008F765E" w:rsidP="008F765E">
      <w:pPr>
        <w:jc w:val="both"/>
        <w:rPr>
          <w:rFonts w:ascii="Calibri" w:hAnsi="Calibri"/>
        </w:rPr>
      </w:pPr>
    </w:p>
    <w:p w:rsidR="008F765E" w:rsidRPr="00530E69" w:rsidRDefault="008F765E" w:rsidP="008F765E">
      <w:pPr>
        <w:jc w:val="both"/>
        <w:rPr>
          <w:rFonts w:ascii="Calibri" w:hAnsi="Calibri"/>
        </w:rPr>
      </w:pPr>
      <w:r>
        <w:rPr>
          <w:rFonts w:ascii="Calibri" w:hAnsi="Calibri"/>
        </w:rPr>
        <w:t>Déficit</w:t>
      </w:r>
      <w:r w:rsidRPr="00530E69">
        <w:rPr>
          <w:rFonts w:ascii="Calibri" w:hAnsi="Calibri"/>
        </w:rPr>
        <w:t xml:space="preserve"> 2013</w:t>
      </w:r>
      <w:r w:rsidRPr="00530E69">
        <w:rPr>
          <w:rFonts w:ascii="Calibri" w:hAnsi="Calibri"/>
        </w:rPr>
        <w:tab/>
      </w:r>
      <w:r w:rsidRPr="00530E69">
        <w:rPr>
          <w:rFonts w:ascii="Calibri" w:hAnsi="Calibri"/>
        </w:rPr>
        <w:tab/>
        <w:t xml:space="preserve">            </w:t>
      </w:r>
      <w:r>
        <w:rPr>
          <w:rFonts w:ascii="Calibri" w:hAnsi="Calibri"/>
        </w:rPr>
        <w:t xml:space="preserve">               </w:t>
      </w:r>
      <w:r w:rsidRPr="00530E69">
        <w:rPr>
          <w:rFonts w:ascii="Calibri" w:hAnsi="Calibri"/>
        </w:rPr>
        <w:t>813.88 €</w:t>
      </w:r>
    </w:p>
    <w:p w:rsidR="008F765E" w:rsidRPr="00530E69" w:rsidRDefault="008F765E" w:rsidP="008F765E">
      <w:pPr>
        <w:jc w:val="both"/>
        <w:rPr>
          <w:rFonts w:ascii="Calibri" w:hAnsi="Calibri"/>
        </w:rPr>
      </w:pPr>
      <w:r>
        <w:rPr>
          <w:rFonts w:ascii="Calibri" w:hAnsi="Calibri"/>
        </w:rPr>
        <w:t>Excéden</w:t>
      </w:r>
      <w:r w:rsidRPr="00530E69">
        <w:rPr>
          <w:rFonts w:ascii="Calibri" w:hAnsi="Calibri"/>
        </w:rPr>
        <w:t xml:space="preserve">t Globalisé 14           </w:t>
      </w:r>
      <w:r>
        <w:rPr>
          <w:rFonts w:ascii="Calibri" w:hAnsi="Calibri"/>
        </w:rPr>
        <w:t xml:space="preserve">              93 387.44 €</w:t>
      </w:r>
    </w:p>
    <w:p w:rsidR="008F765E" w:rsidRPr="00530E69" w:rsidRDefault="008F765E" w:rsidP="008F765E">
      <w:pPr>
        <w:jc w:val="both"/>
        <w:rPr>
          <w:rFonts w:ascii="Calibri" w:hAnsi="Calibri"/>
        </w:rPr>
      </w:pPr>
      <w:r w:rsidRPr="00530E69">
        <w:rPr>
          <w:rFonts w:ascii="Calibri" w:hAnsi="Calibri"/>
        </w:rPr>
        <w:t xml:space="preserve">Excédent  global de l’exercice </w:t>
      </w:r>
      <w:r>
        <w:rPr>
          <w:rFonts w:ascii="Calibri" w:hAnsi="Calibri"/>
        </w:rPr>
        <w:tab/>
      </w:r>
      <w:r w:rsidRPr="00530E69">
        <w:rPr>
          <w:rFonts w:ascii="Calibri" w:hAnsi="Calibri"/>
        </w:rPr>
        <w:t>543 853.04 €</w:t>
      </w:r>
      <w:r>
        <w:rPr>
          <w:rFonts w:ascii="Calibri" w:hAnsi="Calibri"/>
        </w:rPr>
        <w:t>.</w:t>
      </w:r>
    </w:p>
    <w:p w:rsidR="008F765E" w:rsidRDefault="008F765E" w:rsidP="008F765E">
      <w:pPr>
        <w:jc w:val="both"/>
        <w:rPr>
          <w:rFonts w:ascii="Calibri" w:hAnsi="Calibri"/>
        </w:rPr>
      </w:pPr>
      <w:r>
        <w:rPr>
          <w:rFonts w:ascii="Calibri" w:hAnsi="Calibri"/>
        </w:rPr>
        <w:lastRenderedPageBreak/>
        <w:t>Monsieur le Maire indique à l’assemblée délibérante que ce Compte Administratif</w:t>
      </w:r>
      <w:r w:rsidRPr="00530E69">
        <w:rPr>
          <w:rFonts w:ascii="Calibri" w:hAnsi="Calibri"/>
        </w:rPr>
        <w:t xml:space="preserve"> </w:t>
      </w:r>
      <w:r>
        <w:rPr>
          <w:rFonts w:ascii="Calibri" w:hAnsi="Calibri"/>
        </w:rPr>
        <w:t>ne présente aucun r</w:t>
      </w:r>
      <w:r w:rsidRPr="00530E69">
        <w:rPr>
          <w:rFonts w:ascii="Calibri" w:hAnsi="Calibri"/>
        </w:rPr>
        <w:t>estes à réaliser tant en dépenses qu’en recettes</w:t>
      </w:r>
      <w:r>
        <w:rPr>
          <w:rFonts w:ascii="Calibri" w:hAnsi="Calibri"/>
        </w:rPr>
        <w:t>.</w:t>
      </w:r>
    </w:p>
    <w:p w:rsidR="008F765E" w:rsidRDefault="008F765E" w:rsidP="008F765E">
      <w:pPr>
        <w:jc w:val="both"/>
        <w:rPr>
          <w:rFonts w:ascii="Calibri" w:hAnsi="Calibri"/>
        </w:rPr>
      </w:pPr>
      <w:r>
        <w:rPr>
          <w:rFonts w:ascii="Calibri" w:hAnsi="Calibri"/>
        </w:rPr>
        <w:t>Vu l’avis favorable de la Commission des Finances du 20 mars 2015.</w:t>
      </w:r>
    </w:p>
    <w:p w:rsidR="008F765E" w:rsidRDefault="008F765E" w:rsidP="008F765E">
      <w:pPr>
        <w:jc w:val="both"/>
        <w:rPr>
          <w:rFonts w:ascii="Calibri" w:hAnsi="Calibri"/>
        </w:rPr>
      </w:pPr>
      <w:r>
        <w:rPr>
          <w:rFonts w:ascii="Calibri" w:hAnsi="Calibri"/>
        </w:rPr>
        <w:t>Monsieur le Maire propose à l’assemblée délibérante de passer au vote.</w:t>
      </w:r>
    </w:p>
    <w:p w:rsidR="008F765E" w:rsidRDefault="008F765E" w:rsidP="008F765E">
      <w:pPr>
        <w:jc w:val="both"/>
        <w:rPr>
          <w:rFonts w:ascii="Calibri" w:hAnsi="Calibri" w:cs="Calibri"/>
        </w:rPr>
      </w:pPr>
      <w:r>
        <w:rPr>
          <w:rFonts w:ascii="Calibri" w:hAnsi="Calibri" w:cs="Calibri"/>
        </w:rPr>
        <w:t>Monsieur le Maire quitte la salle après présentation et discussion.</w:t>
      </w:r>
    </w:p>
    <w:p w:rsidR="008F765E" w:rsidRDefault="008F765E" w:rsidP="008F765E">
      <w:pPr>
        <w:jc w:val="both"/>
        <w:rPr>
          <w:rFonts w:ascii="Calibri" w:eastAsia="Calibri" w:hAnsi="Calibri" w:cs="Calibri"/>
        </w:rPr>
      </w:pPr>
      <w:r>
        <w:rPr>
          <w:rFonts w:ascii="Calibri" w:hAnsi="Calibri" w:cs="Calibri"/>
        </w:rPr>
        <w:t xml:space="preserve">Le Conseil Municipal, après avoir vérifié la concordance entre le Compte Administratif Annexe du Service Assainissement et le Compte de Gestion du Trésorier Municipal, </w:t>
      </w:r>
      <w:r>
        <w:rPr>
          <w:rFonts w:ascii="Calibri" w:eastAsia="Calibri" w:hAnsi="Calibri" w:cs="Calibri"/>
        </w:rPr>
        <w:t xml:space="preserve">après </w:t>
      </w:r>
      <w:r w:rsidRPr="00617BC1">
        <w:rPr>
          <w:rFonts w:ascii="Calibri" w:eastAsia="Calibri" w:hAnsi="Calibri" w:cs="Calibri"/>
        </w:rPr>
        <w:t xml:space="preserve">délibération, </w:t>
      </w:r>
      <w:r w:rsidRPr="00F03046">
        <w:rPr>
          <w:rFonts w:ascii="Calibri" w:eastAsia="Calibri" w:hAnsi="Calibri" w:cs="Calibri"/>
        </w:rPr>
        <w:t xml:space="preserve">par 17 voix pour, 3 abstentions et 2 </w:t>
      </w:r>
      <w:r>
        <w:rPr>
          <w:rFonts w:ascii="Calibri" w:eastAsia="Calibri" w:hAnsi="Calibri" w:cs="Calibri"/>
        </w:rPr>
        <w:t xml:space="preserve">voix </w:t>
      </w:r>
      <w:r w:rsidRPr="00F03046">
        <w:rPr>
          <w:rFonts w:ascii="Calibri" w:eastAsia="Calibri" w:hAnsi="Calibri" w:cs="Calibri"/>
        </w:rPr>
        <w:t>contre, approuve le Compte Administratif Annexe du S</w:t>
      </w:r>
      <w:r>
        <w:rPr>
          <w:rFonts w:ascii="Calibri" w:eastAsia="Calibri" w:hAnsi="Calibri" w:cs="Calibri"/>
        </w:rPr>
        <w:t xml:space="preserve">ervice Assainissement </w:t>
      </w:r>
      <w:r w:rsidRPr="00617BC1">
        <w:rPr>
          <w:rFonts w:ascii="Calibri" w:eastAsia="Calibri" w:hAnsi="Calibri" w:cs="Calibri"/>
        </w:rPr>
        <w:t>2014 tel que présenté en séance.</w:t>
      </w:r>
    </w:p>
    <w:p w:rsidR="008F765E" w:rsidRDefault="008F765E" w:rsidP="008F765E">
      <w:pPr>
        <w:jc w:val="both"/>
        <w:rPr>
          <w:rFonts w:ascii="Calibri" w:eastAsia="Calibri" w:hAnsi="Calibri" w:cs="Calibri"/>
        </w:rPr>
      </w:pPr>
    </w:p>
    <w:p w:rsidR="00025F32" w:rsidRDefault="00025F32" w:rsidP="00025F32">
      <w:pPr>
        <w:pStyle w:val="Retraitcorpsdetexte"/>
        <w:ind w:left="0"/>
        <w:jc w:val="both"/>
        <w:rPr>
          <w:rFonts w:ascii="Calibri" w:hAnsi="Calibri"/>
          <w:b/>
          <w:szCs w:val="22"/>
        </w:rPr>
      </w:pPr>
      <w:r w:rsidRPr="000B0F47">
        <w:rPr>
          <w:rFonts w:ascii="Calibri" w:hAnsi="Calibri"/>
          <w:b/>
          <w:szCs w:val="22"/>
        </w:rPr>
        <w:t>AFFECTATION DES RESULTATS D’EXPLOITATION DE L’EXERCICE 2014 DU COMPTE ADMINISTRATIF GENERAL</w:t>
      </w:r>
      <w:r>
        <w:rPr>
          <w:rFonts w:ascii="Calibri" w:hAnsi="Calibri"/>
          <w:b/>
          <w:szCs w:val="22"/>
        </w:rPr>
        <w:t> :</w:t>
      </w:r>
    </w:p>
    <w:p w:rsidR="00025F32" w:rsidRPr="00025F32" w:rsidRDefault="00025F32" w:rsidP="00025F32">
      <w:pPr>
        <w:pStyle w:val="Retraitcorpsdetexte"/>
        <w:ind w:left="0"/>
        <w:jc w:val="both"/>
        <w:rPr>
          <w:rFonts w:ascii="Calibri" w:hAnsi="Calibri"/>
          <w:b/>
          <w:szCs w:val="22"/>
        </w:rPr>
      </w:pPr>
    </w:p>
    <w:p w:rsidR="00025F32" w:rsidRDefault="00025F32" w:rsidP="00025F32">
      <w:pPr>
        <w:pStyle w:val="Retraitcorpsdetexte2"/>
        <w:ind w:left="0"/>
        <w:jc w:val="both"/>
        <w:rPr>
          <w:rFonts w:ascii="Calibri" w:hAnsi="Calibri"/>
          <w:sz w:val="22"/>
          <w:szCs w:val="22"/>
        </w:rPr>
      </w:pPr>
      <w:r>
        <w:rPr>
          <w:rFonts w:ascii="Calibri" w:hAnsi="Calibri"/>
          <w:sz w:val="22"/>
          <w:szCs w:val="22"/>
        </w:rPr>
        <w:t>Monsieur le Mairie indique aux membres du Conseil Municipal que l</w:t>
      </w:r>
      <w:r w:rsidRPr="000B0F47">
        <w:rPr>
          <w:rFonts w:ascii="Calibri" w:hAnsi="Calibri"/>
          <w:sz w:val="22"/>
          <w:szCs w:val="22"/>
        </w:rPr>
        <w:t xml:space="preserve">e compte administratif général 2014 venant d’être </w:t>
      </w:r>
      <w:r>
        <w:rPr>
          <w:rFonts w:ascii="Calibri" w:hAnsi="Calibri"/>
          <w:sz w:val="22"/>
          <w:szCs w:val="22"/>
        </w:rPr>
        <w:t>approuvé</w:t>
      </w:r>
      <w:r w:rsidRPr="000B0F47">
        <w:rPr>
          <w:rFonts w:ascii="Calibri" w:hAnsi="Calibri"/>
          <w:sz w:val="22"/>
          <w:szCs w:val="22"/>
        </w:rPr>
        <w:t xml:space="preserve">, statuant sur l’approbation des résultats d’exploitation de l’exercice 2014, constatant que le compte administratif général fait apparaître un excédent d’investissement de 117 062.38  € et un excédent de </w:t>
      </w:r>
      <w:r>
        <w:rPr>
          <w:rFonts w:ascii="Calibri" w:hAnsi="Calibri"/>
          <w:sz w:val="22"/>
          <w:szCs w:val="22"/>
        </w:rPr>
        <w:t>fonctionnement de 613 243.82 €.</w:t>
      </w:r>
    </w:p>
    <w:p w:rsidR="00025F32" w:rsidRPr="000B0F47" w:rsidRDefault="00025F32" w:rsidP="00025F32">
      <w:pPr>
        <w:pStyle w:val="Retraitcorpsdetexte2"/>
        <w:ind w:left="0"/>
        <w:jc w:val="both"/>
        <w:rPr>
          <w:rFonts w:ascii="Calibri" w:hAnsi="Calibri"/>
          <w:sz w:val="22"/>
          <w:szCs w:val="22"/>
        </w:rPr>
      </w:pPr>
    </w:p>
    <w:p w:rsidR="00025F32" w:rsidRDefault="00025F32" w:rsidP="00025F32">
      <w:pPr>
        <w:jc w:val="both"/>
        <w:rPr>
          <w:rFonts w:ascii="Calibri" w:hAnsi="Calibri"/>
        </w:rPr>
      </w:pPr>
      <w:r>
        <w:rPr>
          <w:rFonts w:ascii="Calibri" w:hAnsi="Calibri"/>
        </w:rPr>
        <w:t>Monsieur le Maire précise à l’assemblée délibérante que c</w:t>
      </w:r>
      <w:r w:rsidRPr="000B0F47">
        <w:rPr>
          <w:rFonts w:ascii="Calibri" w:hAnsi="Calibri"/>
        </w:rPr>
        <w:t xml:space="preserve">e compte Administratif présente des restes à réaliser en section d’investissement respectivement pour 2 317 803 € en dépenses et 365 595 € en recettes soit un besoin complémentaire de 1 952 208 €. Les besoins en financement pour la section d’investissement s’élèvent donc à 1 835 045.62  €. </w:t>
      </w:r>
    </w:p>
    <w:p w:rsidR="00025F32" w:rsidRPr="000B0F47" w:rsidRDefault="00025F32" w:rsidP="00025F32">
      <w:pPr>
        <w:jc w:val="both"/>
        <w:rPr>
          <w:rFonts w:ascii="Calibri" w:hAnsi="Calibri"/>
        </w:rPr>
      </w:pPr>
      <w:r>
        <w:rPr>
          <w:rFonts w:ascii="Calibri" w:hAnsi="Calibri"/>
        </w:rPr>
        <w:t>Vu l’avis favorable de la Commission des Finances du 20 mars 2015,</w:t>
      </w:r>
    </w:p>
    <w:p w:rsidR="00025F32" w:rsidRPr="000B0F47" w:rsidRDefault="00025F32" w:rsidP="00025F32">
      <w:pPr>
        <w:jc w:val="both"/>
        <w:rPr>
          <w:rFonts w:ascii="Calibri" w:hAnsi="Calibri"/>
        </w:rPr>
      </w:pPr>
      <w:r>
        <w:rPr>
          <w:rFonts w:ascii="Calibri" w:hAnsi="Calibri"/>
        </w:rPr>
        <w:t>Monsieur le Maire</w:t>
      </w:r>
      <w:r w:rsidRPr="000B0F47">
        <w:rPr>
          <w:rFonts w:ascii="Calibri" w:hAnsi="Calibri"/>
        </w:rPr>
        <w:t xml:space="preserve"> propose donc </w:t>
      </w:r>
      <w:r>
        <w:rPr>
          <w:rFonts w:ascii="Calibri" w:hAnsi="Calibri"/>
        </w:rPr>
        <w:t xml:space="preserve">aux élus </w:t>
      </w:r>
      <w:r w:rsidRPr="00A0654B">
        <w:rPr>
          <w:rFonts w:ascii="Calibri" w:hAnsi="Calibri"/>
        </w:rPr>
        <w:t>d</w:t>
      </w:r>
      <w:r w:rsidRPr="00A0654B">
        <w:rPr>
          <w:rFonts w:ascii="Calibri" w:hAnsi="Calibri"/>
          <w:bCs/>
        </w:rPr>
        <w:t>’affecter le résultat d’exploitation comme suit :</w:t>
      </w:r>
    </w:p>
    <w:p w:rsidR="00025F32" w:rsidRPr="000B0F47" w:rsidRDefault="00025F32" w:rsidP="00025F32">
      <w:pPr>
        <w:jc w:val="both"/>
        <w:rPr>
          <w:rFonts w:ascii="Calibri" w:hAnsi="Calibri"/>
          <w:i/>
          <w:iCs/>
        </w:rPr>
      </w:pPr>
      <w:r w:rsidRPr="000B0F47">
        <w:rPr>
          <w:rFonts w:ascii="Calibri" w:hAnsi="Calibri"/>
          <w:i/>
          <w:iCs/>
        </w:rPr>
        <w:t>Besoin de financement de la section d’investissement :</w:t>
      </w:r>
    </w:p>
    <w:p w:rsidR="00025F32" w:rsidRPr="000B0F47" w:rsidRDefault="00025F32" w:rsidP="00025F32">
      <w:pPr>
        <w:jc w:val="both"/>
        <w:rPr>
          <w:rFonts w:ascii="Calibri" w:hAnsi="Calibri"/>
        </w:rPr>
      </w:pPr>
      <w:r w:rsidRPr="000B0F47">
        <w:rPr>
          <w:rFonts w:ascii="Calibri" w:hAnsi="Calibri"/>
        </w:rPr>
        <w:sym w:font="Symbol" w:char="F0DE"/>
      </w:r>
      <w:r w:rsidRPr="000B0F47">
        <w:rPr>
          <w:rFonts w:ascii="Calibri" w:hAnsi="Calibri"/>
        </w:rPr>
        <w:t xml:space="preserve"> 329 431.62 €</w:t>
      </w:r>
      <w:r>
        <w:rPr>
          <w:rFonts w:ascii="Calibri" w:hAnsi="Calibri"/>
        </w:rPr>
        <w:t>.</w:t>
      </w:r>
    </w:p>
    <w:p w:rsidR="00025F32" w:rsidRPr="00025F32" w:rsidRDefault="00025F32" w:rsidP="00025F32">
      <w:pPr>
        <w:pStyle w:val="Titre1"/>
        <w:jc w:val="both"/>
        <w:rPr>
          <w:rFonts w:ascii="Calibri" w:hAnsi="Calibri"/>
          <w:b w:val="0"/>
          <w:sz w:val="22"/>
          <w:szCs w:val="22"/>
        </w:rPr>
      </w:pPr>
      <w:r w:rsidRPr="00025F32">
        <w:rPr>
          <w:rFonts w:ascii="Calibri" w:hAnsi="Calibri"/>
          <w:b w:val="0"/>
          <w:sz w:val="22"/>
          <w:szCs w:val="22"/>
        </w:rPr>
        <w:t>Résultat d’exploitation de l’exercice au 31/12/2014 :</w:t>
      </w:r>
    </w:p>
    <w:p w:rsidR="00025F32" w:rsidRPr="00025F32" w:rsidRDefault="00025F32" w:rsidP="00025F32">
      <w:pPr>
        <w:jc w:val="both"/>
        <w:rPr>
          <w:rFonts w:ascii="Calibri" w:hAnsi="Calibri"/>
          <w:i/>
          <w:iCs/>
        </w:rPr>
      </w:pPr>
      <w:r w:rsidRPr="00025F32">
        <w:rPr>
          <w:rFonts w:ascii="Calibri" w:hAnsi="Calibri"/>
        </w:rPr>
        <w:sym w:font="Symbol" w:char="F0DE"/>
      </w:r>
      <w:r w:rsidRPr="00025F32">
        <w:rPr>
          <w:rFonts w:ascii="Calibri" w:hAnsi="Calibri"/>
        </w:rPr>
        <w:t xml:space="preserve"> Excédent de 613 243.82 € </w:t>
      </w:r>
    </w:p>
    <w:p w:rsidR="00025F32" w:rsidRPr="00025F32" w:rsidRDefault="00025F32" w:rsidP="00025F32">
      <w:pPr>
        <w:pStyle w:val="Titre1"/>
        <w:jc w:val="both"/>
        <w:rPr>
          <w:rFonts w:ascii="Calibri" w:hAnsi="Calibri"/>
          <w:b w:val="0"/>
          <w:sz w:val="22"/>
          <w:szCs w:val="22"/>
        </w:rPr>
      </w:pPr>
      <w:r w:rsidRPr="00025F32">
        <w:rPr>
          <w:rFonts w:ascii="Calibri" w:hAnsi="Calibri"/>
          <w:b w:val="0"/>
          <w:sz w:val="22"/>
          <w:szCs w:val="22"/>
        </w:rPr>
        <w:t>Virement à la section d’investissement</w:t>
      </w:r>
    </w:p>
    <w:p w:rsidR="00025F32" w:rsidRPr="00025F32" w:rsidRDefault="00025F32" w:rsidP="00025F32">
      <w:pPr>
        <w:jc w:val="both"/>
        <w:rPr>
          <w:rFonts w:ascii="Calibri" w:hAnsi="Calibri"/>
        </w:rPr>
      </w:pPr>
      <w:r w:rsidRPr="00025F32">
        <w:rPr>
          <w:rFonts w:ascii="Calibri" w:hAnsi="Calibri"/>
        </w:rPr>
        <w:sym w:font="Symbol" w:char="F0DE"/>
      </w:r>
      <w:r>
        <w:rPr>
          <w:rFonts w:ascii="Calibri" w:hAnsi="Calibri"/>
        </w:rPr>
        <w:t xml:space="preserve"> 555 338 €</w:t>
      </w:r>
    </w:p>
    <w:p w:rsidR="00025F32" w:rsidRPr="00025F32" w:rsidRDefault="00025F32" w:rsidP="00025F32">
      <w:pPr>
        <w:pStyle w:val="Titre1"/>
        <w:jc w:val="both"/>
        <w:rPr>
          <w:rFonts w:ascii="Calibri" w:hAnsi="Calibri"/>
          <w:b w:val="0"/>
          <w:sz w:val="22"/>
          <w:szCs w:val="22"/>
        </w:rPr>
      </w:pPr>
      <w:r w:rsidRPr="00025F32">
        <w:rPr>
          <w:rFonts w:ascii="Calibri" w:hAnsi="Calibri"/>
          <w:b w:val="0"/>
          <w:sz w:val="22"/>
          <w:szCs w:val="22"/>
        </w:rPr>
        <w:t>Excédent  reporté section de fonctionnement</w:t>
      </w:r>
    </w:p>
    <w:p w:rsidR="00025F32" w:rsidRPr="00025F32" w:rsidRDefault="00025F32" w:rsidP="00025F32">
      <w:pPr>
        <w:jc w:val="both"/>
        <w:rPr>
          <w:rFonts w:ascii="Calibri" w:hAnsi="Calibri"/>
          <w:i/>
        </w:rPr>
      </w:pPr>
      <w:r w:rsidRPr="00025F32">
        <w:rPr>
          <w:rFonts w:ascii="Calibri" w:hAnsi="Calibri"/>
          <w:i/>
        </w:rPr>
        <w:sym w:font="Symbol" w:char="F0DE"/>
      </w:r>
      <w:r w:rsidRPr="00025F32">
        <w:rPr>
          <w:rFonts w:ascii="Calibri" w:hAnsi="Calibri"/>
          <w:i/>
        </w:rPr>
        <w:t xml:space="preserve"> </w:t>
      </w:r>
      <w:r>
        <w:rPr>
          <w:rFonts w:ascii="Calibri" w:hAnsi="Calibri"/>
          <w:i/>
        </w:rPr>
        <w:t>117 062.38 €.</w:t>
      </w:r>
    </w:p>
    <w:p w:rsidR="00025F32" w:rsidRDefault="00025F32" w:rsidP="00025F32">
      <w:pPr>
        <w:jc w:val="both"/>
        <w:rPr>
          <w:rFonts w:ascii="Calibri" w:eastAsia="Calibri" w:hAnsi="Calibri" w:cs="Calibri"/>
        </w:rPr>
      </w:pPr>
      <w:r w:rsidRPr="00007382">
        <w:rPr>
          <w:rFonts w:ascii="Calibri" w:eastAsia="Calibri" w:hAnsi="Calibri" w:cs="Calibri"/>
        </w:rPr>
        <w:t xml:space="preserve">Le Conseil Municipal, après délibération, </w:t>
      </w:r>
      <w:r>
        <w:rPr>
          <w:rFonts w:ascii="Calibri" w:eastAsia="Calibri" w:hAnsi="Calibri" w:cs="Calibri"/>
        </w:rPr>
        <w:t xml:space="preserve">approuve l’affectation des résultats d’exploitation de l’exercice 2014 du compte administratif général selon les modalités exposées en séance, à </w:t>
      </w:r>
      <w:r w:rsidRPr="001E6BF9">
        <w:rPr>
          <w:rFonts w:ascii="Calibri" w:eastAsia="Calibri" w:hAnsi="Calibri" w:cs="Calibri"/>
        </w:rPr>
        <w:t>l’unanimité.</w:t>
      </w:r>
    </w:p>
    <w:p w:rsidR="00025F32" w:rsidRDefault="00025F32" w:rsidP="00025F32">
      <w:pPr>
        <w:jc w:val="both"/>
        <w:rPr>
          <w:rFonts w:ascii="Calibri" w:eastAsia="Calibri" w:hAnsi="Calibri" w:cs="Calibri"/>
        </w:rPr>
      </w:pPr>
    </w:p>
    <w:p w:rsidR="00025F32" w:rsidRDefault="00025F32" w:rsidP="00025F32">
      <w:pPr>
        <w:jc w:val="both"/>
        <w:rPr>
          <w:rFonts w:ascii="Calibri" w:eastAsia="Calibri" w:hAnsi="Calibri" w:cs="Calibri"/>
        </w:rPr>
      </w:pPr>
    </w:p>
    <w:p w:rsidR="008F3D11" w:rsidRDefault="008F3D11" w:rsidP="00025F32">
      <w:pPr>
        <w:jc w:val="both"/>
        <w:rPr>
          <w:rFonts w:ascii="Calibri" w:eastAsia="Calibri" w:hAnsi="Calibri" w:cs="Calibri"/>
        </w:rPr>
      </w:pPr>
    </w:p>
    <w:p w:rsidR="008F3D11" w:rsidRDefault="008F3D11" w:rsidP="00025F32">
      <w:pPr>
        <w:jc w:val="both"/>
        <w:rPr>
          <w:rFonts w:ascii="Calibri" w:eastAsia="Calibri" w:hAnsi="Calibri" w:cs="Calibri"/>
        </w:rPr>
      </w:pPr>
    </w:p>
    <w:p w:rsidR="008F3D11" w:rsidRPr="00D8409A" w:rsidRDefault="008F3D11" w:rsidP="008F3D11">
      <w:pPr>
        <w:pStyle w:val="Retraitcorpsdetexte"/>
        <w:ind w:left="0"/>
        <w:jc w:val="both"/>
        <w:rPr>
          <w:rFonts w:ascii="Calibri" w:hAnsi="Calibri"/>
          <w:b/>
          <w:szCs w:val="22"/>
        </w:rPr>
      </w:pPr>
      <w:r w:rsidRPr="00D8409A">
        <w:rPr>
          <w:rFonts w:ascii="Calibri" w:hAnsi="Calibri"/>
          <w:b/>
          <w:szCs w:val="22"/>
        </w:rPr>
        <w:lastRenderedPageBreak/>
        <w:t>AFFECTATION DES RESULTATS D’EXPLOITATION DE L’EXERCICE 2014 DU COMPTE ADMINISTRATIF ANNEXE DU SERVICE DES EAUX</w:t>
      </w:r>
    </w:p>
    <w:p w:rsidR="008F3D11" w:rsidRPr="00D8409A" w:rsidRDefault="008F3D11" w:rsidP="008F3D11">
      <w:pPr>
        <w:jc w:val="both"/>
        <w:rPr>
          <w:rFonts w:ascii="Calibri" w:hAnsi="Calibri"/>
        </w:rPr>
      </w:pPr>
    </w:p>
    <w:p w:rsidR="008F3D11" w:rsidRDefault="008F3D11" w:rsidP="008F3D11">
      <w:pPr>
        <w:pStyle w:val="Retraitcorpsdetexte2"/>
        <w:ind w:left="0"/>
        <w:jc w:val="both"/>
        <w:rPr>
          <w:rFonts w:ascii="Calibri" w:hAnsi="Calibri"/>
          <w:sz w:val="22"/>
          <w:szCs w:val="22"/>
        </w:rPr>
      </w:pPr>
      <w:r>
        <w:rPr>
          <w:rFonts w:ascii="Calibri" w:hAnsi="Calibri"/>
          <w:sz w:val="22"/>
          <w:szCs w:val="22"/>
        </w:rPr>
        <w:t>Monsieur le Maire indique aux membres du Conseil Municipal que le Compte A</w:t>
      </w:r>
      <w:r w:rsidRPr="00D8409A">
        <w:rPr>
          <w:rFonts w:ascii="Calibri" w:hAnsi="Calibri"/>
          <w:sz w:val="22"/>
          <w:szCs w:val="22"/>
        </w:rPr>
        <w:t>dministratif annexe du Service des Eaux 2014 venant d’être approuvé, statuant sur l’approbation des résultats d’exploitation de l’exercice 2014, constatant que le compte administratif fait apparaître un excédent d’investissement de 26 116.92 € et un excédent de fonctionnement de 87 135.61  €</w:t>
      </w:r>
      <w:r>
        <w:rPr>
          <w:rFonts w:ascii="Calibri" w:hAnsi="Calibri"/>
          <w:sz w:val="22"/>
          <w:szCs w:val="22"/>
        </w:rPr>
        <w:t>,</w:t>
      </w:r>
    </w:p>
    <w:p w:rsidR="008F3D11" w:rsidRDefault="008F3D11" w:rsidP="008F3D11">
      <w:pPr>
        <w:pStyle w:val="Retraitcorpsdetexte2"/>
        <w:ind w:left="0"/>
        <w:jc w:val="both"/>
        <w:rPr>
          <w:rFonts w:ascii="Calibri" w:hAnsi="Calibri"/>
          <w:sz w:val="22"/>
          <w:szCs w:val="22"/>
        </w:rPr>
      </w:pPr>
    </w:p>
    <w:p w:rsidR="008F3D11" w:rsidRDefault="008F3D11" w:rsidP="008F3D11">
      <w:pPr>
        <w:pStyle w:val="Retraitcorpsdetexte2"/>
        <w:ind w:left="0"/>
        <w:jc w:val="both"/>
        <w:rPr>
          <w:rFonts w:ascii="Calibri" w:hAnsi="Calibri"/>
          <w:sz w:val="22"/>
          <w:szCs w:val="22"/>
        </w:rPr>
      </w:pPr>
      <w:r>
        <w:rPr>
          <w:rFonts w:ascii="Calibri" w:hAnsi="Calibri"/>
          <w:sz w:val="22"/>
          <w:szCs w:val="22"/>
        </w:rPr>
        <w:t>Vu l’avis favorable de la Commission des Finances du 20 mars 2015,</w:t>
      </w:r>
    </w:p>
    <w:p w:rsidR="008F3D11" w:rsidRPr="00D8409A" w:rsidRDefault="008F3D11" w:rsidP="008F3D11">
      <w:pPr>
        <w:pStyle w:val="Retraitcorpsdetexte2"/>
        <w:ind w:left="0"/>
        <w:jc w:val="both"/>
        <w:rPr>
          <w:rFonts w:ascii="Calibri" w:hAnsi="Calibri"/>
          <w:sz w:val="22"/>
          <w:szCs w:val="22"/>
        </w:rPr>
      </w:pPr>
    </w:p>
    <w:p w:rsidR="008F3D11" w:rsidRPr="00D8409A" w:rsidRDefault="008F3D11" w:rsidP="008F3D11">
      <w:pPr>
        <w:jc w:val="both"/>
        <w:rPr>
          <w:rFonts w:ascii="Calibri" w:hAnsi="Calibri"/>
        </w:rPr>
      </w:pPr>
      <w:r>
        <w:rPr>
          <w:rFonts w:ascii="Calibri" w:hAnsi="Calibri"/>
        </w:rPr>
        <w:t>Monsieur le Maire</w:t>
      </w:r>
      <w:r w:rsidRPr="00D8409A">
        <w:rPr>
          <w:rFonts w:ascii="Calibri" w:hAnsi="Calibri"/>
        </w:rPr>
        <w:t xml:space="preserve"> propose</w:t>
      </w:r>
      <w:r>
        <w:rPr>
          <w:rFonts w:ascii="Calibri" w:hAnsi="Calibri"/>
        </w:rPr>
        <w:t xml:space="preserve"> à l’assemblée délibérante </w:t>
      </w:r>
      <w:r w:rsidRPr="007E6906">
        <w:rPr>
          <w:rFonts w:ascii="Calibri" w:hAnsi="Calibri"/>
          <w:bCs/>
        </w:rPr>
        <w:t>d’affecter le résultat d’exploitation comme suit :</w:t>
      </w:r>
    </w:p>
    <w:p w:rsidR="008F3D11" w:rsidRPr="00D8409A" w:rsidRDefault="008F3D11" w:rsidP="008F3D11">
      <w:pPr>
        <w:jc w:val="both"/>
        <w:rPr>
          <w:rFonts w:ascii="Calibri" w:hAnsi="Calibri"/>
          <w:i/>
          <w:iCs/>
        </w:rPr>
      </w:pPr>
      <w:r w:rsidRPr="00D8409A">
        <w:rPr>
          <w:rFonts w:ascii="Calibri" w:hAnsi="Calibri"/>
          <w:i/>
          <w:iCs/>
        </w:rPr>
        <w:t>Besoin de financement de la section d’investissement :</w:t>
      </w:r>
    </w:p>
    <w:p w:rsidR="008F3D11" w:rsidRPr="008F3D11" w:rsidRDefault="008F3D11" w:rsidP="008F3D11">
      <w:pPr>
        <w:jc w:val="both"/>
        <w:rPr>
          <w:rFonts w:ascii="Calibri" w:hAnsi="Calibri"/>
          <w:i/>
        </w:rPr>
      </w:pPr>
      <w:r w:rsidRPr="00D8409A">
        <w:rPr>
          <w:rFonts w:ascii="Calibri" w:hAnsi="Calibri"/>
          <w:i/>
        </w:rPr>
        <w:sym w:font="Symbol" w:char="F0DE"/>
      </w:r>
      <w:r w:rsidRPr="00D8409A">
        <w:rPr>
          <w:rFonts w:ascii="Calibri" w:hAnsi="Calibri"/>
          <w:i/>
        </w:rPr>
        <w:t xml:space="preserve"> 0 €</w:t>
      </w:r>
      <w:r>
        <w:rPr>
          <w:rFonts w:ascii="Calibri" w:hAnsi="Calibri"/>
          <w:i/>
        </w:rPr>
        <w:t>.</w:t>
      </w:r>
    </w:p>
    <w:p w:rsidR="008F3D11" w:rsidRPr="008F3D11" w:rsidRDefault="008F3D11" w:rsidP="008F3D11">
      <w:pPr>
        <w:pStyle w:val="Titre1"/>
        <w:jc w:val="both"/>
        <w:rPr>
          <w:rFonts w:ascii="Calibri" w:hAnsi="Calibri"/>
          <w:b w:val="0"/>
          <w:sz w:val="22"/>
          <w:szCs w:val="22"/>
        </w:rPr>
      </w:pPr>
      <w:r w:rsidRPr="008F3D11">
        <w:rPr>
          <w:rFonts w:ascii="Calibri" w:hAnsi="Calibri"/>
          <w:b w:val="0"/>
          <w:sz w:val="22"/>
          <w:szCs w:val="22"/>
        </w:rPr>
        <w:t>Résultat d’exploitation de l’exercice au 31/12/2014</w:t>
      </w:r>
    </w:p>
    <w:p w:rsidR="008F3D11" w:rsidRPr="008F3D11" w:rsidRDefault="008F3D11" w:rsidP="008F3D11">
      <w:pPr>
        <w:jc w:val="both"/>
        <w:rPr>
          <w:rFonts w:ascii="Calibri" w:hAnsi="Calibri"/>
          <w:i/>
        </w:rPr>
      </w:pPr>
      <w:r w:rsidRPr="008F3D11">
        <w:rPr>
          <w:rFonts w:ascii="Calibri" w:hAnsi="Calibri"/>
          <w:i/>
        </w:rPr>
        <w:sym w:font="Symbol" w:char="F0DE"/>
      </w:r>
      <w:r>
        <w:rPr>
          <w:rFonts w:ascii="Calibri" w:hAnsi="Calibri"/>
          <w:i/>
        </w:rPr>
        <w:t xml:space="preserve"> Excédent de 87 135.61 €.</w:t>
      </w:r>
    </w:p>
    <w:p w:rsidR="008F3D11" w:rsidRPr="008F3D11" w:rsidRDefault="008F3D11" w:rsidP="008F3D11">
      <w:pPr>
        <w:pStyle w:val="Titre1"/>
        <w:jc w:val="both"/>
        <w:rPr>
          <w:rFonts w:ascii="Calibri" w:hAnsi="Calibri"/>
          <w:b w:val="0"/>
          <w:sz w:val="22"/>
          <w:szCs w:val="22"/>
        </w:rPr>
      </w:pPr>
      <w:r w:rsidRPr="008F3D11">
        <w:rPr>
          <w:rFonts w:ascii="Calibri" w:hAnsi="Calibri"/>
          <w:b w:val="0"/>
          <w:sz w:val="22"/>
          <w:szCs w:val="22"/>
        </w:rPr>
        <w:t>Excédent  reporté section de fonctionnement</w:t>
      </w:r>
    </w:p>
    <w:p w:rsidR="008F3D11" w:rsidRPr="008F3D11" w:rsidRDefault="008F3D11" w:rsidP="008F3D11">
      <w:pPr>
        <w:jc w:val="both"/>
        <w:rPr>
          <w:rFonts w:ascii="Calibri" w:hAnsi="Calibri"/>
          <w:i/>
        </w:rPr>
      </w:pPr>
      <w:r w:rsidRPr="008F3D11">
        <w:rPr>
          <w:rFonts w:ascii="Calibri" w:hAnsi="Calibri"/>
          <w:i/>
        </w:rPr>
        <w:sym w:font="Symbol" w:char="F0DE"/>
      </w:r>
      <w:r w:rsidRPr="008F3D11">
        <w:rPr>
          <w:rFonts w:ascii="Calibri" w:hAnsi="Calibri"/>
          <w:i/>
        </w:rPr>
        <w:t xml:space="preserve"> 200 555.60 €.</w:t>
      </w:r>
    </w:p>
    <w:p w:rsidR="008F3D11" w:rsidRPr="00BB7134" w:rsidRDefault="008F3D11" w:rsidP="008F3D11">
      <w:pPr>
        <w:pStyle w:val="Titre1"/>
        <w:jc w:val="both"/>
        <w:rPr>
          <w:rFonts w:ascii="Calibri" w:hAnsi="Calibri"/>
          <w:b w:val="0"/>
          <w:i/>
          <w:sz w:val="22"/>
          <w:szCs w:val="22"/>
        </w:rPr>
      </w:pPr>
      <w:r w:rsidRPr="00BB7134">
        <w:rPr>
          <w:rFonts w:ascii="Calibri" w:hAnsi="Calibri"/>
          <w:b w:val="0"/>
          <w:i/>
          <w:sz w:val="22"/>
          <w:szCs w:val="22"/>
        </w:rPr>
        <w:t>Excédent  reporté section d’investissement</w:t>
      </w:r>
    </w:p>
    <w:p w:rsidR="008F3D11" w:rsidRPr="007E6906" w:rsidRDefault="008F3D11" w:rsidP="008F3D11">
      <w:pPr>
        <w:jc w:val="both"/>
        <w:rPr>
          <w:rFonts w:ascii="Calibri" w:hAnsi="Calibri"/>
          <w:i/>
        </w:rPr>
      </w:pPr>
      <w:r w:rsidRPr="00D8409A">
        <w:rPr>
          <w:rFonts w:ascii="Calibri" w:hAnsi="Calibri"/>
          <w:i/>
        </w:rPr>
        <w:sym w:font="Symbol" w:char="F0DE"/>
      </w:r>
      <w:r w:rsidRPr="00D8409A">
        <w:rPr>
          <w:rFonts w:ascii="Calibri" w:hAnsi="Calibri"/>
          <w:i/>
        </w:rPr>
        <w:t xml:space="preserve"> </w:t>
      </w:r>
      <w:r w:rsidRPr="007E6906">
        <w:rPr>
          <w:rFonts w:ascii="Calibri" w:hAnsi="Calibri"/>
          <w:i/>
        </w:rPr>
        <w:t>342 309.31 €</w:t>
      </w:r>
    </w:p>
    <w:p w:rsidR="008F3D11" w:rsidRDefault="008F3D11" w:rsidP="008F3D11">
      <w:pPr>
        <w:jc w:val="both"/>
        <w:rPr>
          <w:rFonts w:ascii="Calibri" w:eastAsia="Calibri" w:hAnsi="Calibri" w:cs="Calibri"/>
        </w:rPr>
      </w:pPr>
      <w:r w:rsidRPr="00007382">
        <w:rPr>
          <w:rFonts w:ascii="Calibri" w:eastAsia="Calibri" w:hAnsi="Calibri" w:cs="Calibri"/>
        </w:rPr>
        <w:t xml:space="preserve">Le Conseil Municipal, après délibération, </w:t>
      </w:r>
      <w:r>
        <w:rPr>
          <w:rFonts w:ascii="Calibri" w:eastAsia="Calibri" w:hAnsi="Calibri" w:cs="Calibri"/>
        </w:rPr>
        <w:t xml:space="preserve">approuve l’affectation des résultats d’exploitation de l’exercice 2014 du compte administratif annexe du service des eaux selon les modalités exposées en séance, par </w:t>
      </w:r>
      <w:r w:rsidRPr="00A94EA0">
        <w:rPr>
          <w:rFonts w:ascii="Calibri" w:eastAsia="Calibri" w:hAnsi="Calibri" w:cs="Calibri"/>
        </w:rPr>
        <w:t>18 voix pour, 0 voix contre et 5 abstentions.</w:t>
      </w:r>
    </w:p>
    <w:p w:rsidR="008F3D11" w:rsidRDefault="008F3D11" w:rsidP="00025F32">
      <w:pPr>
        <w:jc w:val="both"/>
        <w:rPr>
          <w:rFonts w:ascii="Calibri" w:eastAsia="Calibri" w:hAnsi="Calibri" w:cs="Calibri"/>
        </w:rPr>
      </w:pPr>
    </w:p>
    <w:p w:rsidR="008F1A5A" w:rsidRDefault="008F1A5A" w:rsidP="008F1A5A">
      <w:pPr>
        <w:pStyle w:val="Retraitcorpsdetexte"/>
        <w:ind w:left="0"/>
        <w:jc w:val="both"/>
        <w:rPr>
          <w:rFonts w:ascii="Calibri" w:hAnsi="Calibri"/>
          <w:b/>
          <w:szCs w:val="22"/>
        </w:rPr>
      </w:pPr>
      <w:r w:rsidRPr="00CB4FA6">
        <w:rPr>
          <w:rFonts w:ascii="Calibri" w:hAnsi="Calibri"/>
          <w:b/>
          <w:szCs w:val="22"/>
        </w:rPr>
        <w:t>AFFECTATION DES RESULTATS D’EXPLOITATION DE L’EXERCICE 2014 DU COMPTE ADMINISTRATIF ANNEXE DU SERVICE ASSAINISSEMENT</w:t>
      </w:r>
      <w:r>
        <w:rPr>
          <w:rFonts w:ascii="Calibri" w:hAnsi="Calibri"/>
          <w:b/>
          <w:szCs w:val="22"/>
        </w:rPr>
        <w:t> :</w:t>
      </w:r>
    </w:p>
    <w:p w:rsidR="008F1A5A" w:rsidRPr="008F1A5A" w:rsidRDefault="008F1A5A" w:rsidP="008F1A5A">
      <w:pPr>
        <w:pStyle w:val="Retraitcorpsdetexte"/>
        <w:ind w:left="0"/>
        <w:jc w:val="both"/>
        <w:rPr>
          <w:rFonts w:ascii="Calibri" w:hAnsi="Calibri"/>
          <w:b/>
          <w:szCs w:val="22"/>
        </w:rPr>
      </w:pPr>
    </w:p>
    <w:p w:rsidR="008F1A5A" w:rsidRDefault="008F1A5A" w:rsidP="008F1A5A">
      <w:pPr>
        <w:pStyle w:val="Retraitcorpsdetexte2"/>
        <w:ind w:left="0"/>
        <w:jc w:val="both"/>
        <w:rPr>
          <w:rFonts w:ascii="Calibri" w:hAnsi="Calibri"/>
          <w:sz w:val="22"/>
          <w:szCs w:val="22"/>
        </w:rPr>
      </w:pPr>
      <w:r>
        <w:rPr>
          <w:rFonts w:ascii="Calibri" w:hAnsi="Calibri"/>
          <w:sz w:val="22"/>
          <w:szCs w:val="22"/>
        </w:rPr>
        <w:t>Monsieur le Maire indique aux membres du Conseil Municipal que l</w:t>
      </w:r>
      <w:r w:rsidRPr="00CB4FA6">
        <w:rPr>
          <w:rFonts w:ascii="Calibri" w:hAnsi="Calibri"/>
          <w:sz w:val="22"/>
          <w:szCs w:val="22"/>
        </w:rPr>
        <w:t xml:space="preserve">e compte administratif annexe du Service Assainissement 2014 venant d’être approuvé, statuant sur l’approbation des résultats d’exploitation de l’exercice 2014, constatant que le compte administratif général fait apparaître un excédent d’investissement de 93 387.44 € et un excédent de </w:t>
      </w:r>
      <w:r>
        <w:rPr>
          <w:rFonts w:ascii="Calibri" w:hAnsi="Calibri"/>
          <w:sz w:val="22"/>
          <w:szCs w:val="22"/>
        </w:rPr>
        <w:t>fonctionnement de 450 465.60 €.</w:t>
      </w:r>
    </w:p>
    <w:p w:rsidR="008F1A5A" w:rsidRPr="00CB4FA6" w:rsidRDefault="008F1A5A" w:rsidP="008F1A5A">
      <w:pPr>
        <w:pStyle w:val="Retraitcorpsdetexte2"/>
        <w:ind w:left="0"/>
        <w:jc w:val="both"/>
        <w:rPr>
          <w:rFonts w:ascii="Calibri" w:hAnsi="Calibri"/>
          <w:sz w:val="22"/>
          <w:szCs w:val="22"/>
        </w:rPr>
      </w:pPr>
    </w:p>
    <w:p w:rsidR="008F1A5A" w:rsidRDefault="008F1A5A" w:rsidP="008F1A5A">
      <w:pPr>
        <w:jc w:val="both"/>
        <w:rPr>
          <w:rFonts w:ascii="Calibri" w:hAnsi="Calibri"/>
        </w:rPr>
      </w:pPr>
      <w:r w:rsidRPr="00CB4FA6">
        <w:rPr>
          <w:rFonts w:ascii="Calibri" w:hAnsi="Calibri"/>
        </w:rPr>
        <w:t>Etant donné qu’aucun reste à réaliser n’est à comptabiliser,</w:t>
      </w:r>
    </w:p>
    <w:p w:rsidR="008F1A5A" w:rsidRPr="00CB4FA6" w:rsidRDefault="008F1A5A" w:rsidP="008F1A5A">
      <w:pPr>
        <w:jc w:val="both"/>
        <w:rPr>
          <w:rFonts w:ascii="Calibri" w:hAnsi="Calibri"/>
        </w:rPr>
      </w:pPr>
      <w:r>
        <w:rPr>
          <w:rFonts w:ascii="Calibri" w:hAnsi="Calibri"/>
        </w:rPr>
        <w:t>Vu l’avis favorable de la Commission des Finances du 20 mars 2015,</w:t>
      </w:r>
    </w:p>
    <w:p w:rsidR="008F1A5A" w:rsidRPr="00CB4FA6" w:rsidRDefault="008F1A5A" w:rsidP="008F1A5A">
      <w:pPr>
        <w:jc w:val="both"/>
        <w:rPr>
          <w:rFonts w:ascii="Calibri" w:hAnsi="Calibri"/>
        </w:rPr>
      </w:pPr>
      <w:r>
        <w:rPr>
          <w:rFonts w:ascii="Calibri" w:hAnsi="Calibri"/>
        </w:rPr>
        <w:t>Monsieur le Maire</w:t>
      </w:r>
      <w:r w:rsidRPr="00CB4FA6">
        <w:rPr>
          <w:rFonts w:ascii="Calibri" w:hAnsi="Calibri"/>
        </w:rPr>
        <w:t xml:space="preserve"> propose donc</w:t>
      </w:r>
      <w:r>
        <w:rPr>
          <w:rFonts w:ascii="Calibri" w:hAnsi="Calibri"/>
        </w:rPr>
        <w:t xml:space="preserve"> à l’assemblée délibérante </w:t>
      </w:r>
      <w:r w:rsidRPr="00172C08">
        <w:rPr>
          <w:rFonts w:ascii="Calibri" w:hAnsi="Calibri"/>
          <w:bCs/>
        </w:rPr>
        <w:t>d’affecter le résultat d’exploitation comme suit :</w:t>
      </w:r>
    </w:p>
    <w:p w:rsidR="008F1A5A" w:rsidRPr="008F1A5A" w:rsidRDefault="008F1A5A" w:rsidP="008F1A5A">
      <w:pPr>
        <w:pStyle w:val="Titre1"/>
        <w:jc w:val="both"/>
        <w:rPr>
          <w:rFonts w:ascii="Calibri" w:hAnsi="Calibri"/>
          <w:b w:val="0"/>
          <w:sz w:val="22"/>
          <w:szCs w:val="22"/>
        </w:rPr>
      </w:pPr>
      <w:r w:rsidRPr="008F1A5A">
        <w:rPr>
          <w:rFonts w:ascii="Calibri" w:hAnsi="Calibri"/>
          <w:b w:val="0"/>
          <w:sz w:val="22"/>
          <w:szCs w:val="22"/>
        </w:rPr>
        <w:t>Résultat d’exploitation de l’exercice au 31/12/2014</w:t>
      </w:r>
    </w:p>
    <w:p w:rsidR="008F1A5A" w:rsidRPr="008F1A5A" w:rsidRDefault="008F1A5A" w:rsidP="008F1A5A">
      <w:pPr>
        <w:jc w:val="both"/>
        <w:rPr>
          <w:rFonts w:ascii="Calibri" w:hAnsi="Calibri"/>
          <w:i/>
          <w:iCs/>
        </w:rPr>
      </w:pPr>
      <w:r w:rsidRPr="008F1A5A">
        <w:rPr>
          <w:rFonts w:ascii="Calibri" w:hAnsi="Calibri"/>
        </w:rPr>
        <w:sym w:font="Symbol" w:char="F0DE"/>
      </w:r>
      <w:r w:rsidRPr="008F1A5A">
        <w:rPr>
          <w:rFonts w:ascii="Calibri" w:hAnsi="Calibri"/>
        </w:rPr>
        <w:t xml:space="preserve"> </w:t>
      </w:r>
      <w:r w:rsidRPr="008F1A5A">
        <w:rPr>
          <w:rFonts w:ascii="Calibri" w:hAnsi="Calibri"/>
          <w:i/>
        </w:rPr>
        <w:t>Excédent de 450 465.60 €.</w:t>
      </w:r>
    </w:p>
    <w:p w:rsidR="008F1A5A" w:rsidRPr="008F1A5A" w:rsidRDefault="008F1A5A" w:rsidP="008F1A5A">
      <w:pPr>
        <w:pStyle w:val="Titre1"/>
        <w:jc w:val="both"/>
        <w:rPr>
          <w:rFonts w:ascii="Calibri" w:hAnsi="Calibri"/>
          <w:b w:val="0"/>
          <w:sz w:val="22"/>
          <w:szCs w:val="22"/>
        </w:rPr>
      </w:pPr>
      <w:r w:rsidRPr="008F1A5A">
        <w:rPr>
          <w:rFonts w:ascii="Calibri" w:hAnsi="Calibri"/>
          <w:b w:val="0"/>
          <w:sz w:val="22"/>
          <w:szCs w:val="22"/>
        </w:rPr>
        <w:t>Excédent  reporté section de fonctionnement</w:t>
      </w:r>
    </w:p>
    <w:p w:rsidR="008F1A5A" w:rsidRPr="00CB4FA6" w:rsidRDefault="008F1A5A" w:rsidP="008F1A5A">
      <w:pPr>
        <w:jc w:val="both"/>
        <w:rPr>
          <w:rFonts w:ascii="Calibri" w:hAnsi="Calibri"/>
          <w:i/>
        </w:rPr>
      </w:pPr>
      <w:r w:rsidRPr="008F1A5A">
        <w:rPr>
          <w:rFonts w:ascii="Calibri" w:hAnsi="Calibri"/>
          <w:i/>
        </w:rPr>
        <w:sym w:font="Symbol" w:char="F0DE"/>
      </w:r>
      <w:r w:rsidRPr="008F1A5A">
        <w:rPr>
          <w:rFonts w:ascii="Calibri" w:hAnsi="Calibri"/>
          <w:i/>
        </w:rPr>
        <w:t xml:space="preserve"> </w:t>
      </w:r>
      <w:r>
        <w:rPr>
          <w:rFonts w:ascii="Calibri" w:hAnsi="Calibri"/>
          <w:i/>
        </w:rPr>
        <w:t>450 465.60 €.</w:t>
      </w:r>
    </w:p>
    <w:p w:rsidR="008F1A5A" w:rsidRPr="008F1A5A" w:rsidRDefault="008F1A5A" w:rsidP="008F1A5A">
      <w:pPr>
        <w:pStyle w:val="Titre1"/>
        <w:jc w:val="both"/>
        <w:rPr>
          <w:rFonts w:ascii="Calibri" w:hAnsi="Calibri"/>
          <w:b w:val="0"/>
          <w:sz w:val="22"/>
          <w:szCs w:val="22"/>
        </w:rPr>
      </w:pPr>
      <w:r w:rsidRPr="008F1A5A">
        <w:rPr>
          <w:rFonts w:ascii="Calibri" w:hAnsi="Calibri"/>
          <w:b w:val="0"/>
          <w:sz w:val="22"/>
          <w:szCs w:val="22"/>
        </w:rPr>
        <w:t>Excédent  reporté section d’investissement</w:t>
      </w:r>
    </w:p>
    <w:p w:rsidR="008F1A5A" w:rsidRPr="008F1A5A" w:rsidRDefault="008F1A5A" w:rsidP="008F1A5A">
      <w:pPr>
        <w:jc w:val="both"/>
        <w:rPr>
          <w:rFonts w:ascii="Calibri" w:hAnsi="Calibri"/>
          <w:i/>
        </w:rPr>
      </w:pPr>
      <w:r w:rsidRPr="008F1A5A">
        <w:rPr>
          <w:rFonts w:ascii="Calibri" w:hAnsi="Calibri"/>
          <w:i/>
        </w:rPr>
        <w:sym w:font="Symbol" w:char="F0DE"/>
      </w:r>
      <w:r w:rsidRPr="008F1A5A">
        <w:rPr>
          <w:rFonts w:ascii="Calibri" w:hAnsi="Calibri"/>
          <w:i/>
        </w:rPr>
        <w:t xml:space="preserve"> 93 387.44 €.</w:t>
      </w:r>
    </w:p>
    <w:p w:rsidR="008F1A5A" w:rsidRDefault="008F1A5A" w:rsidP="008F1A5A">
      <w:pPr>
        <w:jc w:val="both"/>
        <w:rPr>
          <w:rFonts w:ascii="Calibri" w:eastAsia="Calibri" w:hAnsi="Calibri" w:cs="Calibri"/>
        </w:rPr>
      </w:pPr>
      <w:r w:rsidRPr="00007382">
        <w:rPr>
          <w:rFonts w:ascii="Calibri" w:eastAsia="Calibri" w:hAnsi="Calibri" w:cs="Calibri"/>
        </w:rPr>
        <w:lastRenderedPageBreak/>
        <w:t xml:space="preserve">Le Conseil Municipal, après délibération, </w:t>
      </w:r>
      <w:r>
        <w:rPr>
          <w:rFonts w:ascii="Calibri" w:eastAsia="Calibri" w:hAnsi="Calibri" w:cs="Calibri"/>
        </w:rPr>
        <w:t xml:space="preserve">approuve l’affectation des résultats d’exploitation de l’exercice 2014 du compte administratif annexe du service assainissement selon les modalités exposées en séance, par </w:t>
      </w:r>
      <w:r w:rsidRPr="00CE23CF">
        <w:rPr>
          <w:rFonts w:ascii="Calibri" w:eastAsia="Calibri" w:hAnsi="Calibri" w:cs="Calibri"/>
        </w:rPr>
        <w:t>18 voix pour, 1 voix contre et 4 abstentions.</w:t>
      </w:r>
    </w:p>
    <w:p w:rsidR="008F1A5A" w:rsidRDefault="008F1A5A" w:rsidP="008F1A5A">
      <w:pPr>
        <w:jc w:val="both"/>
        <w:rPr>
          <w:rFonts w:ascii="Calibri" w:eastAsia="Calibri" w:hAnsi="Calibri" w:cs="Calibri"/>
        </w:rPr>
      </w:pPr>
    </w:p>
    <w:p w:rsidR="00464E2A" w:rsidRPr="00464E2A" w:rsidRDefault="00464E2A" w:rsidP="00464E2A">
      <w:pPr>
        <w:rPr>
          <w:rFonts w:ascii="Calibri" w:hAnsi="Calibri"/>
          <w:b/>
          <w:bCs/>
          <w:caps/>
          <w:u w:val="single"/>
        </w:rPr>
      </w:pPr>
      <w:r w:rsidRPr="00650F56">
        <w:rPr>
          <w:rFonts w:ascii="Calibri" w:hAnsi="Calibri"/>
          <w:b/>
          <w:bCs/>
          <w:caps/>
          <w:u w:val="single"/>
        </w:rPr>
        <w:t xml:space="preserve">Vote </w:t>
      </w:r>
      <w:r>
        <w:rPr>
          <w:rFonts w:ascii="Calibri" w:hAnsi="Calibri"/>
          <w:b/>
          <w:bCs/>
          <w:caps/>
          <w:u w:val="single"/>
        </w:rPr>
        <w:t xml:space="preserve">DES </w:t>
      </w:r>
      <w:r w:rsidRPr="00650F56">
        <w:rPr>
          <w:rFonts w:ascii="Calibri" w:hAnsi="Calibri"/>
          <w:b/>
          <w:bCs/>
          <w:caps/>
          <w:u w:val="single"/>
        </w:rPr>
        <w:t>Impôts Locaux 2015</w:t>
      </w:r>
      <w:r>
        <w:rPr>
          <w:rFonts w:ascii="Calibri" w:hAnsi="Calibri"/>
          <w:b/>
          <w:bCs/>
          <w:caps/>
          <w:u w:val="single"/>
        </w:rPr>
        <w:t> :</w:t>
      </w:r>
    </w:p>
    <w:p w:rsidR="00464E2A" w:rsidRPr="00650F56" w:rsidRDefault="00464E2A" w:rsidP="00464E2A">
      <w:pPr>
        <w:jc w:val="both"/>
        <w:rPr>
          <w:rFonts w:ascii="Calibri" w:hAnsi="Calibri"/>
        </w:rPr>
      </w:pPr>
      <w:r>
        <w:rPr>
          <w:rFonts w:ascii="Calibri" w:hAnsi="Calibri"/>
        </w:rPr>
        <w:t xml:space="preserve">Monsieur le Maire précise aux membres du Conseil Municipal </w:t>
      </w:r>
      <w:r w:rsidRPr="00650F56">
        <w:rPr>
          <w:rFonts w:ascii="Calibri" w:hAnsi="Calibri"/>
        </w:rPr>
        <w:t>qu’avant d’examiner les budgets primitifs généraux et annexes, il doit être voté les taux d’imposition des quatre taxes directes locales afin de déterminer le produit fiscal nécessaire à l’équili</w:t>
      </w:r>
      <w:r>
        <w:rPr>
          <w:rFonts w:ascii="Calibri" w:hAnsi="Calibri"/>
        </w:rPr>
        <w:t>bre des budgets.</w:t>
      </w:r>
    </w:p>
    <w:p w:rsidR="00464E2A" w:rsidRPr="00650F56" w:rsidRDefault="00464E2A" w:rsidP="00464E2A">
      <w:pPr>
        <w:jc w:val="both"/>
        <w:rPr>
          <w:rFonts w:ascii="Calibri" w:hAnsi="Calibri"/>
        </w:rPr>
      </w:pPr>
      <w:r>
        <w:rPr>
          <w:rFonts w:ascii="Calibri" w:hAnsi="Calibri"/>
        </w:rPr>
        <w:t>Monsieur le Maire</w:t>
      </w:r>
      <w:r w:rsidRPr="00650F56">
        <w:rPr>
          <w:rFonts w:ascii="Calibri" w:hAnsi="Calibri"/>
        </w:rPr>
        <w:t xml:space="preserve"> informe</w:t>
      </w:r>
      <w:r>
        <w:rPr>
          <w:rFonts w:ascii="Calibri" w:hAnsi="Calibri"/>
        </w:rPr>
        <w:t xml:space="preserve"> les membres du Conseil Municipal</w:t>
      </w:r>
      <w:r w:rsidRPr="00650F56">
        <w:rPr>
          <w:rFonts w:ascii="Calibri" w:hAnsi="Calibri"/>
        </w:rPr>
        <w:t xml:space="preserve"> que les bases prévisionnelles pour 2015 notifiées par les Servi</w:t>
      </w:r>
      <w:r>
        <w:rPr>
          <w:rFonts w:ascii="Calibri" w:hAnsi="Calibri"/>
        </w:rPr>
        <w:t>ces Fiscaux sont les suivantes.</w:t>
      </w:r>
    </w:p>
    <w:tbl>
      <w:tblPr>
        <w:tblW w:w="8280" w:type="dxa"/>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723"/>
        <w:gridCol w:w="1697"/>
        <w:gridCol w:w="1800"/>
      </w:tblGrid>
      <w:tr w:rsidR="00464E2A" w:rsidRPr="00650F56" w:rsidTr="00464E2A">
        <w:tc>
          <w:tcPr>
            <w:tcW w:w="3060" w:type="dxa"/>
          </w:tcPr>
          <w:p w:rsidR="00464E2A" w:rsidRPr="00650F56" w:rsidRDefault="00464E2A" w:rsidP="000F5C0D">
            <w:pPr>
              <w:jc w:val="both"/>
              <w:rPr>
                <w:rFonts w:ascii="Calibri" w:hAnsi="Calibri"/>
              </w:rPr>
            </w:pPr>
          </w:p>
        </w:tc>
        <w:tc>
          <w:tcPr>
            <w:tcW w:w="1723" w:type="dxa"/>
          </w:tcPr>
          <w:p w:rsidR="00464E2A" w:rsidRPr="00650F56" w:rsidRDefault="00464E2A" w:rsidP="000F5C0D">
            <w:pPr>
              <w:jc w:val="center"/>
              <w:rPr>
                <w:rFonts w:ascii="Calibri" w:hAnsi="Calibri"/>
              </w:rPr>
            </w:pPr>
            <w:r w:rsidRPr="00650F56">
              <w:rPr>
                <w:rFonts w:ascii="Calibri" w:hAnsi="Calibri"/>
              </w:rPr>
              <w:t>2014</w:t>
            </w:r>
          </w:p>
        </w:tc>
        <w:tc>
          <w:tcPr>
            <w:tcW w:w="1697" w:type="dxa"/>
          </w:tcPr>
          <w:p w:rsidR="00464E2A" w:rsidRPr="00650F56" w:rsidRDefault="00464E2A" w:rsidP="000F5C0D">
            <w:pPr>
              <w:jc w:val="center"/>
              <w:rPr>
                <w:rFonts w:ascii="Calibri" w:hAnsi="Calibri"/>
              </w:rPr>
            </w:pPr>
            <w:r w:rsidRPr="00650F56">
              <w:rPr>
                <w:rFonts w:ascii="Calibri" w:hAnsi="Calibri"/>
              </w:rPr>
              <w:t>2015</w:t>
            </w:r>
          </w:p>
        </w:tc>
        <w:tc>
          <w:tcPr>
            <w:tcW w:w="1800" w:type="dxa"/>
          </w:tcPr>
          <w:p w:rsidR="00464E2A" w:rsidRPr="00650F56" w:rsidRDefault="00464E2A" w:rsidP="000F5C0D">
            <w:pPr>
              <w:jc w:val="center"/>
              <w:rPr>
                <w:rFonts w:ascii="Calibri" w:hAnsi="Calibri"/>
              </w:rPr>
            </w:pPr>
            <w:r w:rsidRPr="00650F56">
              <w:rPr>
                <w:rFonts w:ascii="Calibri" w:hAnsi="Calibri"/>
              </w:rPr>
              <w:t>Variation</w:t>
            </w:r>
          </w:p>
        </w:tc>
      </w:tr>
      <w:tr w:rsidR="00464E2A" w:rsidRPr="00650F56" w:rsidTr="00464E2A">
        <w:tc>
          <w:tcPr>
            <w:tcW w:w="3060" w:type="dxa"/>
          </w:tcPr>
          <w:p w:rsidR="00464E2A" w:rsidRPr="00650F56" w:rsidRDefault="00464E2A" w:rsidP="000F5C0D">
            <w:pPr>
              <w:jc w:val="center"/>
              <w:rPr>
                <w:rFonts w:ascii="Calibri" w:hAnsi="Calibri"/>
              </w:rPr>
            </w:pPr>
            <w:r w:rsidRPr="00650F56">
              <w:rPr>
                <w:rFonts w:ascii="Calibri" w:hAnsi="Calibri"/>
              </w:rPr>
              <w:t>Taxe d’habitation</w:t>
            </w:r>
          </w:p>
        </w:tc>
        <w:tc>
          <w:tcPr>
            <w:tcW w:w="1723" w:type="dxa"/>
          </w:tcPr>
          <w:p w:rsidR="00464E2A" w:rsidRPr="00650F56" w:rsidRDefault="00464E2A" w:rsidP="000F5C0D">
            <w:pPr>
              <w:jc w:val="center"/>
              <w:rPr>
                <w:rFonts w:ascii="Calibri" w:hAnsi="Calibri"/>
              </w:rPr>
            </w:pPr>
            <w:r w:rsidRPr="00650F56">
              <w:rPr>
                <w:rFonts w:ascii="Calibri" w:hAnsi="Calibri"/>
              </w:rPr>
              <w:t>9 159 000</w:t>
            </w:r>
          </w:p>
        </w:tc>
        <w:tc>
          <w:tcPr>
            <w:tcW w:w="1697" w:type="dxa"/>
          </w:tcPr>
          <w:p w:rsidR="00464E2A" w:rsidRPr="00650F56" w:rsidRDefault="00464E2A" w:rsidP="000F5C0D">
            <w:pPr>
              <w:jc w:val="center"/>
              <w:rPr>
                <w:rFonts w:ascii="Calibri" w:hAnsi="Calibri"/>
                <w:color w:val="000000"/>
              </w:rPr>
            </w:pPr>
            <w:r w:rsidRPr="00650F56">
              <w:rPr>
                <w:rFonts w:ascii="Calibri" w:hAnsi="Calibri"/>
                <w:color w:val="000000"/>
              </w:rPr>
              <w:t>9 636 000</w:t>
            </w:r>
          </w:p>
        </w:tc>
        <w:tc>
          <w:tcPr>
            <w:tcW w:w="1800" w:type="dxa"/>
          </w:tcPr>
          <w:p w:rsidR="00464E2A" w:rsidRPr="00650F56" w:rsidRDefault="00464E2A" w:rsidP="000F5C0D">
            <w:pPr>
              <w:jc w:val="center"/>
              <w:rPr>
                <w:rFonts w:ascii="Calibri" w:hAnsi="Calibri"/>
                <w:color w:val="000000"/>
              </w:rPr>
            </w:pPr>
            <w:r w:rsidRPr="00650F56">
              <w:rPr>
                <w:rFonts w:ascii="Calibri" w:hAnsi="Calibri"/>
                <w:color w:val="000000"/>
              </w:rPr>
              <w:t>+ 5.2080 %</w:t>
            </w:r>
          </w:p>
        </w:tc>
      </w:tr>
      <w:tr w:rsidR="00464E2A" w:rsidRPr="00650F56" w:rsidTr="00464E2A">
        <w:tc>
          <w:tcPr>
            <w:tcW w:w="3060" w:type="dxa"/>
          </w:tcPr>
          <w:p w:rsidR="00464E2A" w:rsidRPr="00650F56" w:rsidRDefault="00464E2A" w:rsidP="000F5C0D">
            <w:pPr>
              <w:jc w:val="center"/>
              <w:rPr>
                <w:rFonts w:ascii="Calibri" w:hAnsi="Calibri"/>
              </w:rPr>
            </w:pPr>
            <w:r w:rsidRPr="00650F56">
              <w:rPr>
                <w:rFonts w:ascii="Calibri" w:hAnsi="Calibri"/>
              </w:rPr>
              <w:t>Taxe Foncière (bâti)</w:t>
            </w:r>
          </w:p>
        </w:tc>
        <w:tc>
          <w:tcPr>
            <w:tcW w:w="1723" w:type="dxa"/>
          </w:tcPr>
          <w:p w:rsidR="00464E2A" w:rsidRPr="00650F56" w:rsidRDefault="00464E2A" w:rsidP="000F5C0D">
            <w:pPr>
              <w:jc w:val="center"/>
              <w:rPr>
                <w:rFonts w:ascii="Calibri" w:hAnsi="Calibri"/>
              </w:rPr>
            </w:pPr>
            <w:r w:rsidRPr="00650F56">
              <w:rPr>
                <w:rFonts w:ascii="Calibri" w:hAnsi="Calibri"/>
              </w:rPr>
              <w:t>8 578 000</w:t>
            </w:r>
          </w:p>
        </w:tc>
        <w:tc>
          <w:tcPr>
            <w:tcW w:w="1697" w:type="dxa"/>
          </w:tcPr>
          <w:p w:rsidR="00464E2A" w:rsidRPr="00650F56" w:rsidRDefault="00464E2A" w:rsidP="000F5C0D">
            <w:pPr>
              <w:jc w:val="center"/>
              <w:rPr>
                <w:rFonts w:ascii="Calibri" w:hAnsi="Calibri"/>
                <w:color w:val="000000"/>
              </w:rPr>
            </w:pPr>
            <w:r w:rsidRPr="00650F56">
              <w:rPr>
                <w:rFonts w:ascii="Calibri" w:hAnsi="Calibri"/>
                <w:color w:val="000000"/>
              </w:rPr>
              <w:t>9 017 000</w:t>
            </w:r>
          </w:p>
        </w:tc>
        <w:tc>
          <w:tcPr>
            <w:tcW w:w="1800" w:type="dxa"/>
          </w:tcPr>
          <w:p w:rsidR="00464E2A" w:rsidRPr="00650F56" w:rsidRDefault="00464E2A" w:rsidP="000F5C0D">
            <w:pPr>
              <w:jc w:val="center"/>
              <w:rPr>
                <w:rFonts w:ascii="Calibri" w:hAnsi="Calibri"/>
                <w:color w:val="000000"/>
              </w:rPr>
            </w:pPr>
            <w:r w:rsidRPr="00650F56">
              <w:rPr>
                <w:rFonts w:ascii="Calibri" w:hAnsi="Calibri"/>
                <w:color w:val="000000"/>
              </w:rPr>
              <w:t xml:space="preserve">+ </w:t>
            </w:r>
            <w:r>
              <w:rPr>
                <w:rFonts w:ascii="Calibri" w:hAnsi="Calibri"/>
                <w:color w:val="000000"/>
              </w:rPr>
              <w:t>5.</w:t>
            </w:r>
            <w:r w:rsidRPr="00650F56">
              <w:rPr>
                <w:rFonts w:ascii="Calibri" w:hAnsi="Calibri"/>
                <w:color w:val="000000"/>
              </w:rPr>
              <w:t>1177 %</w:t>
            </w:r>
          </w:p>
        </w:tc>
      </w:tr>
      <w:tr w:rsidR="00464E2A" w:rsidRPr="00650F56" w:rsidTr="00464E2A">
        <w:tc>
          <w:tcPr>
            <w:tcW w:w="3060" w:type="dxa"/>
          </w:tcPr>
          <w:p w:rsidR="00464E2A" w:rsidRPr="00650F56" w:rsidRDefault="00464E2A" w:rsidP="000F5C0D">
            <w:pPr>
              <w:jc w:val="center"/>
              <w:rPr>
                <w:rFonts w:ascii="Calibri" w:hAnsi="Calibri"/>
              </w:rPr>
            </w:pPr>
            <w:r w:rsidRPr="00650F56">
              <w:rPr>
                <w:rFonts w:ascii="Calibri" w:hAnsi="Calibri"/>
              </w:rPr>
              <w:t>Taxe Foncière (non bâti)</w:t>
            </w:r>
          </w:p>
        </w:tc>
        <w:tc>
          <w:tcPr>
            <w:tcW w:w="1723" w:type="dxa"/>
          </w:tcPr>
          <w:p w:rsidR="00464E2A" w:rsidRPr="00650F56" w:rsidRDefault="00464E2A" w:rsidP="000F5C0D">
            <w:pPr>
              <w:jc w:val="center"/>
              <w:rPr>
                <w:rFonts w:ascii="Calibri" w:hAnsi="Calibri"/>
              </w:rPr>
            </w:pPr>
            <w:r w:rsidRPr="00650F56">
              <w:rPr>
                <w:rFonts w:ascii="Calibri" w:hAnsi="Calibri"/>
              </w:rPr>
              <w:t xml:space="preserve">   </w:t>
            </w:r>
            <w:r>
              <w:rPr>
                <w:rFonts w:ascii="Calibri" w:hAnsi="Calibri"/>
              </w:rPr>
              <w:t xml:space="preserve"> </w:t>
            </w:r>
            <w:r w:rsidRPr="00650F56">
              <w:rPr>
                <w:rFonts w:ascii="Calibri" w:hAnsi="Calibri"/>
              </w:rPr>
              <w:t xml:space="preserve"> 30 100</w:t>
            </w:r>
          </w:p>
        </w:tc>
        <w:tc>
          <w:tcPr>
            <w:tcW w:w="1697" w:type="dxa"/>
          </w:tcPr>
          <w:p w:rsidR="00464E2A" w:rsidRPr="00650F56" w:rsidRDefault="00464E2A" w:rsidP="000F5C0D">
            <w:pPr>
              <w:jc w:val="center"/>
              <w:rPr>
                <w:rFonts w:ascii="Calibri" w:hAnsi="Calibri"/>
                <w:color w:val="000000"/>
              </w:rPr>
            </w:pPr>
            <w:r>
              <w:rPr>
                <w:rFonts w:ascii="Calibri" w:hAnsi="Calibri"/>
                <w:color w:val="000000"/>
              </w:rPr>
              <w:t xml:space="preserve">     </w:t>
            </w:r>
            <w:r w:rsidRPr="00650F56">
              <w:rPr>
                <w:rFonts w:ascii="Calibri" w:hAnsi="Calibri"/>
                <w:color w:val="000000"/>
              </w:rPr>
              <w:t>30 400</w:t>
            </w:r>
          </w:p>
        </w:tc>
        <w:tc>
          <w:tcPr>
            <w:tcW w:w="1800" w:type="dxa"/>
          </w:tcPr>
          <w:p w:rsidR="00464E2A" w:rsidRPr="00650F56" w:rsidRDefault="00464E2A" w:rsidP="000F5C0D">
            <w:pPr>
              <w:jc w:val="center"/>
              <w:rPr>
                <w:rFonts w:ascii="Calibri" w:hAnsi="Calibri"/>
                <w:color w:val="000000"/>
              </w:rPr>
            </w:pPr>
            <w:r w:rsidRPr="00650F56">
              <w:rPr>
                <w:rFonts w:ascii="Calibri" w:hAnsi="Calibri"/>
                <w:color w:val="000000"/>
              </w:rPr>
              <w:t>+ 0.9967 %</w:t>
            </w:r>
          </w:p>
        </w:tc>
      </w:tr>
      <w:tr w:rsidR="00464E2A" w:rsidRPr="00650F56" w:rsidTr="00464E2A">
        <w:tc>
          <w:tcPr>
            <w:tcW w:w="3060" w:type="dxa"/>
          </w:tcPr>
          <w:p w:rsidR="00464E2A" w:rsidRPr="00650F56" w:rsidRDefault="00464E2A" w:rsidP="000F5C0D">
            <w:pPr>
              <w:jc w:val="center"/>
              <w:rPr>
                <w:rFonts w:ascii="Calibri" w:hAnsi="Calibri"/>
              </w:rPr>
            </w:pPr>
            <w:r w:rsidRPr="00650F56">
              <w:rPr>
                <w:rFonts w:ascii="Calibri" w:hAnsi="Calibri"/>
              </w:rPr>
              <w:t>CFE</w:t>
            </w:r>
          </w:p>
        </w:tc>
        <w:tc>
          <w:tcPr>
            <w:tcW w:w="1723" w:type="dxa"/>
          </w:tcPr>
          <w:p w:rsidR="00464E2A" w:rsidRPr="00650F56" w:rsidRDefault="00464E2A" w:rsidP="000F5C0D">
            <w:pPr>
              <w:rPr>
                <w:rFonts w:ascii="Calibri" w:hAnsi="Calibri"/>
              </w:rPr>
            </w:pPr>
            <w:r w:rsidRPr="00650F56">
              <w:rPr>
                <w:rFonts w:ascii="Calibri" w:hAnsi="Calibri"/>
              </w:rPr>
              <w:t xml:space="preserve">  </w:t>
            </w:r>
            <w:r>
              <w:rPr>
                <w:rFonts w:ascii="Calibri" w:hAnsi="Calibri"/>
              </w:rPr>
              <w:t xml:space="preserve"> </w:t>
            </w:r>
            <w:r w:rsidRPr="00650F56">
              <w:rPr>
                <w:rFonts w:ascii="Calibri" w:hAnsi="Calibri"/>
              </w:rPr>
              <w:t xml:space="preserve">  </w:t>
            </w:r>
            <w:r>
              <w:rPr>
                <w:rFonts w:ascii="Calibri" w:hAnsi="Calibri"/>
              </w:rPr>
              <w:t xml:space="preserve"> </w:t>
            </w:r>
            <w:r w:rsidRPr="00650F56">
              <w:rPr>
                <w:rFonts w:ascii="Calibri" w:hAnsi="Calibri"/>
              </w:rPr>
              <w:t>2 932 000</w:t>
            </w:r>
          </w:p>
        </w:tc>
        <w:tc>
          <w:tcPr>
            <w:tcW w:w="1697" w:type="dxa"/>
          </w:tcPr>
          <w:p w:rsidR="00464E2A" w:rsidRPr="00650F56" w:rsidRDefault="00464E2A" w:rsidP="000F5C0D">
            <w:pPr>
              <w:rPr>
                <w:rFonts w:ascii="Calibri" w:hAnsi="Calibri"/>
                <w:color w:val="000000"/>
              </w:rPr>
            </w:pPr>
            <w:r w:rsidRPr="00650F56">
              <w:rPr>
                <w:rFonts w:ascii="Calibri" w:hAnsi="Calibri"/>
                <w:color w:val="000000"/>
              </w:rPr>
              <w:t xml:space="preserve">    </w:t>
            </w:r>
            <w:r>
              <w:rPr>
                <w:rFonts w:ascii="Calibri" w:hAnsi="Calibri"/>
                <w:color w:val="000000"/>
              </w:rPr>
              <w:t xml:space="preserve"> </w:t>
            </w:r>
            <w:r w:rsidRPr="00650F56">
              <w:rPr>
                <w:rFonts w:ascii="Calibri" w:hAnsi="Calibri"/>
                <w:color w:val="000000"/>
              </w:rPr>
              <w:t xml:space="preserve"> 3 020 000</w:t>
            </w:r>
          </w:p>
        </w:tc>
        <w:tc>
          <w:tcPr>
            <w:tcW w:w="1800" w:type="dxa"/>
          </w:tcPr>
          <w:p w:rsidR="00464E2A" w:rsidRPr="00650F56" w:rsidRDefault="00464E2A" w:rsidP="000F5C0D">
            <w:pPr>
              <w:pStyle w:val="Sansinterligne"/>
              <w:jc w:val="center"/>
              <w:rPr>
                <w:rFonts w:ascii="Calibri" w:hAnsi="Calibri"/>
                <w:sz w:val="22"/>
                <w:szCs w:val="22"/>
              </w:rPr>
            </w:pPr>
            <w:r w:rsidRPr="00650F56">
              <w:rPr>
                <w:rFonts w:ascii="Calibri" w:hAnsi="Calibri"/>
                <w:sz w:val="22"/>
                <w:szCs w:val="22"/>
              </w:rPr>
              <w:t>+ 3.0013 %</w:t>
            </w:r>
          </w:p>
        </w:tc>
      </w:tr>
    </w:tbl>
    <w:p w:rsidR="00464E2A" w:rsidRPr="00650F56" w:rsidRDefault="00464E2A" w:rsidP="00464E2A">
      <w:pPr>
        <w:ind w:left="1080"/>
        <w:jc w:val="both"/>
        <w:rPr>
          <w:rFonts w:ascii="Calibri" w:hAnsi="Calibri"/>
        </w:rPr>
      </w:pPr>
    </w:p>
    <w:p w:rsidR="00464E2A" w:rsidRPr="00650F56" w:rsidRDefault="00464E2A" w:rsidP="00464E2A">
      <w:pPr>
        <w:jc w:val="both"/>
        <w:rPr>
          <w:rFonts w:ascii="Calibri" w:hAnsi="Calibri"/>
        </w:rPr>
      </w:pPr>
      <w:r w:rsidRPr="00650F56">
        <w:rPr>
          <w:rFonts w:ascii="Calibri" w:hAnsi="Calibri"/>
        </w:rPr>
        <w:t>Compte tenu de ces bases, le produit fiscal 2015 attendu à taux c</w:t>
      </w:r>
      <w:r>
        <w:rPr>
          <w:rFonts w:ascii="Calibri" w:hAnsi="Calibri"/>
        </w:rPr>
        <w:t>onstants s’élève à 6 013 181 €.</w:t>
      </w:r>
    </w:p>
    <w:p w:rsidR="00464E2A" w:rsidRPr="00650F56" w:rsidRDefault="00464E2A" w:rsidP="00464E2A">
      <w:pPr>
        <w:jc w:val="both"/>
        <w:rPr>
          <w:rFonts w:ascii="Calibri" w:hAnsi="Calibri"/>
        </w:rPr>
      </w:pPr>
      <w:r w:rsidRPr="00650F56">
        <w:rPr>
          <w:rFonts w:ascii="Calibri" w:hAnsi="Calibri"/>
        </w:rPr>
        <w:t>Il est à noter que la participation de la commune au Fond Nationaux de Garantie Individuelle des Ressources (F</w:t>
      </w:r>
      <w:r>
        <w:rPr>
          <w:rFonts w:ascii="Calibri" w:hAnsi="Calibri"/>
        </w:rPr>
        <w:t>.</w:t>
      </w:r>
      <w:r w:rsidRPr="00650F56">
        <w:rPr>
          <w:rFonts w:ascii="Calibri" w:hAnsi="Calibri"/>
        </w:rPr>
        <w:t>N</w:t>
      </w:r>
      <w:r>
        <w:rPr>
          <w:rFonts w:ascii="Calibri" w:hAnsi="Calibri"/>
        </w:rPr>
        <w:t>.</w:t>
      </w:r>
      <w:r w:rsidRPr="00650F56">
        <w:rPr>
          <w:rFonts w:ascii="Calibri" w:hAnsi="Calibri"/>
        </w:rPr>
        <w:t>G</w:t>
      </w:r>
      <w:r>
        <w:rPr>
          <w:rFonts w:ascii="Calibri" w:hAnsi="Calibri"/>
        </w:rPr>
        <w:t>.</w:t>
      </w:r>
      <w:r w:rsidRPr="00650F56">
        <w:rPr>
          <w:rFonts w:ascii="Calibri" w:hAnsi="Calibri"/>
        </w:rPr>
        <w:t>I</w:t>
      </w:r>
      <w:r>
        <w:rPr>
          <w:rFonts w:ascii="Calibri" w:hAnsi="Calibri"/>
        </w:rPr>
        <w:t>.</w:t>
      </w:r>
      <w:r w:rsidRPr="00650F56">
        <w:rPr>
          <w:rFonts w:ascii="Calibri" w:hAnsi="Calibri"/>
        </w:rPr>
        <w:t xml:space="preserve">R) est de 74 843 €. </w:t>
      </w:r>
    </w:p>
    <w:tbl>
      <w:tblPr>
        <w:tblW w:w="8424"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843"/>
        <w:gridCol w:w="1701"/>
        <w:gridCol w:w="1903"/>
      </w:tblGrid>
      <w:tr w:rsidR="00464E2A" w:rsidRPr="00650F56" w:rsidTr="00464E2A">
        <w:tc>
          <w:tcPr>
            <w:tcW w:w="2977" w:type="dxa"/>
            <w:shd w:val="clear" w:color="auto" w:fill="auto"/>
          </w:tcPr>
          <w:p w:rsidR="00464E2A" w:rsidRPr="00650F56" w:rsidRDefault="00464E2A" w:rsidP="000F5C0D">
            <w:pPr>
              <w:jc w:val="center"/>
              <w:rPr>
                <w:rFonts w:ascii="Calibri" w:hAnsi="Calibri"/>
              </w:rPr>
            </w:pPr>
          </w:p>
        </w:tc>
        <w:tc>
          <w:tcPr>
            <w:tcW w:w="1843" w:type="dxa"/>
            <w:shd w:val="clear" w:color="auto" w:fill="auto"/>
          </w:tcPr>
          <w:p w:rsidR="00464E2A" w:rsidRPr="00650F56" w:rsidRDefault="00464E2A" w:rsidP="000F5C0D">
            <w:pPr>
              <w:jc w:val="center"/>
              <w:rPr>
                <w:rFonts w:ascii="Calibri" w:hAnsi="Calibri"/>
                <w:b/>
              </w:rPr>
            </w:pPr>
            <w:r w:rsidRPr="00650F56">
              <w:rPr>
                <w:rFonts w:ascii="Calibri" w:hAnsi="Calibri"/>
                <w:b/>
              </w:rPr>
              <w:t>Taux 2014</w:t>
            </w:r>
          </w:p>
        </w:tc>
        <w:tc>
          <w:tcPr>
            <w:tcW w:w="1701" w:type="dxa"/>
            <w:shd w:val="clear" w:color="auto" w:fill="auto"/>
          </w:tcPr>
          <w:p w:rsidR="00464E2A" w:rsidRPr="00650F56" w:rsidRDefault="00464E2A" w:rsidP="000F5C0D">
            <w:pPr>
              <w:jc w:val="center"/>
              <w:rPr>
                <w:rFonts w:ascii="Calibri" w:hAnsi="Calibri"/>
                <w:b/>
              </w:rPr>
            </w:pPr>
            <w:r w:rsidRPr="00650F56">
              <w:rPr>
                <w:rFonts w:ascii="Calibri" w:hAnsi="Calibri"/>
                <w:b/>
              </w:rPr>
              <w:t>Taux 2015</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 xml:space="preserve">Variation </w:t>
            </w:r>
          </w:p>
        </w:tc>
      </w:tr>
      <w:tr w:rsidR="00464E2A" w:rsidRPr="00650F56" w:rsidTr="00464E2A">
        <w:tc>
          <w:tcPr>
            <w:tcW w:w="2977" w:type="dxa"/>
            <w:shd w:val="clear" w:color="auto" w:fill="auto"/>
          </w:tcPr>
          <w:p w:rsidR="00464E2A" w:rsidRPr="00650F56" w:rsidRDefault="00464E2A" w:rsidP="000F5C0D">
            <w:pPr>
              <w:jc w:val="center"/>
              <w:rPr>
                <w:rFonts w:ascii="Calibri" w:hAnsi="Calibri"/>
              </w:rPr>
            </w:pPr>
            <w:r w:rsidRPr="00650F56">
              <w:rPr>
                <w:rFonts w:ascii="Calibri" w:hAnsi="Calibri"/>
              </w:rPr>
              <w:t>Taxe d’habitation</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24.76 %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24.76 %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r w:rsidR="00464E2A" w:rsidRPr="00650F56" w:rsidTr="00464E2A">
        <w:tc>
          <w:tcPr>
            <w:tcW w:w="2977" w:type="dxa"/>
            <w:shd w:val="clear" w:color="auto" w:fill="auto"/>
          </w:tcPr>
          <w:p w:rsidR="00464E2A" w:rsidRPr="00650F56" w:rsidRDefault="00464E2A" w:rsidP="000F5C0D">
            <w:pPr>
              <w:jc w:val="center"/>
              <w:rPr>
                <w:rFonts w:ascii="Calibri" w:hAnsi="Calibri"/>
              </w:rPr>
            </w:pPr>
            <w:r w:rsidRPr="00650F56">
              <w:rPr>
                <w:rFonts w:ascii="Calibri" w:hAnsi="Calibri"/>
              </w:rPr>
              <w:t>Taxe foncière (bâti)</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27.77 %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27.77 %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r w:rsidR="00464E2A" w:rsidRPr="00650F56" w:rsidTr="00464E2A">
        <w:tc>
          <w:tcPr>
            <w:tcW w:w="2977" w:type="dxa"/>
            <w:shd w:val="clear" w:color="auto" w:fill="auto"/>
          </w:tcPr>
          <w:p w:rsidR="00464E2A" w:rsidRPr="00650F56" w:rsidRDefault="00464E2A" w:rsidP="000F5C0D">
            <w:pPr>
              <w:rPr>
                <w:rFonts w:ascii="Calibri" w:hAnsi="Calibri"/>
              </w:rPr>
            </w:pPr>
            <w:r w:rsidRPr="00650F56">
              <w:rPr>
                <w:rFonts w:ascii="Calibri" w:hAnsi="Calibri"/>
              </w:rPr>
              <w:t>Taxe foncière (non bâti)</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85.92 %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85.92 %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r w:rsidR="00464E2A" w:rsidRPr="00650F56" w:rsidTr="00464E2A">
        <w:tc>
          <w:tcPr>
            <w:tcW w:w="2977" w:type="dxa"/>
            <w:shd w:val="clear" w:color="auto" w:fill="auto"/>
          </w:tcPr>
          <w:p w:rsidR="00464E2A" w:rsidRPr="00650F56" w:rsidRDefault="00464E2A" w:rsidP="000F5C0D">
            <w:pPr>
              <w:jc w:val="center"/>
              <w:rPr>
                <w:rFonts w:ascii="Calibri" w:hAnsi="Calibri"/>
              </w:rPr>
            </w:pPr>
            <w:r w:rsidRPr="00650F56">
              <w:rPr>
                <w:rFonts w:ascii="Calibri" w:hAnsi="Calibri"/>
              </w:rPr>
              <w:t>CFE</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36.33 %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36.33 %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bl>
    <w:p w:rsidR="00464E2A" w:rsidRPr="00650F56" w:rsidRDefault="00464E2A" w:rsidP="00464E2A">
      <w:pPr>
        <w:jc w:val="both"/>
        <w:rPr>
          <w:rFonts w:ascii="Calibri" w:hAnsi="Calibri"/>
        </w:rPr>
      </w:pPr>
    </w:p>
    <w:p w:rsidR="00464E2A" w:rsidRPr="00650F56" w:rsidRDefault="00464E2A" w:rsidP="00464E2A">
      <w:pPr>
        <w:jc w:val="both"/>
        <w:rPr>
          <w:rFonts w:ascii="Calibri" w:hAnsi="Calibri"/>
        </w:rPr>
      </w:pPr>
      <w:r w:rsidRPr="00650F56">
        <w:rPr>
          <w:rFonts w:ascii="Calibri" w:hAnsi="Calibri"/>
        </w:rPr>
        <w:t>Le produit nécessaire à l’équilibre du budget principal a été fixé à un montant de 6 350 392 € concernant les quatre taxes</w:t>
      </w:r>
      <w:r>
        <w:rPr>
          <w:rFonts w:ascii="Calibri" w:hAnsi="Calibri"/>
        </w:rPr>
        <w:t>.</w:t>
      </w:r>
    </w:p>
    <w:p w:rsidR="00464E2A" w:rsidRPr="00650F56" w:rsidRDefault="00464E2A" w:rsidP="00464E2A">
      <w:pPr>
        <w:rPr>
          <w:rFonts w:ascii="Calibri" w:hAnsi="Calibri"/>
        </w:rPr>
      </w:pPr>
      <w:r w:rsidRPr="00650F56">
        <w:rPr>
          <w:rFonts w:ascii="Calibri" w:hAnsi="Calibri"/>
        </w:rPr>
        <w:t>Pour un produit attendu de 6 013 181  €, les taux 2015 des quatre taxes sont :</w:t>
      </w:r>
    </w:p>
    <w:tbl>
      <w:tblPr>
        <w:tblW w:w="84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843"/>
        <w:gridCol w:w="1701"/>
        <w:gridCol w:w="1903"/>
      </w:tblGrid>
      <w:tr w:rsidR="00464E2A" w:rsidRPr="00650F56" w:rsidTr="000F5C0D">
        <w:tc>
          <w:tcPr>
            <w:tcW w:w="2977" w:type="dxa"/>
            <w:shd w:val="clear" w:color="auto" w:fill="auto"/>
          </w:tcPr>
          <w:p w:rsidR="00464E2A" w:rsidRPr="00650F56" w:rsidRDefault="00464E2A" w:rsidP="000F5C0D">
            <w:pPr>
              <w:jc w:val="center"/>
              <w:rPr>
                <w:rFonts w:ascii="Calibri" w:hAnsi="Calibri"/>
              </w:rPr>
            </w:pPr>
          </w:p>
        </w:tc>
        <w:tc>
          <w:tcPr>
            <w:tcW w:w="1843" w:type="dxa"/>
            <w:shd w:val="clear" w:color="auto" w:fill="auto"/>
          </w:tcPr>
          <w:p w:rsidR="00464E2A" w:rsidRPr="00650F56" w:rsidRDefault="00464E2A" w:rsidP="000F5C0D">
            <w:pPr>
              <w:jc w:val="center"/>
              <w:rPr>
                <w:rFonts w:ascii="Calibri" w:hAnsi="Calibri"/>
                <w:b/>
              </w:rPr>
            </w:pPr>
            <w:r w:rsidRPr="00650F56">
              <w:rPr>
                <w:rFonts w:ascii="Calibri" w:hAnsi="Calibri"/>
                <w:b/>
              </w:rPr>
              <w:t>Taux 2014</w:t>
            </w:r>
          </w:p>
        </w:tc>
        <w:tc>
          <w:tcPr>
            <w:tcW w:w="1701" w:type="dxa"/>
            <w:shd w:val="clear" w:color="auto" w:fill="auto"/>
          </w:tcPr>
          <w:p w:rsidR="00464E2A" w:rsidRPr="00650F56" w:rsidRDefault="00464E2A" w:rsidP="000F5C0D">
            <w:pPr>
              <w:jc w:val="center"/>
              <w:rPr>
                <w:rFonts w:ascii="Calibri" w:hAnsi="Calibri"/>
                <w:b/>
              </w:rPr>
            </w:pPr>
            <w:r w:rsidRPr="00650F56">
              <w:rPr>
                <w:rFonts w:ascii="Calibri" w:hAnsi="Calibri"/>
                <w:b/>
              </w:rPr>
              <w:t>Taux 2015</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 xml:space="preserve">Variation </w:t>
            </w:r>
          </w:p>
        </w:tc>
      </w:tr>
      <w:tr w:rsidR="00464E2A" w:rsidRPr="00650F56" w:rsidTr="000F5C0D">
        <w:tc>
          <w:tcPr>
            <w:tcW w:w="2977" w:type="dxa"/>
            <w:shd w:val="clear" w:color="auto" w:fill="auto"/>
          </w:tcPr>
          <w:p w:rsidR="00464E2A" w:rsidRPr="00650F56" w:rsidRDefault="00464E2A" w:rsidP="000F5C0D">
            <w:pPr>
              <w:jc w:val="center"/>
              <w:rPr>
                <w:rFonts w:ascii="Calibri" w:hAnsi="Calibri"/>
              </w:rPr>
            </w:pPr>
            <w:r w:rsidRPr="00650F56">
              <w:rPr>
                <w:rFonts w:ascii="Calibri" w:hAnsi="Calibri"/>
              </w:rPr>
              <w:t>Taxe d’habitation</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24.76 %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24.76 %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r w:rsidR="00464E2A" w:rsidRPr="00650F56" w:rsidTr="000F5C0D">
        <w:tc>
          <w:tcPr>
            <w:tcW w:w="2977" w:type="dxa"/>
            <w:shd w:val="clear" w:color="auto" w:fill="auto"/>
          </w:tcPr>
          <w:p w:rsidR="00464E2A" w:rsidRPr="00650F56" w:rsidRDefault="00464E2A" w:rsidP="000F5C0D">
            <w:pPr>
              <w:jc w:val="center"/>
              <w:rPr>
                <w:rFonts w:ascii="Calibri" w:hAnsi="Calibri"/>
              </w:rPr>
            </w:pPr>
            <w:r w:rsidRPr="00650F56">
              <w:rPr>
                <w:rFonts w:ascii="Calibri" w:hAnsi="Calibri"/>
              </w:rPr>
              <w:t>Taxe foncière (bâti)</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27.77 %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27.77 %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r w:rsidR="00464E2A" w:rsidRPr="00650F56" w:rsidTr="000F5C0D">
        <w:tc>
          <w:tcPr>
            <w:tcW w:w="2977" w:type="dxa"/>
            <w:shd w:val="clear" w:color="auto" w:fill="auto"/>
          </w:tcPr>
          <w:p w:rsidR="00464E2A" w:rsidRPr="00650F56" w:rsidRDefault="00464E2A" w:rsidP="000F5C0D">
            <w:pPr>
              <w:rPr>
                <w:rFonts w:ascii="Calibri" w:hAnsi="Calibri"/>
              </w:rPr>
            </w:pPr>
            <w:r w:rsidRPr="00650F56">
              <w:rPr>
                <w:rFonts w:ascii="Calibri" w:hAnsi="Calibri"/>
              </w:rPr>
              <w:t>Taxe foncière (non bâti)</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85.92 %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85.92 %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r w:rsidR="00464E2A" w:rsidRPr="00650F56" w:rsidTr="000F5C0D">
        <w:tc>
          <w:tcPr>
            <w:tcW w:w="2977" w:type="dxa"/>
            <w:shd w:val="clear" w:color="auto" w:fill="auto"/>
          </w:tcPr>
          <w:p w:rsidR="00464E2A" w:rsidRPr="00650F56" w:rsidRDefault="00464E2A" w:rsidP="000F5C0D">
            <w:pPr>
              <w:jc w:val="center"/>
              <w:rPr>
                <w:rFonts w:ascii="Calibri" w:hAnsi="Calibri"/>
              </w:rPr>
            </w:pPr>
            <w:r w:rsidRPr="00650F56">
              <w:rPr>
                <w:rFonts w:ascii="Calibri" w:hAnsi="Calibri"/>
              </w:rPr>
              <w:t>CFE</w:t>
            </w:r>
          </w:p>
        </w:tc>
        <w:tc>
          <w:tcPr>
            <w:tcW w:w="1843" w:type="dxa"/>
            <w:shd w:val="clear" w:color="auto" w:fill="auto"/>
          </w:tcPr>
          <w:p w:rsidR="00464E2A" w:rsidRPr="00650F56" w:rsidRDefault="00464E2A" w:rsidP="000F5C0D">
            <w:pPr>
              <w:jc w:val="center"/>
              <w:rPr>
                <w:rFonts w:ascii="Calibri" w:hAnsi="Calibri"/>
              </w:rPr>
            </w:pPr>
            <w:r w:rsidRPr="00650F56">
              <w:rPr>
                <w:rFonts w:ascii="Calibri" w:hAnsi="Calibri"/>
              </w:rPr>
              <w:t>36.33 %</w:t>
            </w:r>
          </w:p>
        </w:tc>
        <w:tc>
          <w:tcPr>
            <w:tcW w:w="1701" w:type="dxa"/>
            <w:shd w:val="clear" w:color="auto" w:fill="auto"/>
          </w:tcPr>
          <w:p w:rsidR="00464E2A" w:rsidRPr="00650F56" w:rsidRDefault="00464E2A" w:rsidP="000F5C0D">
            <w:pPr>
              <w:jc w:val="center"/>
              <w:rPr>
                <w:rFonts w:ascii="Calibri" w:hAnsi="Calibri"/>
              </w:rPr>
            </w:pPr>
            <w:r w:rsidRPr="00650F56">
              <w:rPr>
                <w:rFonts w:ascii="Calibri" w:hAnsi="Calibri"/>
              </w:rPr>
              <w:t>36.33 %</w:t>
            </w:r>
          </w:p>
        </w:tc>
        <w:tc>
          <w:tcPr>
            <w:tcW w:w="1903" w:type="dxa"/>
            <w:shd w:val="clear" w:color="auto" w:fill="auto"/>
          </w:tcPr>
          <w:p w:rsidR="00464E2A" w:rsidRPr="00650F56" w:rsidRDefault="00464E2A" w:rsidP="000F5C0D">
            <w:pPr>
              <w:jc w:val="center"/>
              <w:rPr>
                <w:rFonts w:ascii="Calibri" w:hAnsi="Calibri"/>
              </w:rPr>
            </w:pPr>
            <w:r w:rsidRPr="00650F56">
              <w:rPr>
                <w:rFonts w:ascii="Calibri" w:hAnsi="Calibri"/>
              </w:rPr>
              <w:t>0</w:t>
            </w:r>
          </w:p>
        </w:tc>
      </w:tr>
    </w:tbl>
    <w:p w:rsidR="00464E2A" w:rsidRDefault="00464E2A" w:rsidP="00464E2A">
      <w:pPr>
        <w:jc w:val="both"/>
        <w:rPr>
          <w:rFonts w:ascii="Calibri" w:hAnsi="Calibri"/>
        </w:rPr>
      </w:pPr>
      <w:r>
        <w:rPr>
          <w:rFonts w:ascii="Calibri" w:hAnsi="Calibri"/>
        </w:rPr>
        <w:lastRenderedPageBreak/>
        <w:t xml:space="preserve">Vu l’avis favorable de la Commission des Finances du 20 mars 2015, </w:t>
      </w:r>
    </w:p>
    <w:p w:rsidR="00464E2A" w:rsidRDefault="00464E2A" w:rsidP="00464E2A">
      <w:pPr>
        <w:jc w:val="both"/>
        <w:rPr>
          <w:rFonts w:ascii="Calibri" w:hAnsi="Calibri"/>
        </w:rPr>
      </w:pPr>
      <w:r>
        <w:rPr>
          <w:rFonts w:ascii="Calibri" w:hAnsi="Calibri"/>
        </w:rPr>
        <w:t>Monsieur le Maire propose à l’assemblée délibérante d’approuver les taux d’imposition des quatre taxes locales directes tels qu’exposés en séance.</w:t>
      </w:r>
    </w:p>
    <w:p w:rsidR="002364C0" w:rsidRDefault="002364C0" w:rsidP="00464E2A">
      <w:pPr>
        <w:jc w:val="both"/>
        <w:rPr>
          <w:rFonts w:ascii="Calibri" w:hAnsi="Calibri"/>
        </w:rPr>
      </w:pPr>
      <w:r>
        <w:rPr>
          <w:rFonts w:ascii="Calibri" w:hAnsi="Calibri"/>
        </w:rPr>
        <w:t>Monsieur LADRIX explique que l’opposition votera contre la délibération relative au vote des impôts ce qui expliquera également leur position contre le budget de la commune et indique que la position du statu quo sur les impôts de la commune ne permet pas de s’assurer que ceux de la Communauté de Commune du Pays de Luchon n’augmenteront pas.</w:t>
      </w:r>
    </w:p>
    <w:p w:rsidR="002364C0" w:rsidRDefault="002364C0" w:rsidP="00464E2A">
      <w:pPr>
        <w:jc w:val="both"/>
        <w:rPr>
          <w:rFonts w:ascii="Calibri" w:hAnsi="Calibri"/>
        </w:rPr>
      </w:pPr>
      <w:r>
        <w:rPr>
          <w:rFonts w:ascii="Calibri" w:hAnsi="Calibri"/>
        </w:rPr>
        <w:t xml:space="preserve">Monsieur le Maire répond qu’effectivement, dans la mesure où on est au sein du Conseil Municipal et que le Conseil Communautaire aura lieu la semaine prochaine il n’est pas possible </w:t>
      </w:r>
      <w:r w:rsidR="00A95FE7">
        <w:rPr>
          <w:rFonts w:ascii="Calibri" w:hAnsi="Calibri"/>
        </w:rPr>
        <w:t>de se prononcer s</w:t>
      </w:r>
      <w:r>
        <w:rPr>
          <w:rFonts w:ascii="Calibri" w:hAnsi="Calibri"/>
        </w:rPr>
        <w:t>ur l’évolution des taux d’imposition à la Communauté de Communes.</w:t>
      </w:r>
    </w:p>
    <w:p w:rsidR="00464E2A" w:rsidRDefault="00464E2A" w:rsidP="00464E2A">
      <w:pPr>
        <w:jc w:val="both"/>
        <w:rPr>
          <w:rFonts w:ascii="Calibri" w:hAnsi="Calibri"/>
        </w:rPr>
      </w:pPr>
      <w:r>
        <w:rPr>
          <w:rFonts w:ascii="Calibri" w:eastAsia="Calibri" w:hAnsi="Calibri" w:cs="Calibri"/>
        </w:rPr>
        <w:t xml:space="preserve">Le Conseil Municipal, après délibération, approuve les taux </w:t>
      </w:r>
      <w:r>
        <w:rPr>
          <w:rFonts w:ascii="Calibri" w:hAnsi="Calibri"/>
        </w:rPr>
        <w:t xml:space="preserve">d’imposition des quatre taxes locales directes tels qu’exposés en séance, par </w:t>
      </w:r>
      <w:r w:rsidRPr="000A76FE">
        <w:rPr>
          <w:rFonts w:ascii="Calibri" w:hAnsi="Calibri"/>
        </w:rPr>
        <w:t>18 voix pour, 0 abstention et 5 voix contre.</w:t>
      </w:r>
    </w:p>
    <w:p w:rsidR="00464E2A" w:rsidRDefault="00464E2A" w:rsidP="00464E2A">
      <w:pPr>
        <w:jc w:val="both"/>
        <w:rPr>
          <w:rFonts w:ascii="Calibri" w:eastAsia="Calibri" w:hAnsi="Calibri" w:cs="Calibri"/>
        </w:rPr>
      </w:pPr>
    </w:p>
    <w:p w:rsidR="00932860" w:rsidRDefault="00932860" w:rsidP="00932860">
      <w:pPr>
        <w:jc w:val="both"/>
        <w:rPr>
          <w:rFonts w:ascii="Calibri" w:hAnsi="Calibri"/>
          <w:b/>
          <w:bCs/>
          <w:u w:val="single"/>
        </w:rPr>
      </w:pPr>
      <w:r>
        <w:rPr>
          <w:rFonts w:ascii="Calibri" w:hAnsi="Calibri"/>
          <w:b/>
          <w:bCs/>
          <w:u w:val="single"/>
        </w:rPr>
        <w:t>VOTE DE LA SURTAXE 2015 DU SERVICE DE L’EAU :</w:t>
      </w:r>
    </w:p>
    <w:p w:rsidR="00932860" w:rsidRPr="00D55575" w:rsidRDefault="00932860" w:rsidP="00932860">
      <w:pPr>
        <w:jc w:val="both"/>
        <w:rPr>
          <w:rFonts w:ascii="Calibri" w:hAnsi="Calibri"/>
        </w:rPr>
      </w:pPr>
      <w:r>
        <w:rPr>
          <w:rFonts w:ascii="Calibri" w:hAnsi="Calibri"/>
        </w:rPr>
        <w:t>Monsieur le Maire</w:t>
      </w:r>
      <w:r w:rsidRPr="00D55575">
        <w:rPr>
          <w:rFonts w:ascii="Calibri" w:hAnsi="Calibri"/>
        </w:rPr>
        <w:t xml:space="preserve"> rappelle </w:t>
      </w:r>
      <w:r>
        <w:rPr>
          <w:rFonts w:ascii="Calibri" w:hAnsi="Calibri"/>
        </w:rPr>
        <w:t xml:space="preserve">aux membres du Conseil Municipal </w:t>
      </w:r>
      <w:r w:rsidRPr="00D55575">
        <w:rPr>
          <w:rFonts w:ascii="Calibri" w:hAnsi="Calibri"/>
        </w:rPr>
        <w:t>que la surtaxe 2014 nécessaire à l’équilibre du budget annexe des eaux s’élevait à 0.3526 € par m</w:t>
      </w:r>
      <w:r w:rsidRPr="00D55575">
        <w:rPr>
          <w:rFonts w:ascii="Calibri" w:hAnsi="Calibri"/>
          <w:vertAlign w:val="superscript"/>
        </w:rPr>
        <w:t>3</w:t>
      </w:r>
      <w:r>
        <w:rPr>
          <w:rFonts w:ascii="Calibri" w:hAnsi="Calibri"/>
        </w:rPr>
        <w:t>.</w:t>
      </w:r>
    </w:p>
    <w:p w:rsidR="00932860" w:rsidRDefault="00932860" w:rsidP="00932860">
      <w:pPr>
        <w:jc w:val="both"/>
        <w:rPr>
          <w:rFonts w:ascii="Calibri" w:hAnsi="Calibri"/>
        </w:rPr>
      </w:pPr>
      <w:r w:rsidRPr="00D55575">
        <w:rPr>
          <w:rFonts w:ascii="Calibri" w:hAnsi="Calibri"/>
        </w:rPr>
        <w:t>Lors de l’examen du budget prévisionnel du service de l’eau 2015 constatant que le besoin de financement pour la section d’investissement permet de maintenir la surtaxe  pour 2015, à 0.3526 € par m</w:t>
      </w:r>
      <w:r w:rsidRPr="00D55575">
        <w:rPr>
          <w:rFonts w:ascii="Calibri" w:hAnsi="Calibri"/>
          <w:vertAlign w:val="superscript"/>
        </w:rPr>
        <w:t>3</w:t>
      </w:r>
      <w:r>
        <w:rPr>
          <w:rFonts w:ascii="Calibri" w:hAnsi="Calibri"/>
        </w:rPr>
        <w:t>.</w:t>
      </w:r>
    </w:p>
    <w:p w:rsidR="00932860" w:rsidRPr="00D55575" w:rsidRDefault="00932860" w:rsidP="00932860">
      <w:pPr>
        <w:jc w:val="both"/>
        <w:rPr>
          <w:rFonts w:ascii="Calibri" w:hAnsi="Calibri"/>
        </w:rPr>
      </w:pPr>
      <w:r>
        <w:rPr>
          <w:rFonts w:ascii="Calibri" w:hAnsi="Calibri"/>
        </w:rPr>
        <w:t>Vu l’avis favorable de la Commission des Finances du 20 mars 2015.</w:t>
      </w:r>
    </w:p>
    <w:p w:rsidR="00932860" w:rsidRDefault="00932860" w:rsidP="00932860">
      <w:pPr>
        <w:jc w:val="both"/>
        <w:rPr>
          <w:rFonts w:ascii="Calibri" w:hAnsi="Calibri"/>
        </w:rPr>
      </w:pPr>
      <w:r>
        <w:rPr>
          <w:rFonts w:ascii="Calibri" w:hAnsi="Calibri"/>
        </w:rPr>
        <w:t>Monsieur le Maire propose à l’assemblée délibérante</w:t>
      </w:r>
      <w:r w:rsidRPr="00D55575">
        <w:rPr>
          <w:rFonts w:ascii="Calibri" w:hAnsi="Calibri"/>
        </w:rPr>
        <w:t xml:space="preserve"> de retenir ce m</w:t>
      </w:r>
      <w:r>
        <w:rPr>
          <w:rFonts w:ascii="Calibri" w:hAnsi="Calibri"/>
        </w:rPr>
        <w:t>ontant pour l’année 2015.</w:t>
      </w:r>
    </w:p>
    <w:p w:rsidR="00932860" w:rsidRDefault="00932860" w:rsidP="00932860">
      <w:pPr>
        <w:jc w:val="both"/>
        <w:rPr>
          <w:rFonts w:ascii="Calibri" w:hAnsi="Calibri"/>
        </w:rPr>
      </w:pPr>
      <w:r>
        <w:rPr>
          <w:rFonts w:ascii="Calibri" w:eastAsia="Calibri" w:hAnsi="Calibri" w:cs="Calibri"/>
        </w:rPr>
        <w:t xml:space="preserve">Le Conseil Municipal, après délibération, </w:t>
      </w:r>
      <w:r>
        <w:rPr>
          <w:rFonts w:ascii="Calibri" w:hAnsi="Calibri"/>
        </w:rPr>
        <w:t>approuve</w:t>
      </w:r>
      <w:r w:rsidRPr="00025EB4">
        <w:rPr>
          <w:rFonts w:ascii="Calibri" w:eastAsia="Calibri" w:hAnsi="Calibri" w:cs="Calibri"/>
        </w:rPr>
        <w:t xml:space="preserve"> </w:t>
      </w:r>
      <w:r>
        <w:rPr>
          <w:rFonts w:ascii="Calibri" w:eastAsia="Calibri" w:hAnsi="Calibri" w:cs="Calibri"/>
        </w:rPr>
        <w:t>le maintien de la surtaxe pour 2015 selon les modalités exposées en séance</w:t>
      </w:r>
      <w:r>
        <w:rPr>
          <w:rFonts w:ascii="Calibri" w:hAnsi="Calibri"/>
        </w:rPr>
        <w:t xml:space="preserve"> par </w:t>
      </w:r>
      <w:r w:rsidRPr="00CF672E">
        <w:rPr>
          <w:rFonts w:ascii="Calibri" w:hAnsi="Calibri"/>
        </w:rPr>
        <w:t>18 voix pour, 5 abstentions et 0 voix contre.</w:t>
      </w:r>
    </w:p>
    <w:p w:rsidR="00932860" w:rsidRDefault="00932860" w:rsidP="00932860">
      <w:pPr>
        <w:jc w:val="both"/>
        <w:rPr>
          <w:rFonts w:ascii="Calibri" w:eastAsia="Calibri" w:hAnsi="Calibri" w:cs="Calibri"/>
        </w:rPr>
      </w:pPr>
    </w:p>
    <w:p w:rsidR="002A6F42" w:rsidRPr="00AF5EF5" w:rsidRDefault="002A6F42" w:rsidP="002A6F42">
      <w:pPr>
        <w:jc w:val="both"/>
        <w:rPr>
          <w:rFonts w:ascii="Calibri" w:hAnsi="Calibri"/>
          <w:b/>
          <w:bCs/>
          <w:u w:val="single"/>
        </w:rPr>
      </w:pPr>
      <w:r>
        <w:rPr>
          <w:rFonts w:ascii="Calibri" w:hAnsi="Calibri"/>
          <w:b/>
          <w:bCs/>
          <w:u w:val="single"/>
        </w:rPr>
        <w:t>VOTE DE LA SURTAXE 2015 DU SERVICE DE L’ASSAINISSEMENT</w:t>
      </w:r>
    </w:p>
    <w:p w:rsidR="002A6F42" w:rsidRPr="00AF5EF5" w:rsidRDefault="002A6F42" w:rsidP="002A6F42">
      <w:pPr>
        <w:jc w:val="both"/>
        <w:rPr>
          <w:rFonts w:ascii="Calibri" w:hAnsi="Calibri"/>
        </w:rPr>
      </w:pPr>
      <w:r>
        <w:rPr>
          <w:rFonts w:ascii="Calibri" w:hAnsi="Calibri"/>
        </w:rPr>
        <w:t>Monsieur le Maire rappelle aux membres du Conseil Municipal</w:t>
      </w:r>
      <w:r w:rsidRPr="00AF5EF5">
        <w:rPr>
          <w:rFonts w:ascii="Calibri" w:hAnsi="Calibri"/>
        </w:rPr>
        <w:t xml:space="preserve"> que la surtaxe 2014 nécessaire à l’équilibre du budget annexe de l’assainissement s’élevait à 0.10 € par m</w:t>
      </w:r>
      <w:r w:rsidRPr="00AF5EF5">
        <w:rPr>
          <w:rFonts w:ascii="Calibri" w:hAnsi="Calibri"/>
          <w:vertAlign w:val="superscript"/>
        </w:rPr>
        <w:t>3</w:t>
      </w:r>
      <w:r>
        <w:rPr>
          <w:rFonts w:ascii="Calibri" w:hAnsi="Calibri"/>
        </w:rPr>
        <w:t>.</w:t>
      </w:r>
    </w:p>
    <w:p w:rsidR="002A6F42" w:rsidRPr="00AF5EF5" w:rsidRDefault="002A6F42" w:rsidP="002A6F42">
      <w:pPr>
        <w:jc w:val="both"/>
        <w:rPr>
          <w:rFonts w:ascii="Calibri" w:hAnsi="Calibri"/>
        </w:rPr>
      </w:pPr>
      <w:r w:rsidRPr="00AF5EF5">
        <w:rPr>
          <w:rFonts w:ascii="Calibri" w:hAnsi="Calibri"/>
        </w:rPr>
        <w:t>Lors de l’examen du budget prévisionnel du service de l’assainissement 2015 constatant que le besoin de financement pour la section d’investissement permet de maintenir la surtaxe  pour 2015, à 0.10 € par m</w:t>
      </w:r>
      <w:r w:rsidRPr="00AF5EF5">
        <w:rPr>
          <w:rFonts w:ascii="Calibri" w:hAnsi="Calibri"/>
          <w:vertAlign w:val="superscript"/>
        </w:rPr>
        <w:t>3</w:t>
      </w:r>
      <w:r>
        <w:rPr>
          <w:rFonts w:ascii="Calibri" w:hAnsi="Calibri"/>
          <w:vertAlign w:val="superscript"/>
        </w:rPr>
        <w:t xml:space="preserve"> </w:t>
      </w:r>
      <w:r>
        <w:rPr>
          <w:rFonts w:ascii="Calibri" w:hAnsi="Calibri"/>
        </w:rPr>
        <w:t>.</w:t>
      </w:r>
    </w:p>
    <w:p w:rsidR="002A6F42" w:rsidRDefault="002A6F42" w:rsidP="002A6F42">
      <w:pPr>
        <w:jc w:val="both"/>
        <w:rPr>
          <w:rFonts w:ascii="Calibri" w:hAnsi="Calibri"/>
        </w:rPr>
      </w:pPr>
      <w:r>
        <w:rPr>
          <w:rFonts w:ascii="Calibri" w:hAnsi="Calibri"/>
        </w:rPr>
        <w:t>Vu l’avis favorable de la Commission des Finances du 20 mars 2015.</w:t>
      </w:r>
    </w:p>
    <w:p w:rsidR="002A6F42" w:rsidRDefault="002A6F42" w:rsidP="002A6F42">
      <w:pPr>
        <w:jc w:val="both"/>
        <w:rPr>
          <w:rFonts w:ascii="Calibri" w:hAnsi="Calibri"/>
        </w:rPr>
      </w:pPr>
      <w:r>
        <w:rPr>
          <w:rFonts w:ascii="Calibri" w:hAnsi="Calibri"/>
        </w:rPr>
        <w:t>Monsieur le Maire propose</w:t>
      </w:r>
      <w:r w:rsidRPr="00AF5EF5">
        <w:rPr>
          <w:rFonts w:ascii="Calibri" w:hAnsi="Calibri"/>
        </w:rPr>
        <w:t xml:space="preserve"> </w:t>
      </w:r>
      <w:r>
        <w:rPr>
          <w:rFonts w:ascii="Calibri" w:hAnsi="Calibri"/>
        </w:rPr>
        <w:t xml:space="preserve">à l’assemblée délibérante </w:t>
      </w:r>
      <w:r w:rsidRPr="00AF5EF5">
        <w:rPr>
          <w:rFonts w:ascii="Calibri" w:hAnsi="Calibri"/>
        </w:rPr>
        <w:t>de reteni</w:t>
      </w:r>
      <w:r>
        <w:rPr>
          <w:rFonts w:ascii="Calibri" w:hAnsi="Calibri"/>
        </w:rPr>
        <w:t>r ce montant pour l’année 2015.</w:t>
      </w:r>
    </w:p>
    <w:p w:rsidR="002A6F42" w:rsidRDefault="002A6F42" w:rsidP="002A6F42">
      <w:pPr>
        <w:jc w:val="both"/>
        <w:rPr>
          <w:rFonts w:ascii="Calibri" w:hAnsi="Calibri"/>
        </w:rPr>
      </w:pPr>
      <w:r>
        <w:rPr>
          <w:rFonts w:ascii="Calibri" w:eastAsia="Calibri" w:hAnsi="Calibri" w:cs="Calibri"/>
        </w:rPr>
        <w:t xml:space="preserve">Le Conseil Municipal, après délibération, </w:t>
      </w:r>
      <w:r>
        <w:rPr>
          <w:rFonts w:ascii="Calibri" w:hAnsi="Calibri"/>
        </w:rPr>
        <w:t>approuve</w:t>
      </w:r>
      <w:r w:rsidRPr="00025EB4">
        <w:rPr>
          <w:rFonts w:ascii="Calibri" w:eastAsia="Calibri" w:hAnsi="Calibri" w:cs="Calibri"/>
        </w:rPr>
        <w:t xml:space="preserve"> </w:t>
      </w:r>
      <w:r>
        <w:rPr>
          <w:rFonts w:ascii="Calibri" w:eastAsia="Calibri" w:hAnsi="Calibri" w:cs="Calibri"/>
        </w:rPr>
        <w:t>le montant proposé pour 2015 selon les modalités exposées en séance</w:t>
      </w:r>
      <w:r>
        <w:rPr>
          <w:rFonts w:ascii="Calibri" w:hAnsi="Calibri"/>
        </w:rPr>
        <w:t xml:space="preserve"> </w:t>
      </w:r>
      <w:r w:rsidRPr="002D151F">
        <w:rPr>
          <w:rFonts w:ascii="Calibri" w:hAnsi="Calibri"/>
        </w:rPr>
        <w:t>par 18 voix pour, 5 abstentions et 0 voix contre.</w:t>
      </w:r>
    </w:p>
    <w:p w:rsidR="002A6F42" w:rsidRDefault="002A6F42" w:rsidP="002A6F42">
      <w:pPr>
        <w:jc w:val="both"/>
        <w:rPr>
          <w:rFonts w:ascii="Calibri" w:eastAsia="Calibri" w:hAnsi="Calibri" w:cs="Calibri"/>
        </w:rPr>
      </w:pPr>
    </w:p>
    <w:p w:rsidR="00DF4824" w:rsidRDefault="00DF4824" w:rsidP="002A6F42">
      <w:pPr>
        <w:jc w:val="both"/>
        <w:rPr>
          <w:rFonts w:ascii="Calibri" w:eastAsia="Calibri" w:hAnsi="Calibri" w:cs="Calibri"/>
        </w:rPr>
      </w:pPr>
    </w:p>
    <w:p w:rsidR="00DF4824" w:rsidRDefault="00DF4824" w:rsidP="002A6F42">
      <w:pPr>
        <w:jc w:val="both"/>
        <w:rPr>
          <w:rFonts w:ascii="Calibri" w:eastAsia="Calibri" w:hAnsi="Calibri" w:cs="Calibri"/>
        </w:rPr>
      </w:pPr>
    </w:p>
    <w:p w:rsidR="00281CD1" w:rsidRDefault="00281CD1" w:rsidP="00281CD1">
      <w:pPr>
        <w:pStyle w:val="Retraitcorpsdetexte"/>
        <w:ind w:left="0"/>
        <w:rPr>
          <w:rFonts w:ascii="Calibri" w:hAnsi="Calibri"/>
          <w:b/>
          <w:szCs w:val="22"/>
        </w:rPr>
      </w:pPr>
      <w:r w:rsidRPr="00281CD1">
        <w:rPr>
          <w:rFonts w:ascii="Calibri" w:hAnsi="Calibri"/>
          <w:b/>
          <w:szCs w:val="22"/>
        </w:rPr>
        <w:lastRenderedPageBreak/>
        <w:t>VOTE DU BUDGET PRIMITIF PRINCIPAL DE LA COMMUNE 2015 :</w:t>
      </w:r>
    </w:p>
    <w:p w:rsidR="00281CD1" w:rsidRPr="00281CD1" w:rsidRDefault="00281CD1" w:rsidP="00281CD1">
      <w:pPr>
        <w:pStyle w:val="Retraitcorpsdetexte"/>
        <w:ind w:left="0"/>
        <w:rPr>
          <w:rFonts w:ascii="Calibri" w:hAnsi="Calibri"/>
          <w:b/>
          <w:szCs w:val="22"/>
        </w:rPr>
      </w:pPr>
    </w:p>
    <w:p w:rsidR="00281CD1" w:rsidRDefault="00281CD1" w:rsidP="00281CD1">
      <w:pPr>
        <w:tabs>
          <w:tab w:val="left" w:pos="3320"/>
        </w:tabs>
        <w:jc w:val="both"/>
        <w:rPr>
          <w:rFonts w:ascii="Calibri" w:hAnsi="Calibri"/>
        </w:rPr>
      </w:pPr>
      <w:r>
        <w:rPr>
          <w:rFonts w:ascii="Calibri" w:hAnsi="Calibri"/>
        </w:rPr>
        <w:t>Monsieur le Maire donne</w:t>
      </w:r>
      <w:r w:rsidRPr="0098560E">
        <w:rPr>
          <w:rFonts w:ascii="Calibri" w:hAnsi="Calibri"/>
        </w:rPr>
        <w:t xml:space="preserve"> lecture détaillée du budget primitif 2015 du Budget Communal</w:t>
      </w:r>
      <w:r>
        <w:rPr>
          <w:rFonts w:ascii="Calibri" w:hAnsi="Calibri"/>
        </w:rPr>
        <w:t xml:space="preserve"> aux membres du Conseil Municipal</w:t>
      </w:r>
      <w:r w:rsidRPr="0098560E">
        <w:rPr>
          <w:rFonts w:ascii="Calibri" w:hAnsi="Calibri"/>
        </w:rPr>
        <w:t xml:space="preserve">, tel qu’il est proposé suite à la réunion de </w:t>
      </w:r>
      <w:r>
        <w:rPr>
          <w:rFonts w:ascii="Calibri" w:hAnsi="Calibri"/>
        </w:rPr>
        <w:t xml:space="preserve">la </w:t>
      </w:r>
      <w:r w:rsidRPr="0098560E">
        <w:rPr>
          <w:rFonts w:ascii="Calibri" w:hAnsi="Calibri"/>
        </w:rPr>
        <w:t>Commission des Finances</w:t>
      </w:r>
      <w:r>
        <w:rPr>
          <w:rFonts w:ascii="Calibri" w:hAnsi="Calibri"/>
        </w:rPr>
        <w:t xml:space="preserve"> du 20 mars 2015.</w:t>
      </w:r>
    </w:p>
    <w:p w:rsidR="00281CD1" w:rsidRPr="0098560E" w:rsidRDefault="00281CD1" w:rsidP="00281CD1">
      <w:pPr>
        <w:tabs>
          <w:tab w:val="left" w:pos="3320"/>
        </w:tabs>
        <w:jc w:val="both"/>
        <w:rPr>
          <w:rFonts w:ascii="Calibri" w:hAnsi="Calibri"/>
        </w:rPr>
      </w:pPr>
      <w:r>
        <w:rPr>
          <w:rFonts w:ascii="Calibri" w:hAnsi="Calibri"/>
        </w:rPr>
        <w:t>Monsieur le Maire</w:t>
      </w:r>
      <w:r w:rsidRPr="0098560E">
        <w:rPr>
          <w:rFonts w:ascii="Calibri" w:hAnsi="Calibri"/>
        </w:rPr>
        <w:t xml:space="preserve"> demande </w:t>
      </w:r>
      <w:r>
        <w:rPr>
          <w:rFonts w:ascii="Calibri" w:hAnsi="Calibri"/>
        </w:rPr>
        <w:t xml:space="preserve">aux membres du Conseil Municipal </w:t>
      </w:r>
      <w:r w:rsidRPr="0098560E">
        <w:rPr>
          <w:rFonts w:ascii="Calibri" w:hAnsi="Calibri"/>
        </w:rPr>
        <w:t xml:space="preserve">de </w:t>
      </w:r>
      <w:r>
        <w:rPr>
          <w:rFonts w:ascii="Calibri" w:hAnsi="Calibri"/>
        </w:rPr>
        <w:t>se</w:t>
      </w:r>
      <w:r w:rsidRPr="0098560E">
        <w:rPr>
          <w:rFonts w:ascii="Calibri" w:hAnsi="Calibri"/>
        </w:rPr>
        <w:t xml:space="preserve"> prononcer sur la p</w:t>
      </w:r>
      <w:r>
        <w:rPr>
          <w:rFonts w:ascii="Calibri" w:hAnsi="Calibri"/>
        </w:rPr>
        <w:t>roposition budgétaire suivante.</w:t>
      </w:r>
    </w:p>
    <w:p w:rsidR="00281CD1" w:rsidRPr="0098560E" w:rsidRDefault="00281CD1" w:rsidP="00281CD1">
      <w:pPr>
        <w:tabs>
          <w:tab w:val="left" w:pos="3320"/>
        </w:tabs>
        <w:jc w:val="both"/>
        <w:rPr>
          <w:rFonts w:ascii="Calibri" w:hAnsi="Calibri"/>
        </w:rPr>
      </w:pPr>
      <w:r w:rsidRPr="0098560E">
        <w:rPr>
          <w:rFonts w:ascii="Calibri" w:hAnsi="Calibri"/>
          <w:b/>
          <w:u w:val="words"/>
        </w:rPr>
        <w:t>Section de Fonctionnement</w:t>
      </w:r>
      <w:r w:rsidRPr="0098560E">
        <w:rPr>
          <w:rFonts w:ascii="Calibri" w:hAnsi="Calibri"/>
        </w:rPr>
        <w:t xml:space="preserve">, équilibrée en dépenses et en recettes à </w:t>
      </w:r>
    </w:p>
    <w:p w:rsidR="00281CD1" w:rsidRPr="0098560E" w:rsidRDefault="00281CD1" w:rsidP="00281CD1">
      <w:pPr>
        <w:tabs>
          <w:tab w:val="left" w:pos="3320"/>
        </w:tabs>
        <w:jc w:val="both"/>
        <w:rPr>
          <w:rFonts w:ascii="Calibri" w:hAnsi="Calibri"/>
        </w:rPr>
      </w:pPr>
      <w:r w:rsidRPr="0098560E">
        <w:rPr>
          <w:rFonts w:ascii="Calibri" w:hAnsi="Calibri"/>
        </w:rPr>
        <w:t>11 807 562 €.</w:t>
      </w:r>
    </w:p>
    <w:p w:rsidR="00281CD1" w:rsidRPr="0098560E" w:rsidRDefault="00281CD1" w:rsidP="00281CD1">
      <w:pPr>
        <w:tabs>
          <w:tab w:val="left" w:pos="3320"/>
        </w:tabs>
        <w:jc w:val="both"/>
        <w:rPr>
          <w:rFonts w:ascii="Calibri" w:hAnsi="Calibri"/>
        </w:rPr>
      </w:pPr>
      <w:r w:rsidRPr="0098560E">
        <w:rPr>
          <w:rFonts w:ascii="Calibri" w:hAnsi="Calibri"/>
          <w:b/>
          <w:u w:val="words"/>
        </w:rPr>
        <w:t>Section d’Investissement</w:t>
      </w:r>
      <w:r w:rsidRPr="0098560E">
        <w:rPr>
          <w:rFonts w:ascii="Calibri" w:hAnsi="Calibri"/>
          <w:b/>
        </w:rPr>
        <w:t>,</w:t>
      </w:r>
      <w:r w:rsidRPr="0098560E">
        <w:rPr>
          <w:rFonts w:ascii="Calibri" w:hAnsi="Calibri"/>
        </w:rPr>
        <w:t xml:space="preserve"> équilibrée en dépenses et en recettes à </w:t>
      </w:r>
    </w:p>
    <w:p w:rsidR="00281CD1" w:rsidRDefault="00281CD1" w:rsidP="00281CD1">
      <w:pPr>
        <w:tabs>
          <w:tab w:val="left" w:pos="3320"/>
        </w:tabs>
        <w:jc w:val="both"/>
        <w:rPr>
          <w:rFonts w:ascii="Calibri" w:hAnsi="Calibri"/>
        </w:rPr>
      </w:pPr>
      <w:r w:rsidRPr="0098560E">
        <w:rPr>
          <w:rFonts w:ascii="Calibri" w:hAnsi="Calibri"/>
        </w:rPr>
        <w:t>4 651 399 €</w:t>
      </w:r>
      <w:r>
        <w:rPr>
          <w:rFonts w:ascii="Calibri" w:hAnsi="Calibri"/>
        </w:rPr>
        <w:t>.</w:t>
      </w:r>
    </w:p>
    <w:p w:rsidR="00281CD1" w:rsidRPr="00281CD1" w:rsidRDefault="00281CD1" w:rsidP="00281CD1">
      <w:pPr>
        <w:tabs>
          <w:tab w:val="left" w:pos="3320"/>
        </w:tabs>
        <w:jc w:val="both"/>
        <w:rPr>
          <w:rFonts w:ascii="Calibri" w:hAnsi="Calibri" w:cs="Calibri"/>
          <w:u w:val="single"/>
        </w:rPr>
      </w:pPr>
      <w:r w:rsidRPr="0011272D">
        <w:rPr>
          <w:rFonts w:ascii="Calibri" w:hAnsi="Calibri" w:cs="Calibri"/>
          <w:u w:val="single"/>
        </w:rPr>
        <w:t>Monsieur le Maire propose aux membres du Consei</w:t>
      </w:r>
      <w:r>
        <w:rPr>
          <w:rFonts w:ascii="Calibri" w:hAnsi="Calibri" w:cs="Calibri"/>
          <w:u w:val="single"/>
        </w:rPr>
        <w:t>l Municipal de passer au vote :</w:t>
      </w:r>
    </w:p>
    <w:p w:rsidR="00281CD1" w:rsidRDefault="00281CD1" w:rsidP="00281CD1">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 article par article ou par opération en section d’investissement </w:t>
      </w:r>
    </w:p>
    <w:p w:rsidR="00281CD1" w:rsidRDefault="00281CD1" w:rsidP="00281CD1">
      <w:pPr>
        <w:tabs>
          <w:tab w:val="left" w:pos="3320"/>
        </w:tabs>
        <w:jc w:val="both"/>
        <w:rPr>
          <w:rFonts w:ascii="Calibri" w:hAnsi="Calibri" w:cs="Calibri"/>
        </w:rPr>
      </w:pPr>
      <w:r w:rsidRPr="000F26EA">
        <w:rPr>
          <w:rFonts w:ascii="Calibri" w:hAnsi="Calibri" w:cs="Calibri"/>
        </w:rPr>
        <w:t>Et</w:t>
      </w:r>
    </w:p>
    <w:p w:rsidR="00281CD1" w:rsidRDefault="00281CD1" w:rsidP="00281CD1">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chapitre par chapitre en section de fonctionnement, </w:t>
      </w:r>
    </w:p>
    <w:p w:rsidR="00281CD1" w:rsidRPr="00281CD1" w:rsidRDefault="00281CD1" w:rsidP="00281CD1">
      <w:pPr>
        <w:tabs>
          <w:tab w:val="left" w:pos="3320"/>
        </w:tabs>
        <w:jc w:val="both"/>
        <w:rPr>
          <w:rFonts w:ascii="Calibri" w:hAnsi="Calibri" w:cs="Calibri"/>
        </w:rPr>
      </w:pPr>
      <w:r>
        <w:rPr>
          <w:rFonts w:ascii="Calibri" w:hAnsi="Calibri" w:cs="Calibri"/>
        </w:rPr>
        <w:t>d</w:t>
      </w:r>
      <w:r w:rsidRPr="000F26EA">
        <w:rPr>
          <w:rFonts w:ascii="Calibri" w:hAnsi="Calibri" w:cs="Calibri"/>
        </w:rPr>
        <w:t xml:space="preserve">es ouvertures de crédits proposées et </w:t>
      </w:r>
      <w:r>
        <w:rPr>
          <w:rFonts w:ascii="Calibri" w:hAnsi="Calibri" w:cs="Calibri"/>
        </w:rPr>
        <w:t>d’</w:t>
      </w:r>
      <w:r w:rsidRPr="000F26EA">
        <w:rPr>
          <w:rFonts w:ascii="Calibri" w:hAnsi="Calibri" w:cs="Calibri"/>
        </w:rPr>
        <w:t>arrête</w:t>
      </w:r>
      <w:r>
        <w:rPr>
          <w:rFonts w:ascii="Calibri" w:hAnsi="Calibri" w:cs="Calibri"/>
        </w:rPr>
        <w:t>r</w:t>
      </w:r>
      <w:r w:rsidRPr="000F26EA">
        <w:rPr>
          <w:rFonts w:ascii="Calibri" w:hAnsi="Calibri" w:cs="Calibri"/>
        </w:rPr>
        <w:t xml:space="preserve"> le budget primitif principal 201</w:t>
      </w:r>
      <w:r>
        <w:rPr>
          <w:rFonts w:ascii="Calibri" w:hAnsi="Calibri" w:cs="Calibri"/>
        </w:rPr>
        <w:t>5 de la façon suivante:</w:t>
      </w:r>
    </w:p>
    <w:p w:rsidR="00281CD1" w:rsidRPr="0098560E" w:rsidRDefault="00281CD1" w:rsidP="00281CD1">
      <w:pPr>
        <w:tabs>
          <w:tab w:val="left" w:pos="3320"/>
        </w:tabs>
        <w:jc w:val="both"/>
        <w:rPr>
          <w:rFonts w:ascii="Calibri" w:hAnsi="Calibri"/>
        </w:rPr>
      </w:pPr>
      <w:r w:rsidRPr="0098560E">
        <w:rPr>
          <w:rFonts w:ascii="Calibri" w:hAnsi="Calibri"/>
          <w:b/>
          <w:u w:val="words"/>
        </w:rPr>
        <w:t>Section de Fonctionnement</w:t>
      </w:r>
      <w:r w:rsidRPr="0098560E">
        <w:rPr>
          <w:rFonts w:ascii="Calibri" w:hAnsi="Calibri"/>
        </w:rPr>
        <w:t xml:space="preserve">, équilibrée en dépenses et en recettes à </w:t>
      </w:r>
    </w:p>
    <w:p w:rsidR="00281CD1" w:rsidRPr="0098560E" w:rsidRDefault="00281CD1" w:rsidP="00281CD1">
      <w:pPr>
        <w:tabs>
          <w:tab w:val="left" w:pos="3320"/>
        </w:tabs>
        <w:jc w:val="both"/>
        <w:rPr>
          <w:rFonts w:ascii="Calibri" w:hAnsi="Calibri"/>
        </w:rPr>
      </w:pPr>
      <w:r>
        <w:rPr>
          <w:rFonts w:ascii="Calibri" w:hAnsi="Calibri"/>
        </w:rPr>
        <w:t>11 807 562 €.</w:t>
      </w:r>
    </w:p>
    <w:p w:rsidR="00281CD1" w:rsidRPr="0098560E" w:rsidRDefault="00281CD1" w:rsidP="00281CD1">
      <w:pPr>
        <w:tabs>
          <w:tab w:val="left" w:pos="3320"/>
        </w:tabs>
        <w:jc w:val="both"/>
        <w:rPr>
          <w:rFonts w:ascii="Calibri" w:hAnsi="Calibri"/>
        </w:rPr>
      </w:pPr>
      <w:r w:rsidRPr="0098560E">
        <w:rPr>
          <w:rFonts w:ascii="Calibri" w:hAnsi="Calibri"/>
          <w:b/>
          <w:u w:val="words"/>
        </w:rPr>
        <w:t>Section d’Investissement</w:t>
      </w:r>
      <w:r w:rsidRPr="0098560E">
        <w:rPr>
          <w:rFonts w:ascii="Calibri" w:hAnsi="Calibri"/>
          <w:b/>
        </w:rPr>
        <w:t>,</w:t>
      </w:r>
      <w:r w:rsidRPr="0098560E">
        <w:rPr>
          <w:rFonts w:ascii="Calibri" w:hAnsi="Calibri"/>
        </w:rPr>
        <w:t xml:space="preserve"> équilibrée en dépenses et en recettes à </w:t>
      </w:r>
    </w:p>
    <w:p w:rsidR="00281CD1" w:rsidRDefault="00281CD1" w:rsidP="00281CD1">
      <w:pPr>
        <w:tabs>
          <w:tab w:val="left" w:pos="3320"/>
        </w:tabs>
        <w:jc w:val="both"/>
        <w:rPr>
          <w:rFonts w:ascii="Calibri" w:hAnsi="Calibri"/>
        </w:rPr>
      </w:pPr>
      <w:r w:rsidRPr="0098560E">
        <w:rPr>
          <w:rFonts w:ascii="Calibri" w:hAnsi="Calibri"/>
        </w:rPr>
        <w:t>4 651 399 €</w:t>
      </w:r>
      <w:r>
        <w:rPr>
          <w:rFonts w:ascii="Calibri" w:hAnsi="Calibri"/>
        </w:rPr>
        <w:t>.</w:t>
      </w:r>
    </w:p>
    <w:p w:rsidR="002364C0" w:rsidRDefault="002364C0" w:rsidP="00281CD1">
      <w:pPr>
        <w:tabs>
          <w:tab w:val="left" w:pos="3320"/>
        </w:tabs>
        <w:jc w:val="both"/>
        <w:rPr>
          <w:rFonts w:ascii="Calibri" w:hAnsi="Calibri"/>
        </w:rPr>
      </w:pPr>
      <w:r>
        <w:rPr>
          <w:rFonts w:ascii="Calibri" w:hAnsi="Calibri"/>
        </w:rPr>
        <w:t>Monsieur LADRIX explique que l’opposition</w:t>
      </w:r>
      <w:r w:rsidR="00A95FE7">
        <w:rPr>
          <w:rFonts w:ascii="Calibri" w:hAnsi="Calibri"/>
        </w:rPr>
        <w:t xml:space="preserve"> votera contre dans la mesure où il considère que la participation des Thermes à hauteur de 670.000,00 € est excessive et que, de plus, les Thermes subissent l’incapacité de L.F.B.E. à honorer le pa</w:t>
      </w:r>
      <w:r w:rsidR="00DF4824">
        <w:rPr>
          <w:rFonts w:ascii="Calibri" w:hAnsi="Calibri"/>
        </w:rPr>
        <w:t xml:space="preserve">iement de sa redevance ainsi qu’à </w:t>
      </w:r>
      <w:r w:rsidR="00A95FE7">
        <w:rPr>
          <w:rFonts w:ascii="Calibri" w:hAnsi="Calibri"/>
        </w:rPr>
        <w:t>assurer une grande partie des charges qui lui incombent.</w:t>
      </w:r>
    </w:p>
    <w:p w:rsidR="00A95FE7" w:rsidRPr="0098560E" w:rsidRDefault="00A95FE7" w:rsidP="00281CD1">
      <w:pPr>
        <w:tabs>
          <w:tab w:val="left" w:pos="3320"/>
        </w:tabs>
        <w:jc w:val="both"/>
        <w:rPr>
          <w:rFonts w:ascii="Calibri" w:hAnsi="Calibri"/>
        </w:rPr>
      </w:pPr>
      <w:r>
        <w:rPr>
          <w:rFonts w:ascii="Calibri" w:hAnsi="Calibri"/>
        </w:rPr>
        <w:t>Monsieur le Maire précise à monsieur LADRIX qu’en tout état de cause, il pourra constater, à la lecture du Budget Primitif des Thermes que ceux-ci sont en mesure d’assurer une redevance à hauteur de 670.000,00 €.</w:t>
      </w:r>
    </w:p>
    <w:p w:rsidR="00281CD1" w:rsidRDefault="00281CD1" w:rsidP="00281CD1">
      <w:pPr>
        <w:jc w:val="both"/>
        <w:rPr>
          <w:rFonts w:ascii="Calibri" w:hAnsi="Calibri" w:cs="Calibri"/>
        </w:rPr>
      </w:pPr>
      <w:r w:rsidRPr="005B2D09">
        <w:rPr>
          <w:rFonts w:ascii="Calibri" w:eastAsia="Calibri" w:hAnsi="Calibri" w:cs="Calibri"/>
        </w:rPr>
        <w:t xml:space="preserve">Le Conseil Municipal, après délibération, par </w:t>
      </w:r>
      <w:r w:rsidRPr="00670C69">
        <w:rPr>
          <w:rFonts w:ascii="Calibri" w:eastAsia="Calibri" w:hAnsi="Calibri" w:cs="Calibri"/>
        </w:rPr>
        <w:t>18 voix pour, 5 voix contre et 0 abstention,</w:t>
      </w:r>
      <w:r>
        <w:rPr>
          <w:rFonts w:ascii="Calibri" w:eastAsia="Calibri" w:hAnsi="Calibri" w:cs="Calibri"/>
        </w:rPr>
        <w:t xml:space="preserve"> v</w:t>
      </w:r>
      <w:r w:rsidRPr="005B2D09">
        <w:rPr>
          <w:rFonts w:ascii="Calibri" w:hAnsi="Calibri" w:cs="Calibri"/>
        </w:rPr>
        <w:t xml:space="preserve">ote, article par article ou par opération en section d’investissement et chapitre par chapitre en section de fonctionnement, les ouvertures de crédits </w:t>
      </w:r>
      <w:r>
        <w:rPr>
          <w:rFonts w:ascii="Calibri" w:hAnsi="Calibri" w:cs="Calibri"/>
        </w:rPr>
        <w:t xml:space="preserve">telle que </w:t>
      </w:r>
      <w:r w:rsidRPr="005B2D09">
        <w:rPr>
          <w:rFonts w:ascii="Calibri" w:hAnsi="Calibri" w:cs="Calibri"/>
        </w:rPr>
        <w:t>proposées</w:t>
      </w:r>
      <w:r>
        <w:rPr>
          <w:rFonts w:ascii="Calibri" w:hAnsi="Calibri" w:cs="Calibri"/>
        </w:rPr>
        <w:t xml:space="preserve"> en séance</w:t>
      </w:r>
      <w:r w:rsidRPr="005B2D09">
        <w:rPr>
          <w:rFonts w:ascii="Calibri" w:hAnsi="Calibri" w:cs="Calibri"/>
        </w:rPr>
        <w:t xml:space="preserve"> et arrête le budget pr</w:t>
      </w:r>
      <w:r>
        <w:rPr>
          <w:rFonts w:ascii="Calibri" w:hAnsi="Calibri" w:cs="Calibri"/>
        </w:rPr>
        <w:t>imitif principal 2015 tel qu’exposé en séance.</w:t>
      </w:r>
    </w:p>
    <w:p w:rsidR="009F44A3" w:rsidRDefault="009F44A3" w:rsidP="009F44A3">
      <w:pPr>
        <w:pStyle w:val="Retraitcorpsdetexte"/>
        <w:ind w:left="0"/>
        <w:rPr>
          <w:rFonts w:ascii="Calibri" w:hAnsi="Calibri"/>
          <w:szCs w:val="22"/>
        </w:rPr>
      </w:pPr>
    </w:p>
    <w:p w:rsidR="009F44A3" w:rsidRDefault="009F44A3" w:rsidP="009F44A3">
      <w:pPr>
        <w:pStyle w:val="Retraitcorpsdetexte"/>
        <w:ind w:left="0"/>
        <w:rPr>
          <w:rFonts w:ascii="Calibri" w:hAnsi="Calibri"/>
          <w:b/>
          <w:szCs w:val="22"/>
        </w:rPr>
      </w:pPr>
      <w:r w:rsidRPr="009F44A3">
        <w:rPr>
          <w:rFonts w:ascii="Calibri" w:hAnsi="Calibri"/>
          <w:b/>
          <w:szCs w:val="22"/>
        </w:rPr>
        <w:t>VOTE DU BUDGET PRIMITIF ANNEXE DE L’EAU 2015 :</w:t>
      </w:r>
    </w:p>
    <w:p w:rsidR="009F44A3" w:rsidRPr="009F44A3" w:rsidRDefault="009F44A3" w:rsidP="009F44A3">
      <w:pPr>
        <w:pStyle w:val="Retraitcorpsdetexte"/>
        <w:ind w:left="0"/>
        <w:rPr>
          <w:rFonts w:ascii="Calibri" w:hAnsi="Calibri"/>
          <w:b/>
          <w:szCs w:val="22"/>
        </w:rPr>
      </w:pPr>
    </w:p>
    <w:p w:rsidR="009F44A3" w:rsidRPr="007C45C1" w:rsidRDefault="009F44A3" w:rsidP="009F44A3">
      <w:pPr>
        <w:tabs>
          <w:tab w:val="left" w:pos="3320"/>
        </w:tabs>
        <w:jc w:val="both"/>
        <w:rPr>
          <w:rFonts w:ascii="Calibri" w:hAnsi="Calibri"/>
        </w:rPr>
      </w:pPr>
      <w:r>
        <w:rPr>
          <w:rFonts w:ascii="Calibri" w:hAnsi="Calibri"/>
        </w:rPr>
        <w:t>Monsieur le Maire</w:t>
      </w:r>
      <w:r w:rsidRPr="007C45C1">
        <w:rPr>
          <w:rFonts w:ascii="Calibri" w:hAnsi="Calibri"/>
        </w:rPr>
        <w:t xml:space="preserve"> </w:t>
      </w:r>
      <w:r>
        <w:rPr>
          <w:rFonts w:ascii="Calibri" w:hAnsi="Calibri"/>
        </w:rPr>
        <w:t xml:space="preserve">donne </w:t>
      </w:r>
      <w:r w:rsidRPr="007C45C1">
        <w:rPr>
          <w:rFonts w:ascii="Calibri" w:hAnsi="Calibri"/>
        </w:rPr>
        <w:t>lecture détaillée du budget primitif 2015 de l’Eau</w:t>
      </w:r>
      <w:r>
        <w:rPr>
          <w:rFonts w:ascii="Calibri" w:hAnsi="Calibri"/>
        </w:rPr>
        <w:t xml:space="preserve"> aux membres du Conseil Municipal</w:t>
      </w:r>
      <w:r w:rsidRPr="007C45C1">
        <w:rPr>
          <w:rFonts w:ascii="Calibri" w:hAnsi="Calibri"/>
        </w:rPr>
        <w:t>, tel qu’il est proposé suite à la Commission des Finances</w:t>
      </w:r>
      <w:r>
        <w:rPr>
          <w:rFonts w:ascii="Calibri" w:hAnsi="Calibri"/>
        </w:rPr>
        <w:t xml:space="preserve"> du 20 mars 2015</w:t>
      </w:r>
      <w:r w:rsidRPr="007C45C1">
        <w:rPr>
          <w:rFonts w:ascii="Calibri" w:hAnsi="Calibri"/>
        </w:rPr>
        <w:t xml:space="preserve">. </w:t>
      </w:r>
      <w:r>
        <w:rPr>
          <w:rFonts w:ascii="Calibri" w:hAnsi="Calibri"/>
        </w:rPr>
        <w:t xml:space="preserve">Monsieur le Maire </w:t>
      </w:r>
      <w:r w:rsidRPr="007C45C1">
        <w:rPr>
          <w:rFonts w:ascii="Calibri" w:hAnsi="Calibri"/>
        </w:rPr>
        <w:t>demande</w:t>
      </w:r>
      <w:r>
        <w:rPr>
          <w:rFonts w:ascii="Calibri" w:hAnsi="Calibri"/>
        </w:rPr>
        <w:t xml:space="preserve"> à l’assemblée délibérante</w:t>
      </w:r>
      <w:r w:rsidRPr="007C45C1">
        <w:rPr>
          <w:rFonts w:ascii="Calibri" w:hAnsi="Calibri"/>
        </w:rPr>
        <w:t xml:space="preserve"> </w:t>
      </w:r>
      <w:r>
        <w:rPr>
          <w:rFonts w:ascii="Calibri" w:hAnsi="Calibri"/>
        </w:rPr>
        <w:t>de se</w:t>
      </w:r>
      <w:r w:rsidRPr="007C45C1">
        <w:rPr>
          <w:rFonts w:ascii="Calibri" w:hAnsi="Calibri"/>
        </w:rPr>
        <w:t xml:space="preserve"> prononcer sur la p</w:t>
      </w:r>
      <w:r>
        <w:rPr>
          <w:rFonts w:ascii="Calibri" w:hAnsi="Calibri"/>
        </w:rPr>
        <w:t>roposition budgétaire suivante.</w:t>
      </w:r>
    </w:p>
    <w:p w:rsidR="00A95FE7" w:rsidRDefault="00A95FE7" w:rsidP="009F44A3">
      <w:pPr>
        <w:tabs>
          <w:tab w:val="left" w:pos="3320"/>
        </w:tabs>
        <w:jc w:val="both"/>
        <w:rPr>
          <w:rFonts w:ascii="Calibri" w:hAnsi="Calibri"/>
          <w:b/>
          <w:u w:val="words"/>
        </w:rPr>
      </w:pPr>
    </w:p>
    <w:p w:rsidR="009F44A3" w:rsidRPr="007C45C1" w:rsidRDefault="009F44A3" w:rsidP="009F44A3">
      <w:pPr>
        <w:tabs>
          <w:tab w:val="left" w:pos="3320"/>
        </w:tabs>
        <w:jc w:val="both"/>
        <w:rPr>
          <w:rFonts w:ascii="Calibri" w:hAnsi="Calibri"/>
        </w:rPr>
      </w:pPr>
      <w:r w:rsidRPr="007C45C1">
        <w:rPr>
          <w:rFonts w:ascii="Calibri" w:hAnsi="Calibri"/>
          <w:b/>
          <w:u w:val="words"/>
        </w:rPr>
        <w:lastRenderedPageBreak/>
        <w:t>Section de Fonctionnement</w:t>
      </w:r>
      <w:r w:rsidRPr="007C45C1">
        <w:rPr>
          <w:rFonts w:ascii="Calibri" w:hAnsi="Calibri"/>
        </w:rPr>
        <w:t xml:space="preserve">, équilibrée en dépenses et en recettes à </w:t>
      </w:r>
    </w:p>
    <w:p w:rsidR="009F44A3" w:rsidRPr="007C45C1" w:rsidRDefault="009F44A3" w:rsidP="009F44A3">
      <w:pPr>
        <w:tabs>
          <w:tab w:val="left" w:pos="3320"/>
        </w:tabs>
        <w:jc w:val="both"/>
        <w:rPr>
          <w:rFonts w:ascii="Calibri" w:hAnsi="Calibri"/>
        </w:rPr>
      </w:pPr>
      <w:r w:rsidRPr="007C45C1">
        <w:rPr>
          <w:rFonts w:ascii="Calibri" w:hAnsi="Calibri"/>
        </w:rPr>
        <w:t>286 455</w:t>
      </w:r>
      <w:r>
        <w:rPr>
          <w:rFonts w:ascii="Calibri" w:hAnsi="Calibri"/>
        </w:rPr>
        <w:t xml:space="preserve"> €.</w:t>
      </w:r>
    </w:p>
    <w:p w:rsidR="009F44A3" w:rsidRPr="007C45C1" w:rsidRDefault="009F44A3" w:rsidP="009F44A3">
      <w:pPr>
        <w:tabs>
          <w:tab w:val="left" w:pos="3320"/>
        </w:tabs>
        <w:jc w:val="both"/>
        <w:rPr>
          <w:rFonts w:ascii="Calibri" w:hAnsi="Calibri"/>
        </w:rPr>
      </w:pPr>
      <w:r w:rsidRPr="007C45C1">
        <w:rPr>
          <w:rFonts w:ascii="Calibri" w:hAnsi="Calibri"/>
          <w:b/>
          <w:u w:val="words"/>
        </w:rPr>
        <w:t>Section d’Investissement</w:t>
      </w:r>
      <w:r w:rsidRPr="007C45C1">
        <w:rPr>
          <w:rFonts w:ascii="Calibri" w:hAnsi="Calibri"/>
          <w:b/>
        </w:rPr>
        <w:t>,</w:t>
      </w:r>
      <w:r w:rsidRPr="007C45C1">
        <w:rPr>
          <w:rFonts w:ascii="Calibri" w:hAnsi="Calibri"/>
        </w:rPr>
        <w:t xml:space="preserve"> équilibrée en dépenses et en recettes à </w:t>
      </w:r>
    </w:p>
    <w:p w:rsidR="009F44A3" w:rsidRDefault="009F44A3" w:rsidP="009F44A3">
      <w:pPr>
        <w:tabs>
          <w:tab w:val="left" w:pos="3320"/>
        </w:tabs>
        <w:jc w:val="both"/>
        <w:rPr>
          <w:rFonts w:ascii="Calibri" w:hAnsi="Calibri"/>
        </w:rPr>
      </w:pPr>
      <w:r w:rsidRPr="007C45C1">
        <w:rPr>
          <w:rFonts w:ascii="Calibri" w:hAnsi="Calibri"/>
        </w:rPr>
        <w:t>488 296  €</w:t>
      </w:r>
      <w:r>
        <w:rPr>
          <w:rFonts w:ascii="Calibri" w:hAnsi="Calibri"/>
        </w:rPr>
        <w:t>.</w:t>
      </w:r>
    </w:p>
    <w:p w:rsidR="009F44A3" w:rsidRPr="009F44A3" w:rsidRDefault="009F44A3" w:rsidP="009F44A3">
      <w:pPr>
        <w:tabs>
          <w:tab w:val="left" w:pos="3320"/>
        </w:tabs>
        <w:jc w:val="both"/>
        <w:rPr>
          <w:rFonts w:ascii="Calibri" w:hAnsi="Calibri" w:cs="Calibri"/>
          <w:u w:val="single"/>
        </w:rPr>
      </w:pPr>
      <w:r w:rsidRPr="0011272D">
        <w:rPr>
          <w:rFonts w:ascii="Calibri" w:hAnsi="Calibri" w:cs="Calibri"/>
          <w:u w:val="single"/>
        </w:rPr>
        <w:t>Monsieur le Maire propose aux membres du Consei</w:t>
      </w:r>
      <w:r>
        <w:rPr>
          <w:rFonts w:ascii="Calibri" w:hAnsi="Calibri" w:cs="Calibri"/>
          <w:u w:val="single"/>
        </w:rPr>
        <w:t>l Municipal de passer au vote :</w:t>
      </w:r>
    </w:p>
    <w:p w:rsidR="009F44A3" w:rsidRDefault="009F44A3" w:rsidP="009F44A3">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 article par article ou par opération en section d’investissement </w:t>
      </w:r>
    </w:p>
    <w:p w:rsidR="009F44A3" w:rsidRDefault="009F44A3" w:rsidP="009F44A3">
      <w:pPr>
        <w:tabs>
          <w:tab w:val="left" w:pos="3320"/>
        </w:tabs>
        <w:jc w:val="both"/>
        <w:rPr>
          <w:rFonts w:ascii="Calibri" w:hAnsi="Calibri" w:cs="Calibri"/>
        </w:rPr>
      </w:pPr>
      <w:r w:rsidRPr="000F26EA">
        <w:rPr>
          <w:rFonts w:ascii="Calibri" w:hAnsi="Calibri" w:cs="Calibri"/>
        </w:rPr>
        <w:t>Et</w:t>
      </w:r>
    </w:p>
    <w:p w:rsidR="009F44A3" w:rsidRDefault="009F44A3" w:rsidP="009F44A3">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chapitre par chapitre en section de fonctionnement, </w:t>
      </w:r>
    </w:p>
    <w:p w:rsidR="009F44A3" w:rsidRPr="009F44A3" w:rsidRDefault="009F44A3" w:rsidP="009F44A3">
      <w:pPr>
        <w:tabs>
          <w:tab w:val="left" w:pos="3320"/>
        </w:tabs>
        <w:jc w:val="both"/>
        <w:rPr>
          <w:rFonts w:ascii="Calibri" w:hAnsi="Calibri" w:cs="Calibri"/>
        </w:rPr>
      </w:pPr>
      <w:r>
        <w:rPr>
          <w:rFonts w:ascii="Calibri" w:hAnsi="Calibri" w:cs="Calibri"/>
        </w:rPr>
        <w:t>d</w:t>
      </w:r>
      <w:r w:rsidRPr="000F26EA">
        <w:rPr>
          <w:rFonts w:ascii="Calibri" w:hAnsi="Calibri" w:cs="Calibri"/>
        </w:rPr>
        <w:t xml:space="preserve">es ouvertures de crédits proposées et </w:t>
      </w:r>
      <w:r>
        <w:rPr>
          <w:rFonts w:ascii="Calibri" w:hAnsi="Calibri" w:cs="Calibri"/>
        </w:rPr>
        <w:t>d’</w:t>
      </w:r>
      <w:r w:rsidRPr="000F26EA">
        <w:rPr>
          <w:rFonts w:ascii="Calibri" w:hAnsi="Calibri" w:cs="Calibri"/>
        </w:rPr>
        <w:t>arrête</w:t>
      </w:r>
      <w:r>
        <w:rPr>
          <w:rFonts w:ascii="Calibri" w:hAnsi="Calibri" w:cs="Calibri"/>
        </w:rPr>
        <w:t>r</w:t>
      </w:r>
      <w:r w:rsidRPr="000F26EA">
        <w:rPr>
          <w:rFonts w:ascii="Calibri" w:hAnsi="Calibri" w:cs="Calibri"/>
        </w:rPr>
        <w:t xml:space="preserve"> </w:t>
      </w:r>
      <w:r>
        <w:rPr>
          <w:rFonts w:ascii="Calibri" w:hAnsi="Calibri" w:cs="Calibri"/>
        </w:rPr>
        <w:t>le budget primitif annexe de l’eau 2015 de la façon suivante :</w:t>
      </w:r>
    </w:p>
    <w:p w:rsidR="009F44A3" w:rsidRPr="007C45C1" w:rsidRDefault="009F44A3" w:rsidP="009F44A3">
      <w:pPr>
        <w:tabs>
          <w:tab w:val="left" w:pos="3320"/>
        </w:tabs>
        <w:jc w:val="both"/>
        <w:rPr>
          <w:rFonts w:ascii="Calibri" w:hAnsi="Calibri"/>
        </w:rPr>
      </w:pPr>
      <w:r w:rsidRPr="007C45C1">
        <w:rPr>
          <w:rFonts w:ascii="Calibri" w:hAnsi="Calibri"/>
          <w:b/>
          <w:u w:val="words"/>
        </w:rPr>
        <w:t>Section de Fonctionnement</w:t>
      </w:r>
      <w:r w:rsidRPr="007C45C1">
        <w:rPr>
          <w:rFonts w:ascii="Calibri" w:hAnsi="Calibri"/>
        </w:rPr>
        <w:t xml:space="preserve">, équilibrée en dépenses et en recettes à </w:t>
      </w:r>
    </w:p>
    <w:p w:rsidR="009F44A3" w:rsidRPr="007C45C1" w:rsidRDefault="009F44A3" w:rsidP="009F44A3">
      <w:pPr>
        <w:tabs>
          <w:tab w:val="left" w:pos="3320"/>
        </w:tabs>
        <w:jc w:val="both"/>
        <w:rPr>
          <w:rFonts w:ascii="Calibri" w:hAnsi="Calibri"/>
        </w:rPr>
      </w:pPr>
      <w:r>
        <w:rPr>
          <w:rFonts w:ascii="Calibri" w:hAnsi="Calibri"/>
        </w:rPr>
        <w:t>286 455 €.</w:t>
      </w:r>
    </w:p>
    <w:p w:rsidR="009F44A3" w:rsidRPr="007C45C1" w:rsidRDefault="009F44A3" w:rsidP="009F44A3">
      <w:pPr>
        <w:tabs>
          <w:tab w:val="left" w:pos="3320"/>
        </w:tabs>
        <w:jc w:val="both"/>
        <w:rPr>
          <w:rFonts w:ascii="Calibri" w:hAnsi="Calibri"/>
        </w:rPr>
      </w:pPr>
      <w:r w:rsidRPr="007C45C1">
        <w:rPr>
          <w:rFonts w:ascii="Calibri" w:hAnsi="Calibri"/>
          <w:b/>
          <w:u w:val="words"/>
        </w:rPr>
        <w:t>Section d’Investissement</w:t>
      </w:r>
      <w:r w:rsidRPr="007C45C1">
        <w:rPr>
          <w:rFonts w:ascii="Calibri" w:hAnsi="Calibri"/>
          <w:b/>
        </w:rPr>
        <w:t>,</w:t>
      </w:r>
      <w:r w:rsidRPr="007C45C1">
        <w:rPr>
          <w:rFonts w:ascii="Calibri" w:hAnsi="Calibri"/>
        </w:rPr>
        <w:t xml:space="preserve"> équilibrée en dépenses et en recettes à </w:t>
      </w:r>
    </w:p>
    <w:p w:rsidR="009F44A3" w:rsidRDefault="009F44A3" w:rsidP="009F44A3">
      <w:pPr>
        <w:tabs>
          <w:tab w:val="left" w:pos="3320"/>
        </w:tabs>
        <w:jc w:val="both"/>
        <w:rPr>
          <w:rFonts w:ascii="Calibri" w:hAnsi="Calibri"/>
        </w:rPr>
      </w:pPr>
      <w:r w:rsidRPr="007C45C1">
        <w:rPr>
          <w:rFonts w:ascii="Calibri" w:hAnsi="Calibri"/>
        </w:rPr>
        <w:t>488 296 €</w:t>
      </w:r>
      <w:r>
        <w:rPr>
          <w:rFonts w:ascii="Calibri" w:hAnsi="Calibri"/>
        </w:rPr>
        <w:t>.</w:t>
      </w:r>
    </w:p>
    <w:p w:rsidR="009F44A3" w:rsidRDefault="009F44A3" w:rsidP="009F44A3">
      <w:pPr>
        <w:jc w:val="both"/>
        <w:rPr>
          <w:rFonts w:ascii="Calibri" w:hAnsi="Calibri" w:cs="Calibri"/>
        </w:rPr>
      </w:pPr>
      <w:r w:rsidRPr="005B2D09">
        <w:rPr>
          <w:rFonts w:ascii="Calibri" w:eastAsia="Calibri" w:hAnsi="Calibri" w:cs="Calibri"/>
        </w:rPr>
        <w:t xml:space="preserve">Le Conseil Municipal, après délibération, </w:t>
      </w:r>
      <w:r w:rsidRPr="00F43D96">
        <w:rPr>
          <w:rFonts w:ascii="Calibri" w:eastAsia="Calibri" w:hAnsi="Calibri" w:cs="Calibri"/>
        </w:rPr>
        <w:t>par 18 voix pour, 0 voix contre et 5 abstentions, v</w:t>
      </w:r>
      <w:r w:rsidRPr="00F43D96">
        <w:rPr>
          <w:rFonts w:ascii="Calibri" w:hAnsi="Calibri" w:cs="Calibri"/>
        </w:rPr>
        <w:t>ote, article par article ou par opération en section d’investissement et chapitre par chapitre en section</w:t>
      </w:r>
      <w:r w:rsidRPr="005B2D09">
        <w:rPr>
          <w:rFonts w:ascii="Calibri" w:hAnsi="Calibri" w:cs="Calibri"/>
        </w:rPr>
        <w:t xml:space="preserve"> de fonctionnement, les ouvertures de crédits </w:t>
      </w:r>
      <w:r>
        <w:rPr>
          <w:rFonts w:ascii="Calibri" w:hAnsi="Calibri" w:cs="Calibri"/>
        </w:rPr>
        <w:t xml:space="preserve">telle que </w:t>
      </w:r>
      <w:r w:rsidRPr="005B2D09">
        <w:rPr>
          <w:rFonts w:ascii="Calibri" w:hAnsi="Calibri" w:cs="Calibri"/>
        </w:rPr>
        <w:t>proposées</w:t>
      </w:r>
      <w:r>
        <w:rPr>
          <w:rFonts w:ascii="Calibri" w:hAnsi="Calibri" w:cs="Calibri"/>
        </w:rPr>
        <w:t xml:space="preserve"> en séance</w:t>
      </w:r>
      <w:r w:rsidRPr="005B2D09">
        <w:rPr>
          <w:rFonts w:ascii="Calibri" w:hAnsi="Calibri" w:cs="Calibri"/>
        </w:rPr>
        <w:t xml:space="preserve"> et arrête le budget </w:t>
      </w:r>
      <w:r>
        <w:rPr>
          <w:rFonts w:ascii="Calibri" w:hAnsi="Calibri" w:cs="Calibri"/>
        </w:rPr>
        <w:t>primitif annexe de l’eau 2015 tel qu’exposé en séance.</w:t>
      </w:r>
    </w:p>
    <w:p w:rsidR="009F44A3" w:rsidRDefault="009F44A3" w:rsidP="009F44A3">
      <w:pPr>
        <w:rPr>
          <w:rFonts w:ascii="Calibri" w:hAnsi="Calibri" w:cs="Calibri"/>
        </w:rPr>
      </w:pPr>
    </w:p>
    <w:p w:rsidR="00E5495F" w:rsidRDefault="00E5495F" w:rsidP="00E5495F">
      <w:pPr>
        <w:pStyle w:val="Retraitcorpsdetexte"/>
        <w:ind w:left="0"/>
        <w:rPr>
          <w:rFonts w:ascii="Calibri" w:hAnsi="Calibri"/>
          <w:b/>
          <w:szCs w:val="22"/>
        </w:rPr>
      </w:pPr>
      <w:r w:rsidRPr="00E5495F">
        <w:rPr>
          <w:rFonts w:ascii="Calibri" w:hAnsi="Calibri"/>
          <w:b/>
          <w:szCs w:val="22"/>
        </w:rPr>
        <w:t>VOTE DU BUDGET PRIMITIF ANNEXE DE L’ASSAINISSEMENT 2015 :</w:t>
      </w:r>
    </w:p>
    <w:p w:rsidR="00E5495F" w:rsidRPr="00E5495F" w:rsidRDefault="00E5495F" w:rsidP="00E5495F">
      <w:pPr>
        <w:pStyle w:val="Retraitcorpsdetexte"/>
        <w:ind w:left="0"/>
        <w:rPr>
          <w:rFonts w:ascii="Calibri" w:hAnsi="Calibri"/>
          <w:b/>
          <w:szCs w:val="22"/>
        </w:rPr>
      </w:pPr>
    </w:p>
    <w:p w:rsidR="00E5495F" w:rsidRDefault="00E5495F" w:rsidP="00E5495F">
      <w:pPr>
        <w:tabs>
          <w:tab w:val="left" w:pos="3320"/>
        </w:tabs>
        <w:jc w:val="both"/>
        <w:rPr>
          <w:rFonts w:ascii="Calibri" w:hAnsi="Calibri"/>
        </w:rPr>
      </w:pPr>
      <w:r>
        <w:rPr>
          <w:rFonts w:ascii="Calibri" w:hAnsi="Calibri"/>
        </w:rPr>
        <w:t>Monsieur le Maire donne</w:t>
      </w:r>
      <w:r w:rsidRPr="008E58C0">
        <w:rPr>
          <w:rFonts w:ascii="Calibri" w:hAnsi="Calibri"/>
        </w:rPr>
        <w:t xml:space="preserve"> lecture détaillée du budget primitif 2015 de l’Assainissement</w:t>
      </w:r>
      <w:r>
        <w:rPr>
          <w:rFonts w:ascii="Calibri" w:hAnsi="Calibri"/>
        </w:rPr>
        <w:t xml:space="preserve"> aux membres du Conseil Municipal</w:t>
      </w:r>
      <w:r w:rsidRPr="008E58C0">
        <w:rPr>
          <w:rFonts w:ascii="Calibri" w:hAnsi="Calibri"/>
        </w:rPr>
        <w:t xml:space="preserve">, tel qu’il est proposé suite à la </w:t>
      </w:r>
      <w:r>
        <w:rPr>
          <w:rFonts w:ascii="Calibri" w:hAnsi="Calibri"/>
        </w:rPr>
        <w:t>C</w:t>
      </w:r>
      <w:r w:rsidRPr="008E58C0">
        <w:rPr>
          <w:rFonts w:ascii="Calibri" w:hAnsi="Calibri"/>
        </w:rPr>
        <w:t>ommission des Finances</w:t>
      </w:r>
      <w:r>
        <w:rPr>
          <w:rFonts w:ascii="Calibri" w:hAnsi="Calibri"/>
        </w:rPr>
        <w:t xml:space="preserve"> du 20 mars 2015</w:t>
      </w:r>
      <w:r w:rsidRPr="008E58C0">
        <w:rPr>
          <w:rFonts w:ascii="Calibri" w:hAnsi="Calibri"/>
        </w:rPr>
        <w:t xml:space="preserve">. </w:t>
      </w:r>
    </w:p>
    <w:p w:rsidR="00E5495F" w:rsidRPr="008E58C0" w:rsidRDefault="00E5495F" w:rsidP="00E5495F">
      <w:pPr>
        <w:tabs>
          <w:tab w:val="left" w:pos="3320"/>
        </w:tabs>
        <w:jc w:val="both"/>
        <w:rPr>
          <w:rFonts w:ascii="Calibri" w:hAnsi="Calibri"/>
        </w:rPr>
      </w:pPr>
      <w:r>
        <w:rPr>
          <w:rFonts w:ascii="Calibri" w:hAnsi="Calibri"/>
        </w:rPr>
        <w:t>Monsieur le Maire demande à l’assemblée délibérante de se</w:t>
      </w:r>
      <w:r w:rsidRPr="008E58C0">
        <w:rPr>
          <w:rFonts w:ascii="Calibri" w:hAnsi="Calibri"/>
        </w:rPr>
        <w:t xml:space="preserve"> prononcer sur la p</w:t>
      </w:r>
      <w:r>
        <w:rPr>
          <w:rFonts w:ascii="Calibri" w:hAnsi="Calibri"/>
        </w:rPr>
        <w:t>roposition budgétaire suivante.</w:t>
      </w:r>
    </w:p>
    <w:p w:rsidR="00E5495F" w:rsidRPr="008E58C0" w:rsidRDefault="00E5495F" w:rsidP="00E5495F">
      <w:pPr>
        <w:tabs>
          <w:tab w:val="left" w:pos="3320"/>
        </w:tabs>
        <w:jc w:val="both"/>
        <w:rPr>
          <w:rFonts w:ascii="Calibri" w:hAnsi="Calibri"/>
        </w:rPr>
      </w:pPr>
      <w:r w:rsidRPr="008E58C0">
        <w:rPr>
          <w:rFonts w:ascii="Calibri" w:hAnsi="Calibri"/>
          <w:b/>
          <w:u w:val="words"/>
        </w:rPr>
        <w:t>Section de Fonctionnement</w:t>
      </w:r>
      <w:r w:rsidRPr="008E58C0">
        <w:rPr>
          <w:rFonts w:ascii="Calibri" w:hAnsi="Calibri"/>
        </w:rPr>
        <w:t xml:space="preserve">, équilibrée en dépenses et en recettes à </w:t>
      </w:r>
    </w:p>
    <w:p w:rsidR="00E5495F" w:rsidRPr="008E58C0" w:rsidRDefault="00E5495F" w:rsidP="00E5495F">
      <w:pPr>
        <w:tabs>
          <w:tab w:val="left" w:pos="3320"/>
        </w:tabs>
        <w:jc w:val="both"/>
        <w:rPr>
          <w:rFonts w:ascii="Calibri" w:hAnsi="Calibri"/>
        </w:rPr>
      </w:pPr>
      <w:r w:rsidRPr="008E58C0">
        <w:rPr>
          <w:rFonts w:ascii="Calibri" w:hAnsi="Calibri"/>
        </w:rPr>
        <w:t>513 710</w:t>
      </w:r>
      <w:r>
        <w:rPr>
          <w:rFonts w:ascii="Calibri" w:hAnsi="Calibri"/>
        </w:rPr>
        <w:t xml:space="preserve"> €.</w:t>
      </w:r>
    </w:p>
    <w:p w:rsidR="00E5495F" w:rsidRPr="008E58C0" w:rsidRDefault="00E5495F" w:rsidP="00E5495F">
      <w:pPr>
        <w:tabs>
          <w:tab w:val="left" w:pos="3320"/>
        </w:tabs>
        <w:jc w:val="both"/>
        <w:rPr>
          <w:rFonts w:ascii="Calibri" w:hAnsi="Calibri"/>
        </w:rPr>
      </w:pPr>
      <w:r w:rsidRPr="008E58C0">
        <w:rPr>
          <w:rFonts w:ascii="Calibri" w:hAnsi="Calibri"/>
          <w:b/>
          <w:u w:val="words"/>
        </w:rPr>
        <w:t>Section d’Investissement</w:t>
      </w:r>
      <w:r w:rsidRPr="008E58C0">
        <w:rPr>
          <w:rFonts w:ascii="Calibri" w:hAnsi="Calibri"/>
          <w:b/>
        </w:rPr>
        <w:t>,</w:t>
      </w:r>
      <w:r w:rsidRPr="008E58C0">
        <w:rPr>
          <w:rFonts w:ascii="Calibri" w:hAnsi="Calibri"/>
        </w:rPr>
        <w:t xml:space="preserve"> équilibrée en dépenses et en recettes à </w:t>
      </w:r>
    </w:p>
    <w:p w:rsidR="00E5495F" w:rsidRDefault="00E5495F" w:rsidP="00E5495F">
      <w:pPr>
        <w:tabs>
          <w:tab w:val="left" w:pos="3320"/>
        </w:tabs>
        <w:jc w:val="both"/>
        <w:rPr>
          <w:rFonts w:ascii="Calibri" w:hAnsi="Calibri"/>
        </w:rPr>
      </w:pPr>
      <w:r w:rsidRPr="008E58C0">
        <w:rPr>
          <w:rFonts w:ascii="Calibri" w:hAnsi="Calibri"/>
        </w:rPr>
        <w:t>231 212 €</w:t>
      </w:r>
      <w:r>
        <w:rPr>
          <w:rFonts w:ascii="Calibri" w:hAnsi="Calibri"/>
        </w:rPr>
        <w:t>.</w:t>
      </w:r>
    </w:p>
    <w:p w:rsidR="00E5495F" w:rsidRPr="00E5495F" w:rsidRDefault="00E5495F" w:rsidP="00E5495F">
      <w:pPr>
        <w:tabs>
          <w:tab w:val="left" w:pos="3320"/>
        </w:tabs>
        <w:jc w:val="both"/>
        <w:rPr>
          <w:rFonts w:ascii="Calibri" w:hAnsi="Calibri" w:cs="Calibri"/>
          <w:u w:val="single"/>
        </w:rPr>
      </w:pPr>
      <w:r w:rsidRPr="0011272D">
        <w:rPr>
          <w:rFonts w:ascii="Calibri" w:hAnsi="Calibri" w:cs="Calibri"/>
          <w:u w:val="single"/>
        </w:rPr>
        <w:t>Monsieur le Maire propose aux membres du Consei</w:t>
      </w:r>
      <w:r>
        <w:rPr>
          <w:rFonts w:ascii="Calibri" w:hAnsi="Calibri" w:cs="Calibri"/>
          <w:u w:val="single"/>
        </w:rPr>
        <w:t>l Municipal de passer au vote :</w:t>
      </w:r>
    </w:p>
    <w:p w:rsidR="00E5495F" w:rsidRDefault="00E5495F" w:rsidP="00E5495F">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 article par article ou par opération en section d’investissement </w:t>
      </w:r>
    </w:p>
    <w:p w:rsidR="00E5495F" w:rsidRDefault="00E5495F" w:rsidP="00E5495F">
      <w:pPr>
        <w:tabs>
          <w:tab w:val="left" w:pos="3320"/>
        </w:tabs>
        <w:jc w:val="both"/>
        <w:rPr>
          <w:rFonts w:ascii="Calibri" w:hAnsi="Calibri" w:cs="Calibri"/>
        </w:rPr>
      </w:pPr>
      <w:r w:rsidRPr="000F26EA">
        <w:rPr>
          <w:rFonts w:ascii="Calibri" w:hAnsi="Calibri" w:cs="Calibri"/>
        </w:rPr>
        <w:t>Et</w:t>
      </w:r>
    </w:p>
    <w:p w:rsidR="00E5495F" w:rsidRDefault="00E5495F" w:rsidP="00E5495F">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chapitre par chapitre en section de fonctionnement, </w:t>
      </w:r>
    </w:p>
    <w:p w:rsidR="00A95FE7" w:rsidRDefault="00A95FE7" w:rsidP="00E5495F">
      <w:pPr>
        <w:tabs>
          <w:tab w:val="left" w:pos="3320"/>
        </w:tabs>
        <w:jc w:val="both"/>
        <w:rPr>
          <w:rFonts w:ascii="Calibri" w:hAnsi="Calibri" w:cs="Calibri"/>
        </w:rPr>
      </w:pPr>
    </w:p>
    <w:p w:rsidR="00E5495F" w:rsidRPr="00E5495F" w:rsidRDefault="00E5495F" w:rsidP="00E5495F">
      <w:pPr>
        <w:tabs>
          <w:tab w:val="left" w:pos="3320"/>
        </w:tabs>
        <w:jc w:val="both"/>
        <w:rPr>
          <w:rFonts w:ascii="Calibri" w:hAnsi="Calibri" w:cs="Calibri"/>
        </w:rPr>
      </w:pPr>
      <w:r>
        <w:rPr>
          <w:rFonts w:ascii="Calibri" w:hAnsi="Calibri" w:cs="Calibri"/>
        </w:rPr>
        <w:lastRenderedPageBreak/>
        <w:t>d</w:t>
      </w:r>
      <w:r w:rsidRPr="000F26EA">
        <w:rPr>
          <w:rFonts w:ascii="Calibri" w:hAnsi="Calibri" w:cs="Calibri"/>
        </w:rPr>
        <w:t xml:space="preserve">es ouvertures de crédits proposées et </w:t>
      </w:r>
      <w:r>
        <w:rPr>
          <w:rFonts w:ascii="Calibri" w:hAnsi="Calibri" w:cs="Calibri"/>
        </w:rPr>
        <w:t>d’</w:t>
      </w:r>
      <w:r w:rsidRPr="000F26EA">
        <w:rPr>
          <w:rFonts w:ascii="Calibri" w:hAnsi="Calibri" w:cs="Calibri"/>
        </w:rPr>
        <w:t>arrête</w:t>
      </w:r>
      <w:r>
        <w:rPr>
          <w:rFonts w:ascii="Calibri" w:hAnsi="Calibri" w:cs="Calibri"/>
        </w:rPr>
        <w:t>r</w:t>
      </w:r>
      <w:r w:rsidRPr="000F26EA">
        <w:rPr>
          <w:rFonts w:ascii="Calibri" w:hAnsi="Calibri" w:cs="Calibri"/>
        </w:rPr>
        <w:t xml:space="preserve"> </w:t>
      </w:r>
      <w:r>
        <w:rPr>
          <w:rFonts w:ascii="Calibri" w:hAnsi="Calibri" w:cs="Calibri"/>
        </w:rPr>
        <w:t>le budget primitif annexe de l’assainissement 2015 de la façon suivante :</w:t>
      </w:r>
    </w:p>
    <w:p w:rsidR="00E5495F" w:rsidRPr="008E58C0" w:rsidRDefault="00E5495F" w:rsidP="00E5495F">
      <w:pPr>
        <w:tabs>
          <w:tab w:val="left" w:pos="3320"/>
        </w:tabs>
        <w:jc w:val="both"/>
        <w:rPr>
          <w:rFonts w:ascii="Calibri" w:hAnsi="Calibri"/>
        </w:rPr>
      </w:pPr>
      <w:r w:rsidRPr="008E58C0">
        <w:rPr>
          <w:rFonts w:ascii="Calibri" w:hAnsi="Calibri"/>
          <w:b/>
          <w:u w:val="words"/>
        </w:rPr>
        <w:t>Section de Fonctionnement</w:t>
      </w:r>
      <w:r w:rsidRPr="008E58C0">
        <w:rPr>
          <w:rFonts w:ascii="Calibri" w:hAnsi="Calibri"/>
        </w:rPr>
        <w:t xml:space="preserve">, équilibrée en dépenses et en recettes à </w:t>
      </w:r>
    </w:p>
    <w:p w:rsidR="00E5495F" w:rsidRPr="008E58C0" w:rsidRDefault="00E5495F" w:rsidP="00E5495F">
      <w:pPr>
        <w:tabs>
          <w:tab w:val="left" w:pos="3320"/>
        </w:tabs>
        <w:jc w:val="both"/>
        <w:rPr>
          <w:rFonts w:ascii="Calibri" w:hAnsi="Calibri"/>
        </w:rPr>
      </w:pPr>
      <w:r w:rsidRPr="008E58C0">
        <w:rPr>
          <w:rFonts w:ascii="Calibri" w:hAnsi="Calibri"/>
        </w:rPr>
        <w:t>513 710</w:t>
      </w:r>
      <w:r>
        <w:rPr>
          <w:rFonts w:ascii="Calibri" w:hAnsi="Calibri"/>
        </w:rPr>
        <w:t xml:space="preserve"> €.</w:t>
      </w:r>
    </w:p>
    <w:p w:rsidR="00E5495F" w:rsidRPr="008E58C0" w:rsidRDefault="00E5495F" w:rsidP="00E5495F">
      <w:pPr>
        <w:tabs>
          <w:tab w:val="left" w:pos="3320"/>
        </w:tabs>
        <w:jc w:val="both"/>
        <w:rPr>
          <w:rFonts w:ascii="Calibri" w:hAnsi="Calibri"/>
        </w:rPr>
      </w:pPr>
      <w:r w:rsidRPr="008E58C0">
        <w:rPr>
          <w:rFonts w:ascii="Calibri" w:hAnsi="Calibri"/>
          <w:b/>
          <w:u w:val="words"/>
        </w:rPr>
        <w:t>Section d’Investissement</w:t>
      </w:r>
      <w:r w:rsidRPr="008E58C0">
        <w:rPr>
          <w:rFonts w:ascii="Calibri" w:hAnsi="Calibri"/>
          <w:b/>
        </w:rPr>
        <w:t>,</w:t>
      </w:r>
      <w:r w:rsidRPr="008E58C0">
        <w:rPr>
          <w:rFonts w:ascii="Calibri" w:hAnsi="Calibri"/>
        </w:rPr>
        <w:t xml:space="preserve"> équilibrée en dépenses et en recettes à </w:t>
      </w:r>
    </w:p>
    <w:p w:rsidR="00E5495F" w:rsidRPr="00E5495F" w:rsidRDefault="00E5495F" w:rsidP="00E5495F">
      <w:pPr>
        <w:tabs>
          <w:tab w:val="left" w:pos="3320"/>
        </w:tabs>
        <w:jc w:val="both"/>
        <w:rPr>
          <w:rFonts w:ascii="Calibri" w:hAnsi="Calibri"/>
        </w:rPr>
      </w:pPr>
      <w:r w:rsidRPr="008E58C0">
        <w:rPr>
          <w:rFonts w:ascii="Calibri" w:hAnsi="Calibri"/>
        </w:rPr>
        <w:t>231 212 €</w:t>
      </w:r>
      <w:r>
        <w:rPr>
          <w:rFonts w:ascii="Calibri" w:hAnsi="Calibri"/>
        </w:rPr>
        <w:t>.</w:t>
      </w:r>
    </w:p>
    <w:p w:rsidR="00A95FE7" w:rsidRDefault="00E5495F" w:rsidP="00A95FE7">
      <w:pPr>
        <w:jc w:val="both"/>
        <w:rPr>
          <w:rFonts w:ascii="Calibri" w:hAnsi="Calibri" w:cs="Calibri"/>
        </w:rPr>
      </w:pPr>
      <w:r w:rsidRPr="005B2D09">
        <w:rPr>
          <w:rFonts w:ascii="Calibri" w:eastAsia="Calibri" w:hAnsi="Calibri" w:cs="Calibri"/>
        </w:rPr>
        <w:t xml:space="preserve">Le Conseil Municipal, après délibération, par </w:t>
      </w:r>
      <w:r w:rsidRPr="00022690">
        <w:rPr>
          <w:rFonts w:ascii="Calibri" w:eastAsia="Calibri" w:hAnsi="Calibri" w:cs="Calibri"/>
        </w:rPr>
        <w:t>18 voix pour, 0 voix contre et 5 abstentions,</w:t>
      </w:r>
      <w:r>
        <w:rPr>
          <w:rFonts w:ascii="Calibri" w:eastAsia="Calibri" w:hAnsi="Calibri" w:cs="Calibri"/>
        </w:rPr>
        <w:t xml:space="preserve"> v</w:t>
      </w:r>
      <w:r w:rsidRPr="005B2D09">
        <w:rPr>
          <w:rFonts w:ascii="Calibri" w:hAnsi="Calibri" w:cs="Calibri"/>
        </w:rPr>
        <w:t xml:space="preserve">ote, article par article ou par opération en section d’investissement et chapitre par chapitre en section de fonctionnement, les ouvertures de crédits </w:t>
      </w:r>
      <w:r>
        <w:rPr>
          <w:rFonts w:ascii="Calibri" w:hAnsi="Calibri" w:cs="Calibri"/>
        </w:rPr>
        <w:t xml:space="preserve">telle que </w:t>
      </w:r>
      <w:r w:rsidRPr="005B2D09">
        <w:rPr>
          <w:rFonts w:ascii="Calibri" w:hAnsi="Calibri" w:cs="Calibri"/>
        </w:rPr>
        <w:t>proposées</w:t>
      </w:r>
      <w:r>
        <w:rPr>
          <w:rFonts w:ascii="Calibri" w:hAnsi="Calibri" w:cs="Calibri"/>
        </w:rPr>
        <w:t xml:space="preserve"> en séance</w:t>
      </w:r>
      <w:r w:rsidRPr="005B2D09">
        <w:rPr>
          <w:rFonts w:ascii="Calibri" w:hAnsi="Calibri" w:cs="Calibri"/>
        </w:rPr>
        <w:t xml:space="preserve"> et arrête le budget </w:t>
      </w:r>
      <w:r>
        <w:rPr>
          <w:rFonts w:ascii="Calibri" w:hAnsi="Calibri" w:cs="Calibri"/>
        </w:rPr>
        <w:t>primitif annexe de l’assainissement 2015 tel qu’exposé en séance.</w:t>
      </w:r>
    </w:p>
    <w:p w:rsidR="005947AD" w:rsidRDefault="005947AD" w:rsidP="00A95FE7">
      <w:pPr>
        <w:jc w:val="both"/>
        <w:rPr>
          <w:rFonts w:ascii="Calibri" w:hAnsi="Calibri" w:cs="Calibri"/>
        </w:rPr>
      </w:pPr>
    </w:p>
    <w:p w:rsidR="00BC58CC" w:rsidRPr="00BC58CC" w:rsidRDefault="00BC58CC" w:rsidP="00BC58CC">
      <w:pPr>
        <w:rPr>
          <w:rFonts w:ascii="Calibri" w:hAnsi="Calibri"/>
          <w:b/>
        </w:rPr>
      </w:pPr>
      <w:r w:rsidRPr="00BC58CC">
        <w:rPr>
          <w:rFonts w:ascii="Calibri" w:hAnsi="Calibri"/>
          <w:b/>
          <w:u w:val="single"/>
        </w:rPr>
        <w:t>DEMANDE DE SUBVENTION POUR L’ACQUISITION DE DEUX VITRINES DESTINEES A LA MISE EN VALEUR ET LA SECURISATION D’OBJETS D’ARTS</w:t>
      </w:r>
      <w:r w:rsidRPr="00BC58CC">
        <w:rPr>
          <w:rFonts w:ascii="Calibri" w:hAnsi="Calibri"/>
          <w:b/>
        </w:rPr>
        <w:t> :</w:t>
      </w:r>
    </w:p>
    <w:p w:rsidR="00BC58CC" w:rsidRPr="00BC58CC" w:rsidRDefault="00BC58CC" w:rsidP="005947AD">
      <w:pPr>
        <w:spacing w:after="0" w:line="240" w:lineRule="auto"/>
        <w:jc w:val="both"/>
        <w:rPr>
          <w:rFonts w:ascii="Calibri" w:hAnsi="Calibri" w:cs="Arial"/>
        </w:rPr>
      </w:pPr>
      <w:r w:rsidRPr="00BC58CC">
        <w:rPr>
          <w:rFonts w:ascii="Calibri" w:hAnsi="Calibri" w:cs="Arial"/>
        </w:rPr>
        <w:t>Madame CAU indique aux membres du Conseil Municipal que la ville de Bagnères de Luchon souhaite faire l’acquisition de  deux vitrines destinées à abriter des statues et des pièces d’orfèvrerie anciennes, elles seront placées  dans la chapelle Nord de l’Eglise Notre-Dame de l’Assomption conformément à la demande émise par la DRAC  lors de la restauration de « la Vierge à l’enfant », ceci  dans le cadre de la protection et de la mise en sécurité des objets d’art.</w:t>
      </w:r>
    </w:p>
    <w:p w:rsidR="00BC58CC" w:rsidRPr="00BC58CC" w:rsidRDefault="00BC58CC" w:rsidP="00BC58CC">
      <w:pPr>
        <w:jc w:val="both"/>
        <w:rPr>
          <w:rFonts w:ascii="Calibri" w:hAnsi="Calibri" w:cs="Arial"/>
        </w:rPr>
      </w:pPr>
      <w:r w:rsidRPr="00BC58CC">
        <w:rPr>
          <w:rFonts w:ascii="Calibri" w:hAnsi="Calibri" w:cs="Arial"/>
        </w:rPr>
        <w:t>La première vitrine abritera les statues de vierges récemment restaurées et inscrites parmi les Monuments Historiques, la seconde vitrine protégera les pièces d’orfèvreries anciennes qui elles, sont classées au titre de Monuments Historiques.</w:t>
      </w:r>
    </w:p>
    <w:p w:rsidR="00BC58CC" w:rsidRPr="00BC58CC" w:rsidRDefault="00BC58CC" w:rsidP="00BC58CC">
      <w:pPr>
        <w:jc w:val="both"/>
        <w:rPr>
          <w:rFonts w:ascii="Calibri" w:hAnsi="Calibri" w:cs="Arial"/>
        </w:rPr>
      </w:pPr>
      <w:r w:rsidRPr="00BC58CC">
        <w:rPr>
          <w:rFonts w:ascii="Calibri" w:hAnsi="Calibri" w:cs="Arial"/>
        </w:rPr>
        <w:t>Vu l’avis favorable de la Commission des Finances du 20 mars 2015.</w:t>
      </w:r>
    </w:p>
    <w:p w:rsidR="00BC58CC" w:rsidRPr="00BC58CC" w:rsidRDefault="00BC58CC" w:rsidP="005947AD">
      <w:pPr>
        <w:spacing w:after="0" w:line="240" w:lineRule="auto"/>
        <w:jc w:val="both"/>
        <w:rPr>
          <w:rFonts w:ascii="Calibri" w:hAnsi="Calibri" w:cs="Arial"/>
        </w:rPr>
      </w:pPr>
      <w:r w:rsidRPr="00BC58CC">
        <w:rPr>
          <w:rFonts w:ascii="Calibri" w:hAnsi="Calibri" w:cs="Arial"/>
        </w:rPr>
        <w:t xml:space="preserve">Pour la réalisation de cette opération dont le montant s’élève à 13 400 € HT, madame CAU propose à l’assemblée délibérante d’autoriser Monsieur le Maire à solliciter une aide financière auprès de la DRAC et auprès du Conseil Régional selon le Plan de financement prévisionnel de chaque opération ci-dessous.   </w:t>
      </w:r>
    </w:p>
    <w:tbl>
      <w:tblPr>
        <w:tblW w:w="10348" w:type="dxa"/>
        <w:tblInd w:w="-5" w:type="dxa"/>
        <w:tblCellMar>
          <w:left w:w="70" w:type="dxa"/>
          <w:right w:w="70" w:type="dxa"/>
        </w:tblCellMar>
        <w:tblLook w:val="04A0" w:firstRow="1" w:lastRow="0" w:firstColumn="1" w:lastColumn="0" w:noHBand="0" w:noVBand="1"/>
      </w:tblPr>
      <w:tblGrid>
        <w:gridCol w:w="2552"/>
        <w:gridCol w:w="142"/>
        <w:gridCol w:w="1134"/>
        <w:gridCol w:w="1559"/>
        <w:gridCol w:w="1276"/>
        <w:gridCol w:w="2551"/>
        <w:gridCol w:w="1134"/>
      </w:tblGrid>
      <w:tr w:rsidR="00BC58CC" w:rsidRPr="00BC58CC" w:rsidTr="005947AD">
        <w:trPr>
          <w:gridAfter w:val="1"/>
          <w:wAfter w:w="1134" w:type="dxa"/>
          <w:trHeight w:val="450"/>
        </w:trPr>
        <w:tc>
          <w:tcPr>
            <w:tcW w:w="2552" w:type="dxa"/>
            <w:tcBorders>
              <w:top w:val="single" w:sz="4" w:space="0" w:color="auto"/>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OPERATION</w:t>
            </w:r>
          </w:p>
        </w:tc>
        <w:tc>
          <w:tcPr>
            <w:tcW w:w="1276" w:type="dxa"/>
            <w:gridSpan w:val="2"/>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MONTANT HT</w:t>
            </w:r>
          </w:p>
        </w:tc>
        <w:tc>
          <w:tcPr>
            <w:tcW w:w="1559" w:type="dxa"/>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DRAC</w:t>
            </w:r>
          </w:p>
        </w:tc>
        <w:tc>
          <w:tcPr>
            <w:tcW w:w="1276" w:type="dxa"/>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 xml:space="preserve">REGION </w:t>
            </w:r>
          </w:p>
        </w:tc>
        <w:tc>
          <w:tcPr>
            <w:tcW w:w="2551" w:type="dxa"/>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AUTOFINANCEMENT</w:t>
            </w:r>
          </w:p>
        </w:tc>
      </w:tr>
      <w:tr w:rsidR="00BC58CC" w:rsidRPr="00BC58CC" w:rsidTr="005947AD">
        <w:trPr>
          <w:gridAfter w:val="1"/>
          <w:wAfter w:w="1134" w:type="dxa"/>
          <w:trHeight w:val="300"/>
        </w:trPr>
        <w:tc>
          <w:tcPr>
            <w:tcW w:w="2552" w:type="dxa"/>
            <w:vMerge w:val="restart"/>
            <w:tcBorders>
              <w:top w:val="nil"/>
              <w:left w:val="single" w:sz="4" w:space="0" w:color="auto"/>
              <w:bottom w:val="nil"/>
              <w:right w:val="single" w:sz="4" w:space="0" w:color="auto"/>
            </w:tcBorders>
            <w:vAlign w:val="center"/>
            <w:hideMark/>
          </w:tcPr>
          <w:p w:rsidR="00BC58CC" w:rsidRPr="00BC58CC" w:rsidRDefault="00BC58CC" w:rsidP="00BC58CC">
            <w:pPr>
              <w:spacing w:after="0" w:line="240" w:lineRule="auto"/>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VITRINE     DES        STATUES*</w:t>
            </w:r>
          </w:p>
        </w:tc>
        <w:tc>
          <w:tcPr>
            <w:tcW w:w="1276" w:type="dxa"/>
            <w:gridSpan w:val="2"/>
            <w:vMerge w:val="restart"/>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7 400 €</w:t>
            </w:r>
          </w:p>
        </w:tc>
        <w:tc>
          <w:tcPr>
            <w:tcW w:w="1559"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25%</w:t>
            </w:r>
          </w:p>
        </w:tc>
        <w:tc>
          <w:tcPr>
            <w:tcW w:w="1276"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40%</w:t>
            </w:r>
          </w:p>
        </w:tc>
        <w:tc>
          <w:tcPr>
            <w:tcW w:w="2551"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35%</w:t>
            </w:r>
          </w:p>
        </w:tc>
      </w:tr>
      <w:tr w:rsidR="00BC58CC" w:rsidRPr="00BC58CC" w:rsidTr="005947AD">
        <w:trPr>
          <w:gridAfter w:val="1"/>
          <w:wAfter w:w="1134" w:type="dxa"/>
          <w:trHeight w:val="300"/>
        </w:trPr>
        <w:tc>
          <w:tcPr>
            <w:tcW w:w="2552" w:type="dxa"/>
            <w:vMerge/>
            <w:tcBorders>
              <w:top w:val="nil"/>
              <w:left w:val="single" w:sz="4" w:space="0" w:color="auto"/>
              <w:bottom w:val="nil"/>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r>
      <w:tr w:rsidR="00BC58CC" w:rsidRPr="00BC58CC" w:rsidTr="005947AD">
        <w:trPr>
          <w:gridAfter w:val="1"/>
          <w:wAfter w:w="1134" w:type="dxa"/>
          <w:trHeight w:val="300"/>
        </w:trPr>
        <w:tc>
          <w:tcPr>
            <w:tcW w:w="2552" w:type="dxa"/>
            <w:vMerge w:val="restart"/>
            <w:tcBorders>
              <w:top w:val="single" w:sz="4" w:space="0" w:color="auto"/>
              <w:left w:val="single" w:sz="4" w:space="0" w:color="auto"/>
              <w:bottom w:val="single" w:sz="4" w:space="0" w:color="000000"/>
              <w:right w:val="single" w:sz="4" w:space="0" w:color="auto"/>
            </w:tcBorders>
            <w:hideMark/>
          </w:tcPr>
          <w:p w:rsidR="00BC58CC" w:rsidRPr="00BC58CC" w:rsidRDefault="00BC58CC" w:rsidP="00BC58CC">
            <w:pPr>
              <w:spacing w:after="0" w:line="240" w:lineRule="auto"/>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*Inscrites au titre des  Monuments Historiques</w:t>
            </w: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1559"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1 850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2 960</w:t>
            </w:r>
          </w:p>
        </w:tc>
        <w:tc>
          <w:tcPr>
            <w:tcW w:w="2551"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2 590</w:t>
            </w:r>
          </w:p>
        </w:tc>
      </w:tr>
      <w:tr w:rsidR="00BC58CC" w:rsidRPr="00BC58CC" w:rsidTr="005947AD">
        <w:trPr>
          <w:gridAfter w:val="1"/>
          <w:wAfter w:w="1134" w:type="dxa"/>
          <w:trHeight w:val="660"/>
        </w:trPr>
        <w:tc>
          <w:tcPr>
            <w:tcW w:w="2552" w:type="dxa"/>
            <w:vMerge/>
            <w:tcBorders>
              <w:top w:val="single" w:sz="4" w:space="0" w:color="auto"/>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r>
      <w:tr w:rsidR="00BC58CC" w:rsidRPr="00BC58CC" w:rsidTr="005947AD">
        <w:trPr>
          <w:gridAfter w:val="1"/>
          <w:wAfter w:w="1134" w:type="dxa"/>
          <w:trHeight w:val="300"/>
        </w:trPr>
        <w:tc>
          <w:tcPr>
            <w:tcW w:w="2552" w:type="dxa"/>
            <w:noWrap/>
            <w:vAlign w:val="bottom"/>
            <w:hideMark/>
          </w:tcPr>
          <w:p w:rsidR="00BC58CC" w:rsidRPr="00BC58CC" w:rsidRDefault="00BC58CC" w:rsidP="00BC58CC"/>
        </w:tc>
        <w:tc>
          <w:tcPr>
            <w:tcW w:w="1276" w:type="dxa"/>
            <w:gridSpan w:val="2"/>
            <w:noWrap/>
            <w:vAlign w:val="bottom"/>
            <w:hideMark/>
          </w:tcPr>
          <w:p w:rsidR="00BC58CC" w:rsidRPr="00BC58CC" w:rsidRDefault="00BC58CC" w:rsidP="00BC58CC">
            <w:pPr>
              <w:spacing w:after="0"/>
              <w:rPr>
                <w:sz w:val="20"/>
                <w:szCs w:val="20"/>
                <w:lang w:eastAsia="fr-FR"/>
              </w:rPr>
            </w:pPr>
          </w:p>
        </w:tc>
        <w:tc>
          <w:tcPr>
            <w:tcW w:w="1559" w:type="dxa"/>
            <w:noWrap/>
            <w:vAlign w:val="bottom"/>
            <w:hideMark/>
          </w:tcPr>
          <w:p w:rsidR="00BC58CC" w:rsidRPr="00BC58CC" w:rsidRDefault="00BC58CC" w:rsidP="00BC58CC">
            <w:pPr>
              <w:spacing w:after="0"/>
              <w:rPr>
                <w:sz w:val="20"/>
                <w:szCs w:val="20"/>
                <w:lang w:eastAsia="fr-FR"/>
              </w:rPr>
            </w:pPr>
          </w:p>
        </w:tc>
        <w:tc>
          <w:tcPr>
            <w:tcW w:w="1276" w:type="dxa"/>
            <w:noWrap/>
            <w:vAlign w:val="bottom"/>
            <w:hideMark/>
          </w:tcPr>
          <w:p w:rsidR="00BC58CC" w:rsidRPr="00BC58CC" w:rsidRDefault="00BC58CC" w:rsidP="00BC58CC">
            <w:pPr>
              <w:spacing w:after="0"/>
              <w:rPr>
                <w:sz w:val="20"/>
                <w:szCs w:val="20"/>
                <w:lang w:eastAsia="fr-FR"/>
              </w:rPr>
            </w:pPr>
          </w:p>
        </w:tc>
        <w:tc>
          <w:tcPr>
            <w:tcW w:w="2551" w:type="dxa"/>
            <w:noWrap/>
            <w:vAlign w:val="bottom"/>
            <w:hideMark/>
          </w:tcPr>
          <w:p w:rsidR="00BC58CC" w:rsidRPr="00BC58CC" w:rsidRDefault="00BC58CC" w:rsidP="00BC58CC">
            <w:pPr>
              <w:spacing w:after="0"/>
              <w:rPr>
                <w:sz w:val="20"/>
                <w:szCs w:val="20"/>
                <w:lang w:eastAsia="fr-FR"/>
              </w:rPr>
            </w:pPr>
          </w:p>
        </w:tc>
      </w:tr>
      <w:tr w:rsidR="00BC58CC" w:rsidRPr="00BC58CC" w:rsidTr="005947AD">
        <w:trPr>
          <w:gridAfter w:val="1"/>
          <w:wAfter w:w="1134" w:type="dxa"/>
          <w:trHeight w:val="450"/>
        </w:trPr>
        <w:tc>
          <w:tcPr>
            <w:tcW w:w="2552" w:type="dxa"/>
            <w:tcBorders>
              <w:top w:val="single" w:sz="4" w:space="0" w:color="auto"/>
              <w:left w:val="single" w:sz="4" w:space="0" w:color="auto"/>
              <w:bottom w:val="single" w:sz="4" w:space="0" w:color="auto"/>
              <w:right w:val="single" w:sz="4" w:space="0" w:color="auto"/>
            </w:tcBorders>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OPERATION</w:t>
            </w:r>
          </w:p>
        </w:tc>
        <w:tc>
          <w:tcPr>
            <w:tcW w:w="1276" w:type="dxa"/>
            <w:gridSpan w:val="2"/>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MONTANT HT</w:t>
            </w:r>
          </w:p>
        </w:tc>
        <w:tc>
          <w:tcPr>
            <w:tcW w:w="1559" w:type="dxa"/>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DRAC</w:t>
            </w:r>
          </w:p>
        </w:tc>
        <w:tc>
          <w:tcPr>
            <w:tcW w:w="1276" w:type="dxa"/>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 xml:space="preserve">REGION </w:t>
            </w:r>
          </w:p>
        </w:tc>
        <w:tc>
          <w:tcPr>
            <w:tcW w:w="2551" w:type="dxa"/>
            <w:tcBorders>
              <w:top w:val="single" w:sz="4" w:space="0" w:color="auto"/>
              <w:left w:val="nil"/>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AUTOFINANCEMENT</w:t>
            </w:r>
          </w:p>
        </w:tc>
      </w:tr>
      <w:tr w:rsidR="00BC58CC" w:rsidRPr="00BC58CC" w:rsidTr="005947AD">
        <w:trPr>
          <w:gridAfter w:val="1"/>
          <w:wAfter w:w="1134" w:type="dxa"/>
          <w:trHeight w:val="300"/>
        </w:trPr>
        <w:tc>
          <w:tcPr>
            <w:tcW w:w="2552" w:type="dxa"/>
            <w:vMerge w:val="restart"/>
            <w:tcBorders>
              <w:top w:val="nil"/>
              <w:left w:val="single" w:sz="4" w:space="0" w:color="auto"/>
              <w:bottom w:val="single" w:sz="4" w:space="0" w:color="000000"/>
              <w:right w:val="single" w:sz="4" w:space="0" w:color="auto"/>
            </w:tcBorders>
            <w:hideMark/>
          </w:tcPr>
          <w:p w:rsidR="00BC58CC" w:rsidRPr="00BC58CC" w:rsidRDefault="00BC58CC" w:rsidP="00BC58CC">
            <w:pPr>
              <w:spacing w:after="0" w:line="240" w:lineRule="auto"/>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VITRINES DES OBJETS D'ART*</w:t>
            </w:r>
          </w:p>
        </w:tc>
        <w:tc>
          <w:tcPr>
            <w:tcW w:w="1276" w:type="dxa"/>
            <w:gridSpan w:val="2"/>
            <w:vMerge w:val="restart"/>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6 000 €</w:t>
            </w:r>
          </w:p>
        </w:tc>
        <w:tc>
          <w:tcPr>
            <w:tcW w:w="1559"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40%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40%</w:t>
            </w:r>
          </w:p>
        </w:tc>
        <w:tc>
          <w:tcPr>
            <w:tcW w:w="2551"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20%</w:t>
            </w:r>
          </w:p>
        </w:tc>
      </w:tr>
      <w:tr w:rsidR="00BC58CC" w:rsidRPr="00BC58CC" w:rsidTr="005947AD">
        <w:trPr>
          <w:gridAfter w:val="1"/>
          <w:wAfter w:w="1134" w:type="dxa"/>
          <w:trHeight w:val="300"/>
        </w:trPr>
        <w:tc>
          <w:tcPr>
            <w:tcW w:w="2552" w:type="dxa"/>
            <w:vMerge/>
            <w:tcBorders>
              <w:top w:val="nil"/>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r>
      <w:tr w:rsidR="00BC58CC" w:rsidRPr="00BC58CC" w:rsidTr="005947AD">
        <w:trPr>
          <w:gridAfter w:val="1"/>
          <w:wAfter w:w="1134" w:type="dxa"/>
          <w:trHeight w:val="300"/>
        </w:trPr>
        <w:tc>
          <w:tcPr>
            <w:tcW w:w="2552" w:type="dxa"/>
            <w:vMerge w:val="restart"/>
            <w:tcBorders>
              <w:top w:val="nil"/>
              <w:left w:val="single" w:sz="4" w:space="0" w:color="auto"/>
              <w:bottom w:val="single" w:sz="4" w:space="0" w:color="000000"/>
              <w:right w:val="single" w:sz="4" w:space="0" w:color="auto"/>
            </w:tcBorders>
            <w:hideMark/>
          </w:tcPr>
          <w:p w:rsidR="00BC58CC" w:rsidRPr="00BC58CC" w:rsidRDefault="00BC58CC" w:rsidP="00BC58CC">
            <w:pPr>
              <w:spacing w:after="0" w:line="240" w:lineRule="auto"/>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*Classés au titre des Monuments Historiques</w:t>
            </w:r>
          </w:p>
        </w:tc>
        <w:tc>
          <w:tcPr>
            <w:tcW w:w="1276" w:type="dxa"/>
            <w:gridSpan w:val="2"/>
            <w:vMerge/>
            <w:tcBorders>
              <w:top w:val="nil"/>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1559"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2 400 €</w:t>
            </w:r>
          </w:p>
        </w:tc>
        <w:tc>
          <w:tcPr>
            <w:tcW w:w="1276"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2 400 €</w:t>
            </w:r>
          </w:p>
        </w:tc>
        <w:tc>
          <w:tcPr>
            <w:tcW w:w="2551" w:type="dxa"/>
            <w:vMerge w:val="restart"/>
            <w:tcBorders>
              <w:top w:val="nil"/>
              <w:left w:val="single" w:sz="4" w:space="0" w:color="auto"/>
              <w:bottom w:val="single" w:sz="4" w:space="0" w:color="auto"/>
              <w:right w:val="single" w:sz="4" w:space="0" w:color="auto"/>
            </w:tcBorders>
            <w:noWrap/>
            <w:vAlign w:val="center"/>
            <w:hideMark/>
          </w:tcPr>
          <w:p w:rsidR="00BC58CC" w:rsidRPr="00BC58CC" w:rsidRDefault="00BC58CC" w:rsidP="00BC58CC">
            <w:pPr>
              <w:spacing w:after="0" w:line="240" w:lineRule="auto"/>
              <w:jc w:val="center"/>
              <w:rPr>
                <w:rFonts w:ascii="Calibri" w:eastAsia="Times New Roman" w:hAnsi="Calibri" w:cs="Times New Roman"/>
                <w:color w:val="000000"/>
                <w:lang w:eastAsia="fr-FR"/>
              </w:rPr>
            </w:pPr>
            <w:r w:rsidRPr="00BC58CC">
              <w:rPr>
                <w:rFonts w:ascii="Calibri" w:eastAsia="Times New Roman" w:hAnsi="Calibri" w:cs="Times New Roman"/>
                <w:color w:val="000000"/>
                <w:lang w:eastAsia="fr-FR"/>
              </w:rPr>
              <w:t>1 200 €</w:t>
            </w:r>
          </w:p>
        </w:tc>
      </w:tr>
      <w:tr w:rsidR="00BC58CC" w:rsidRPr="00BC58CC" w:rsidTr="005947AD">
        <w:trPr>
          <w:gridAfter w:val="1"/>
          <w:wAfter w:w="1134" w:type="dxa"/>
          <w:trHeight w:val="581"/>
        </w:trPr>
        <w:tc>
          <w:tcPr>
            <w:tcW w:w="2552" w:type="dxa"/>
            <w:vMerge/>
            <w:tcBorders>
              <w:top w:val="nil"/>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c>
          <w:tcPr>
            <w:tcW w:w="0" w:type="auto"/>
            <w:vMerge/>
            <w:tcBorders>
              <w:top w:val="nil"/>
              <w:left w:val="single" w:sz="4" w:space="0" w:color="auto"/>
              <w:bottom w:val="single" w:sz="4" w:space="0" w:color="auto"/>
              <w:right w:val="single" w:sz="4" w:space="0" w:color="auto"/>
            </w:tcBorders>
            <w:vAlign w:val="center"/>
            <w:hideMark/>
          </w:tcPr>
          <w:p w:rsidR="00BC58CC" w:rsidRPr="00BC58CC" w:rsidRDefault="00BC58CC" w:rsidP="00BC58CC">
            <w:pPr>
              <w:spacing w:after="0"/>
              <w:rPr>
                <w:rFonts w:ascii="Calibri" w:eastAsia="Times New Roman" w:hAnsi="Calibri" w:cs="Times New Roman"/>
                <w:color w:val="000000"/>
                <w:lang w:eastAsia="fr-FR"/>
              </w:rPr>
            </w:pPr>
          </w:p>
        </w:tc>
      </w:tr>
      <w:tr w:rsidR="00BC58CC" w:rsidRPr="00BC58CC" w:rsidTr="005947AD">
        <w:trPr>
          <w:trHeight w:val="300"/>
        </w:trPr>
        <w:tc>
          <w:tcPr>
            <w:tcW w:w="2694" w:type="dxa"/>
            <w:gridSpan w:val="2"/>
            <w:noWrap/>
            <w:vAlign w:val="bottom"/>
          </w:tcPr>
          <w:p w:rsidR="00BC58CC" w:rsidRPr="00BC58CC" w:rsidRDefault="00BC58CC" w:rsidP="00BC58CC">
            <w:pPr>
              <w:spacing w:after="0" w:line="240" w:lineRule="auto"/>
              <w:jc w:val="both"/>
              <w:rPr>
                <w:rFonts w:ascii="Calibri" w:eastAsia="Times New Roman" w:hAnsi="Calibri" w:cs="Times New Roman"/>
                <w:color w:val="000000"/>
                <w:lang w:eastAsia="fr-FR"/>
              </w:rPr>
            </w:pPr>
          </w:p>
        </w:tc>
        <w:tc>
          <w:tcPr>
            <w:tcW w:w="1134" w:type="dxa"/>
            <w:noWrap/>
            <w:vAlign w:val="bottom"/>
          </w:tcPr>
          <w:p w:rsidR="00BC58CC" w:rsidRPr="00BC58CC" w:rsidRDefault="00BC58CC" w:rsidP="00BC58CC">
            <w:pPr>
              <w:spacing w:after="0" w:line="240" w:lineRule="auto"/>
              <w:jc w:val="both"/>
              <w:rPr>
                <w:rFonts w:ascii="Times New Roman" w:eastAsia="Times New Roman" w:hAnsi="Times New Roman" w:cs="Times New Roman"/>
                <w:sz w:val="20"/>
                <w:szCs w:val="20"/>
                <w:lang w:eastAsia="fr-FR"/>
              </w:rPr>
            </w:pPr>
          </w:p>
        </w:tc>
        <w:tc>
          <w:tcPr>
            <w:tcW w:w="1559" w:type="dxa"/>
            <w:noWrap/>
            <w:vAlign w:val="bottom"/>
            <w:hideMark/>
          </w:tcPr>
          <w:p w:rsidR="00BC58CC" w:rsidRPr="00BC58CC" w:rsidRDefault="00BC58CC" w:rsidP="00BC58CC">
            <w:pPr>
              <w:rPr>
                <w:rFonts w:ascii="Times New Roman" w:eastAsia="Times New Roman" w:hAnsi="Times New Roman" w:cs="Times New Roman"/>
                <w:sz w:val="20"/>
                <w:szCs w:val="20"/>
                <w:lang w:eastAsia="fr-FR"/>
              </w:rPr>
            </w:pPr>
          </w:p>
        </w:tc>
        <w:tc>
          <w:tcPr>
            <w:tcW w:w="1276" w:type="dxa"/>
            <w:noWrap/>
            <w:vAlign w:val="bottom"/>
            <w:hideMark/>
          </w:tcPr>
          <w:p w:rsidR="00BC58CC" w:rsidRPr="00BC58CC" w:rsidRDefault="00BC58CC" w:rsidP="00BC58CC">
            <w:pPr>
              <w:spacing w:after="0"/>
              <w:rPr>
                <w:sz w:val="20"/>
                <w:szCs w:val="20"/>
                <w:lang w:eastAsia="fr-FR"/>
              </w:rPr>
            </w:pPr>
          </w:p>
        </w:tc>
        <w:tc>
          <w:tcPr>
            <w:tcW w:w="2551" w:type="dxa"/>
            <w:noWrap/>
            <w:vAlign w:val="bottom"/>
            <w:hideMark/>
          </w:tcPr>
          <w:p w:rsidR="00BC58CC" w:rsidRPr="00BC58CC" w:rsidRDefault="00BC58CC" w:rsidP="00BC58CC">
            <w:pPr>
              <w:spacing w:after="0"/>
              <w:rPr>
                <w:sz w:val="20"/>
                <w:szCs w:val="20"/>
                <w:lang w:eastAsia="fr-FR"/>
              </w:rPr>
            </w:pPr>
          </w:p>
        </w:tc>
        <w:tc>
          <w:tcPr>
            <w:tcW w:w="1134" w:type="dxa"/>
            <w:vAlign w:val="bottom"/>
          </w:tcPr>
          <w:p w:rsidR="00BC58CC" w:rsidRPr="00BC58CC" w:rsidRDefault="00BC58CC" w:rsidP="00BC58CC">
            <w:pPr>
              <w:spacing w:after="0" w:line="240" w:lineRule="auto"/>
              <w:jc w:val="both"/>
              <w:rPr>
                <w:rFonts w:ascii="Times New Roman" w:eastAsia="Times New Roman" w:hAnsi="Times New Roman" w:cs="Times New Roman"/>
                <w:sz w:val="20"/>
                <w:szCs w:val="20"/>
                <w:lang w:eastAsia="fr-FR"/>
              </w:rPr>
            </w:pPr>
          </w:p>
        </w:tc>
      </w:tr>
    </w:tbl>
    <w:p w:rsidR="00BC58CC" w:rsidRPr="00BC58CC" w:rsidRDefault="00BC58CC" w:rsidP="00BC58CC">
      <w:pPr>
        <w:jc w:val="both"/>
      </w:pPr>
      <w:r w:rsidRPr="00BC58CC">
        <w:lastRenderedPageBreak/>
        <w:t>*L’intervention de la DRAC n’étant pas la même selon que l’objet est inscrit ou classé au titre des Monuments Historiques.</w:t>
      </w:r>
    </w:p>
    <w:p w:rsidR="00BC58CC" w:rsidRPr="00BC58CC" w:rsidRDefault="00BC58CC" w:rsidP="00BC58CC">
      <w:pPr>
        <w:spacing w:after="0" w:line="240" w:lineRule="auto"/>
        <w:jc w:val="both"/>
        <w:rPr>
          <w:rFonts w:ascii="Calibri" w:hAnsi="Calibri" w:cs="Arial"/>
        </w:rPr>
      </w:pPr>
      <w:r w:rsidRPr="00BC58CC">
        <w:rPr>
          <w:rFonts w:ascii="Calibri" w:eastAsia="Calibri" w:hAnsi="Calibri" w:cs="Calibri"/>
          <w:lang w:eastAsia="fr-FR"/>
        </w:rPr>
        <w:t>Le Conseil Municipal, après délibération, autorise, à l’unanimité, monsieur le Maire à</w:t>
      </w:r>
      <w:r w:rsidRPr="00BC58CC">
        <w:rPr>
          <w:rFonts w:ascii="Calibri" w:hAnsi="Calibri" w:cs="Arial"/>
        </w:rPr>
        <w:t xml:space="preserve"> solliciter une aide financière auprès de la DRAC et auprès du Conseil Régional selon le Plan de financement prévisionnel de chaque opération exposé en séance.   </w:t>
      </w:r>
    </w:p>
    <w:p w:rsidR="00BC58CC" w:rsidRPr="00BC58CC" w:rsidRDefault="00BC58CC" w:rsidP="00BC58CC">
      <w:pPr>
        <w:spacing w:after="0" w:line="240" w:lineRule="auto"/>
        <w:jc w:val="both"/>
        <w:rPr>
          <w:rFonts w:ascii="Calibri" w:eastAsia="Calibri" w:hAnsi="Calibri" w:cs="Calibri"/>
          <w:lang w:eastAsia="fr-FR"/>
        </w:rPr>
      </w:pPr>
    </w:p>
    <w:p w:rsidR="00BC58CC" w:rsidRPr="00BC58CC" w:rsidRDefault="00BC58CC" w:rsidP="00BC58CC">
      <w:pPr>
        <w:spacing w:after="0" w:line="240" w:lineRule="auto"/>
        <w:jc w:val="both"/>
        <w:rPr>
          <w:rFonts w:ascii="Calibri" w:eastAsia="Calibri" w:hAnsi="Calibri" w:cs="Calibri"/>
          <w:lang w:eastAsia="fr-FR"/>
        </w:rPr>
      </w:pPr>
    </w:p>
    <w:p w:rsidR="00CD28CB" w:rsidRPr="004E6A18" w:rsidRDefault="00CD28CB" w:rsidP="00CD28CB">
      <w:pPr>
        <w:rPr>
          <w:b/>
          <w:u w:val="single"/>
        </w:rPr>
      </w:pPr>
      <w:r w:rsidRPr="004E6A18">
        <w:rPr>
          <w:b/>
          <w:u w:val="single"/>
        </w:rPr>
        <w:t>DELIBERATION RELATIVE A LA MISE EN ŒUVRE DU DISPOSITIF DU MECENAT</w:t>
      </w:r>
    </w:p>
    <w:p w:rsidR="00CD28CB" w:rsidRPr="004E6A18" w:rsidRDefault="00CD28CB" w:rsidP="00CD28CB">
      <w:pPr>
        <w:jc w:val="both"/>
      </w:pPr>
      <w:r>
        <w:t>Monsieur BASTIE indique aux membres du Conseil Municipal que p</w:t>
      </w:r>
      <w:r w:rsidRPr="004E6A18">
        <w:t>ar courrier en date du 21/11 /2014 la commune de Bagnères de Luchon a sollicité la Direction Générale des Finances Publiques pour l’habilitation à recevoir des dons et délivrer des reçus fiscaux</w:t>
      </w:r>
      <w:r>
        <w:t>,</w:t>
      </w:r>
      <w:r w:rsidRPr="004E6A18">
        <w:t xml:space="preserve"> prévue par l’article 200-1 et 238bis du Code Général des Impôts (CGI).</w:t>
      </w:r>
    </w:p>
    <w:p w:rsidR="00CD28CB" w:rsidRPr="004E6A18" w:rsidRDefault="00CD28CB" w:rsidP="00CD28CB">
      <w:pPr>
        <w:jc w:val="both"/>
      </w:pPr>
      <w:r w:rsidRPr="004E6A18">
        <w:t xml:space="preserve">Dans le cadre de la soirée de présentation de la première </w:t>
      </w:r>
      <w:r>
        <w:t>« </w:t>
      </w:r>
      <w:r w:rsidRPr="004E6A18">
        <w:t>nuit du mécénat</w:t>
      </w:r>
      <w:r>
        <w:t> »</w:t>
      </w:r>
      <w:r w:rsidRPr="004E6A18">
        <w:t xml:space="preserve">, organisée par la municipalité, des entreprises et des particuliers ont exprimé le souhait de faire un </w:t>
      </w:r>
      <w:r>
        <w:t>« </w:t>
      </w:r>
      <w:r w:rsidRPr="004E6A18">
        <w:t>don mécénat</w:t>
      </w:r>
      <w:r>
        <w:t> »</w:t>
      </w:r>
      <w:r w:rsidRPr="004E6A18">
        <w:t xml:space="preserve"> pour un produit affiché, à savoir le théâtre du Casino, classé au patrimoine.</w:t>
      </w:r>
    </w:p>
    <w:p w:rsidR="00CD28CB" w:rsidRPr="004E6A18" w:rsidRDefault="00CD28CB" w:rsidP="00CD28CB">
      <w:pPr>
        <w:jc w:val="both"/>
      </w:pPr>
      <w:r w:rsidRPr="004E6A18">
        <w:t>Les dons effectués par les particuliers ouvrent droit à une réduction d’impôt sur le revenu égale à 66% de leur montant</w:t>
      </w:r>
      <w:r>
        <w:t>,</w:t>
      </w:r>
      <w:r w:rsidRPr="004E6A18">
        <w:t xml:space="preserve"> pris dans la limite de 20% du revenu imposable</w:t>
      </w:r>
      <w:r>
        <w:t>. C</w:t>
      </w:r>
      <w:r w:rsidRPr="004E6A18">
        <w:t>eux versés par les entreprises ouvrent droit à une réduction d’impôt</w:t>
      </w:r>
      <w:r>
        <w:t xml:space="preserve"> égale à 60% de leur montant, </w:t>
      </w:r>
      <w:r w:rsidRPr="004E6A18">
        <w:t>pris dans la limite de 5% du chiffre d’affaire.</w:t>
      </w:r>
    </w:p>
    <w:p w:rsidR="00CD28CB" w:rsidRDefault="00CD28CB" w:rsidP="00CD28CB">
      <w:pPr>
        <w:jc w:val="both"/>
      </w:pPr>
      <w:r w:rsidRPr="004E6A18">
        <w:t>Seules les sommes sans contrepartie peuvent donner lieu à l’émission d’un reçu fiscal et ouvrir droit à réduction d’impôt pour le donateur.</w:t>
      </w:r>
    </w:p>
    <w:p w:rsidR="00CD28CB" w:rsidRPr="004E6A18" w:rsidRDefault="00CD28CB" w:rsidP="00CD28CB">
      <w:pPr>
        <w:jc w:val="both"/>
      </w:pPr>
      <w:r w:rsidRPr="004E6A18">
        <w:t>En conséquence, concernant spécifiquement les seuls versements dédiés à la réfection du plafond du théâtre à l’italienne qui s’inscrit dans un projet culturel, la commune peut</w:t>
      </w:r>
      <w:r>
        <w:t>,</w:t>
      </w:r>
      <w:r w:rsidRPr="004E6A18">
        <w:t xml:space="preserve"> conformément aux dispositions des articles 200-1 et 238bis du CGI</w:t>
      </w:r>
      <w:r>
        <w:t>,</w:t>
      </w:r>
      <w:r w:rsidRPr="004E6A18">
        <w:t xml:space="preserve"> recevoir des dons et délivrer des reçus fiscaux.</w:t>
      </w:r>
    </w:p>
    <w:p w:rsidR="00CD28CB" w:rsidRPr="004E6A18" w:rsidRDefault="00CD28CB" w:rsidP="00CD28CB">
      <w:pPr>
        <w:jc w:val="both"/>
      </w:pPr>
      <w:r>
        <w:t>Monsieur BASTIE précise à l’assemblée délibérante que p</w:t>
      </w:r>
      <w:r w:rsidRPr="004E6A18">
        <w:t>ar courrier du 16/02/2015, la D</w:t>
      </w:r>
      <w:r>
        <w:t xml:space="preserve">irection des Services Fiscaux a </w:t>
      </w:r>
      <w:r w:rsidRPr="004E6A18">
        <w:t>autorisé la commune de Bagnères de Luchon à recevoir des dons et délivrer des reçus.</w:t>
      </w:r>
    </w:p>
    <w:p w:rsidR="00CD28CB" w:rsidRPr="004E6A18" w:rsidRDefault="00CD28CB" w:rsidP="00CD28CB">
      <w:r w:rsidRPr="004E6A18">
        <w:t>Vu l’avis favorable de la Commission des Finances du 20 mars 2015.</w:t>
      </w:r>
    </w:p>
    <w:p w:rsidR="00CD28CB" w:rsidRPr="004E6A18" w:rsidRDefault="00CD28CB" w:rsidP="00CD28CB">
      <w:r>
        <w:t>Monsieur BASTIE</w:t>
      </w:r>
      <w:r w:rsidRPr="004E6A18">
        <w:t xml:space="preserve"> propose </w:t>
      </w:r>
      <w:r>
        <w:t xml:space="preserve">aux membres du Conseil Municipal </w:t>
      </w:r>
      <w:r w:rsidRPr="004E6A18">
        <w:t>d’approuver ce dispositif.</w:t>
      </w:r>
    </w:p>
    <w:p w:rsidR="00CD28CB" w:rsidRDefault="00CD28CB" w:rsidP="00CD28CB">
      <w:pPr>
        <w:jc w:val="both"/>
        <w:rPr>
          <w:rFonts w:ascii="Calibri" w:eastAsia="Calibri" w:hAnsi="Calibri" w:cs="Calibri"/>
        </w:rPr>
      </w:pPr>
      <w:r>
        <w:rPr>
          <w:rFonts w:ascii="Calibri" w:eastAsia="Calibri" w:hAnsi="Calibri" w:cs="Calibri"/>
        </w:rPr>
        <w:t>Le Conseil Municipal, après délibération, approuve le dispositif selon les modalités exposées en séance, à l’unanimité.</w:t>
      </w:r>
    </w:p>
    <w:p w:rsidR="00E31406" w:rsidRDefault="00E31406" w:rsidP="00281CD1">
      <w:pPr>
        <w:rPr>
          <w:rFonts w:ascii="Calibri" w:hAnsi="Calibri" w:cs="Calibri"/>
        </w:rPr>
      </w:pPr>
    </w:p>
    <w:p w:rsidR="00E31406" w:rsidRPr="00E31406" w:rsidRDefault="00E31406" w:rsidP="00E31406">
      <w:pPr>
        <w:spacing w:after="0" w:line="240" w:lineRule="auto"/>
        <w:rPr>
          <w:rFonts w:ascii="Calibri" w:hAnsi="Calibri"/>
        </w:rPr>
      </w:pPr>
      <w:r w:rsidRPr="00E31406">
        <w:rPr>
          <w:rFonts w:ascii="Calibri" w:hAnsi="Calibri"/>
          <w:b/>
          <w:u w:val="single"/>
        </w:rPr>
        <w:t>MODIFICATION DU PLAN DU CIMETIERE N° 4 :</w:t>
      </w:r>
    </w:p>
    <w:p w:rsidR="00E31406" w:rsidRPr="00E31406" w:rsidRDefault="00E31406" w:rsidP="00E31406">
      <w:pPr>
        <w:spacing w:after="0" w:line="240" w:lineRule="auto"/>
        <w:rPr>
          <w:rFonts w:ascii="Calibri" w:hAnsi="Calibri"/>
        </w:rPr>
      </w:pPr>
    </w:p>
    <w:p w:rsidR="00E31406" w:rsidRPr="00E31406" w:rsidRDefault="00E31406" w:rsidP="00E31406">
      <w:pPr>
        <w:spacing w:after="0" w:line="259" w:lineRule="auto"/>
        <w:jc w:val="both"/>
        <w:rPr>
          <w:rFonts w:ascii="Calibri" w:hAnsi="Calibri"/>
        </w:rPr>
      </w:pPr>
      <w:r w:rsidRPr="00E31406">
        <w:rPr>
          <w:rFonts w:ascii="Calibri" w:hAnsi="Calibri"/>
        </w:rPr>
        <w:t>Vu l’avis favorable de la Commission des travaux du 12 mars 2015.</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59" w:lineRule="auto"/>
        <w:jc w:val="both"/>
        <w:rPr>
          <w:rFonts w:ascii="Calibri" w:hAnsi="Calibri"/>
        </w:rPr>
      </w:pPr>
      <w:r w:rsidRPr="00E31406">
        <w:rPr>
          <w:rFonts w:ascii="Calibri" w:hAnsi="Calibri"/>
        </w:rPr>
        <w:t>Monsieur LUPIAC informe les membres du Conseil Municipal que le cimetière n° 4 ne comporte plus que des concessions à concéder de 8 places.</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59" w:lineRule="auto"/>
        <w:jc w:val="both"/>
        <w:rPr>
          <w:rFonts w:ascii="Calibri" w:hAnsi="Calibri"/>
        </w:rPr>
      </w:pPr>
      <w:r w:rsidRPr="00E31406">
        <w:rPr>
          <w:rFonts w:ascii="Calibri" w:hAnsi="Calibri"/>
        </w:rPr>
        <w:t>Or, suite aux demandes régulières d’usagers de concessions moins spacieuses,  il est nécessaire de modifier certaines concessions de 8 places en  concessions de 2 et 4 places.</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59" w:lineRule="auto"/>
        <w:jc w:val="both"/>
        <w:rPr>
          <w:rFonts w:ascii="Calibri" w:hAnsi="Calibri"/>
        </w:rPr>
      </w:pPr>
      <w:r w:rsidRPr="00E31406">
        <w:rPr>
          <w:rFonts w:ascii="Calibri" w:hAnsi="Calibri"/>
        </w:rPr>
        <w:lastRenderedPageBreak/>
        <w:t>Pour ce faire, les côtes ont été reprises sur le terrain.</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59" w:lineRule="auto"/>
        <w:jc w:val="both"/>
        <w:rPr>
          <w:rFonts w:ascii="Calibri" w:hAnsi="Calibri"/>
        </w:rPr>
      </w:pPr>
      <w:r w:rsidRPr="00E31406">
        <w:rPr>
          <w:rFonts w:ascii="Calibri" w:hAnsi="Calibri"/>
        </w:rPr>
        <w:t>Après étude des possibilités, monsieur LUPIAC propose à l’assemblée délibérante de supprimer 40 concessions de 8 places et de créer 18 concessions de 2 places et 34 concessions de 4 places. Il serait conservé 3 concessions de 8 places.</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59" w:lineRule="auto"/>
        <w:rPr>
          <w:rFonts w:ascii="Calibri" w:hAnsi="Calibri"/>
        </w:rPr>
      </w:pPr>
      <w:r w:rsidRPr="00E31406">
        <w:rPr>
          <w:rFonts w:ascii="Calibri" w:hAnsi="Calibri"/>
        </w:rPr>
        <w:t xml:space="preserve">Les dimensions seront les suivantes : </w:t>
      </w:r>
    </w:p>
    <w:p w:rsidR="00E31406" w:rsidRPr="00E31406" w:rsidRDefault="00E31406" w:rsidP="00E31406">
      <w:pPr>
        <w:numPr>
          <w:ilvl w:val="0"/>
          <w:numId w:val="6"/>
        </w:numPr>
        <w:spacing w:after="0" w:line="259" w:lineRule="auto"/>
        <w:contextualSpacing/>
        <w:rPr>
          <w:rFonts w:ascii="Calibri" w:hAnsi="Calibri"/>
        </w:rPr>
      </w:pPr>
      <w:r w:rsidRPr="00E31406">
        <w:rPr>
          <w:rFonts w:ascii="Calibri" w:hAnsi="Calibri"/>
        </w:rPr>
        <w:t>1m20 de large sur 2m50 de long avec des espacements de 0.40 cm pour les 2 places.</w:t>
      </w:r>
    </w:p>
    <w:p w:rsidR="00E31406" w:rsidRPr="00E31406" w:rsidRDefault="00E31406" w:rsidP="00E31406">
      <w:pPr>
        <w:numPr>
          <w:ilvl w:val="0"/>
          <w:numId w:val="6"/>
        </w:numPr>
        <w:spacing w:after="0" w:line="259" w:lineRule="auto"/>
        <w:contextualSpacing/>
        <w:rPr>
          <w:rFonts w:ascii="Calibri" w:hAnsi="Calibri"/>
        </w:rPr>
      </w:pPr>
      <w:r w:rsidRPr="00E31406">
        <w:rPr>
          <w:rFonts w:ascii="Calibri" w:hAnsi="Calibri"/>
        </w:rPr>
        <w:t>1m60 de large sur 2m50 de long avec des espacements de 0.40 cm pour les 4 et 8 places.</w:t>
      </w:r>
    </w:p>
    <w:p w:rsidR="00E31406" w:rsidRDefault="00E31406" w:rsidP="00E31406">
      <w:pPr>
        <w:spacing w:after="0" w:line="259" w:lineRule="auto"/>
        <w:jc w:val="both"/>
        <w:rPr>
          <w:rFonts w:ascii="Calibri" w:hAnsi="Calibri"/>
          <w:b/>
          <w:u w:val="single"/>
        </w:rPr>
      </w:pPr>
    </w:p>
    <w:p w:rsidR="00E31406" w:rsidRPr="00E31406" w:rsidRDefault="00E31406" w:rsidP="00E31406">
      <w:pPr>
        <w:spacing w:after="0" w:line="259" w:lineRule="auto"/>
        <w:jc w:val="both"/>
        <w:rPr>
          <w:rFonts w:ascii="Calibri" w:hAnsi="Calibri"/>
        </w:rPr>
      </w:pPr>
      <w:r w:rsidRPr="00E31406">
        <w:rPr>
          <w:rFonts w:ascii="Calibri" w:hAnsi="Calibri"/>
        </w:rPr>
        <w:t>Les tarifs des concessions restent inchangés pour l’année 2015.</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59" w:lineRule="auto"/>
        <w:jc w:val="both"/>
        <w:rPr>
          <w:rFonts w:ascii="Calibri" w:hAnsi="Calibri"/>
        </w:rPr>
      </w:pPr>
      <w:r w:rsidRPr="00E31406">
        <w:rPr>
          <w:rFonts w:ascii="Calibri" w:hAnsi="Calibri"/>
        </w:rPr>
        <w:t>Monsieur LUPIAC informe également l’assemblée délibérante que les projets « jardin du souvenir » et «  cavurnes » sont en cours.</w:t>
      </w:r>
    </w:p>
    <w:p w:rsidR="00E31406" w:rsidRPr="00E31406" w:rsidRDefault="00E31406" w:rsidP="00E31406">
      <w:pPr>
        <w:spacing w:after="0" w:line="259" w:lineRule="auto"/>
        <w:jc w:val="both"/>
        <w:rPr>
          <w:rFonts w:ascii="Calibri" w:hAnsi="Calibri"/>
        </w:rPr>
      </w:pPr>
    </w:p>
    <w:p w:rsidR="00E31406" w:rsidRPr="00E31406" w:rsidRDefault="00E31406" w:rsidP="00E31406">
      <w:pPr>
        <w:spacing w:after="0" w:line="240" w:lineRule="auto"/>
        <w:jc w:val="both"/>
        <w:rPr>
          <w:rFonts w:ascii="Calibri" w:hAnsi="Calibri"/>
        </w:rPr>
      </w:pPr>
      <w:r w:rsidRPr="00E31406">
        <w:rPr>
          <w:rFonts w:ascii="Calibri" w:hAnsi="Calibri"/>
        </w:rPr>
        <w:t>Vu l’avis favorable de la Commission des Finances du 20 mars 2015,</w:t>
      </w:r>
    </w:p>
    <w:p w:rsidR="00E31406" w:rsidRPr="00E31406" w:rsidRDefault="00E31406" w:rsidP="00E31406">
      <w:pPr>
        <w:spacing w:after="0" w:line="240" w:lineRule="auto"/>
        <w:jc w:val="both"/>
        <w:rPr>
          <w:rFonts w:ascii="Calibri" w:hAnsi="Calibri"/>
        </w:rPr>
      </w:pPr>
    </w:p>
    <w:p w:rsidR="00E31406" w:rsidRPr="00E31406" w:rsidRDefault="00E31406" w:rsidP="00E31406">
      <w:pPr>
        <w:spacing w:after="0" w:line="240" w:lineRule="auto"/>
        <w:jc w:val="both"/>
        <w:rPr>
          <w:rFonts w:ascii="Calibri" w:hAnsi="Calibri"/>
        </w:rPr>
      </w:pPr>
      <w:r w:rsidRPr="00E31406">
        <w:rPr>
          <w:rFonts w:ascii="Calibri" w:hAnsi="Calibri"/>
        </w:rPr>
        <w:t>Monsieur LUPIAC propose aux membres du Conseil Municipal d’approuver la modification du plan du cimetière n° 4 selon les modalités exposées en séance.</w:t>
      </w:r>
    </w:p>
    <w:p w:rsidR="00E31406" w:rsidRPr="00E31406" w:rsidRDefault="00E31406" w:rsidP="00E31406">
      <w:pPr>
        <w:spacing w:after="0" w:line="240" w:lineRule="auto"/>
        <w:jc w:val="both"/>
        <w:rPr>
          <w:rFonts w:ascii="Calibri" w:hAnsi="Calibri"/>
        </w:rPr>
      </w:pPr>
    </w:p>
    <w:p w:rsidR="00E31406" w:rsidRPr="00E31406" w:rsidRDefault="00E31406" w:rsidP="00E31406">
      <w:pPr>
        <w:spacing w:after="0" w:line="240" w:lineRule="auto"/>
        <w:jc w:val="both"/>
        <w:rPr>
          <w:rFonts w:ascii="Calibri" w:hAnsi="Calibri"/>
        </w:rPr>
      </w:pPr>
      <w:r w:rsidRPr="00E31406">
        <w:rPr>
          <w:rFonts w:ascii="Calibri" w:eastAsia="Calibri" w:hAnsi="Calibri" w:cs="Calibri"/>
          <w:lang w:eastAsia="fr-FR"/>
        </w:rPr>
        <w:t xml:space="preserve">Le Conseil Municipal, après délibération, approuve, à l’unanimité, </w:t>
      </w:r>
      <w:r w:rsidRPr="00E31406">
        <w:rPr>
          <w:rFonts w:ascii="Calibri" w:hAnsi="Calibri"/>
        </w:rPr>
        <w:t>la modification du plan du cimetière n° 4 selon les modalités exposées en séance.</w:t>
      </w:r>
    </w:p>
    <w:p w:rsidR="002A6F42" w:rsidRDefault="002A6F42" w:rsidP="002A6F42">
      <w:pPr>
        <w:jc w:val="both"/>
        <w:rPr>
          <w:rFonts w:ascii="Calibri" w:eastAsia="Calibri" w:hAnsi="Calibri" w:cs="Calibri"/>
        </w:rPr>
      </w:pPr>
    </w:p>
    <w:p w:rsidR="005947AD" w:rsidRDefault="005947AD" w:rsidP="002A6F42">
      <w:pPr>
        <w:jc w:val="both"/>
        <w:rPr>
          <w:rFonts w:ascii="Calibri" w:eastAsia="Calibri" w:hAnsi="Calibri" w:cs="Calibri"/>
        </w:rPr>
      </w:pPr>
    </w:p>
    <w:p w:rsidR="00AA5D51" w:rsidRPr="00AA5D51" w:rsidRDefault="00AA5D51" w:rsidP="00AA5D51">
      <w:pPr>
        <w:spacing w:line="259" w:lineRule="auto"/>
        <w:jc w:val="both"/>
        <w:rPr>
          <w:rFonts w:ascii="Calibri" w:hAnsi="Calibri"/>
          <w:b/>
        </w:rPr>
      </w:pPr>
      <w:r w:rsidRPr="00AA5D51">
        <w:rPr>
          <w:rFonts w:ascii="Calibri" w:hAnsi="Calibri"/>
          <w:b/>
          <w:u w:val="single"/>
        </w:rPr>
        <w:t>DELIBERATION RELATIVE A L’ACQUISITION D’UNE LICENCE IV PAR LA COMMUNE DE BAGNERE DE LUCHON</w:t>
      </w:r>
      <w:r w:rsidRPr="00AA5D51">
        <w:rPr>
          <w:rFonts w:ascii="Calibri" w:hAnsi="Calibri"/>
          <w:b/>
        </w:rPr>
        <w:t> :</w:t>
      </w:r>
    </w:p>
    <w:p w:rsidR="00AA5D51" w:rsidRPr="00AA5D51" w:rsidRDefault="00AA5D51" w:rsidP="00AA5D51">
      <w:pPr>
        <w:spacing w:line="259" w:lineRule="auto"/>
        <w:jc w:val="both"/>
        <w:rPr>
          <w:rFonts w:ascii="Calibri" w:hAnsi="Calibri"/>
        </w:rPr>
      </w:pPr>
      <w:r w:rsidRPr="00AA5D51">
        <w:rPr>
          <w:rFonts w:ascii="Calibri" w:hAnsi="Calibri"/>
        </w:rPr>
        <w:t>Madame ESCAZAUX rappelle aux membres du Conseil Municipal que la SARL «Société Nouvelle Casino de Luchon », gérée par Monsieur GUYRAUD avait été mise en liquidation le 24 mai 2011.</w:t>
      </w:r>
    </w:p>
    <w:p w:rsidR="00AA5D51" w:rsidRPr="00AA5D51" w:rsidRDefault="00AA5D51" w:rsidP="00AA5D51">
      <w:pPr>
        <w:spacing w:line="259" w:lineRule="auto"/>
        <w:jc w:val="both"/>
        <w:rPr>
          <w:rFonts w:ascii="Calibri" w:hAnsi="Calibri"/>
        </w:rPr>
      </w:pPr>
      <w:r w:rsidRPr="00AA5D51">
        <w:rPr>
          <w:rFonts w:ascii="Calibri" w:hAnsi="Calibri"/>
        </w:rPr>
        <w:t>Maître BRENAC, mandataire judiciaire, avait été nommé en qualité de liquidateur.</w:t>
      </w:r>
    </w:p>
    <w:p w:rsidR="00AA5D51" w:rsidRPr="00AA5D51" w:rsidRDefault="00AA5D51" w:rsidP="00AA5D51">
      <w:pPr>
        <w:spacing w:line="259" w:lineRule="auto"/>
        <w:jc w:val="both"/>
        <w:rPr>
          <w:rFonts w:ascii="Calibri" w:hAnsi="Calibri"/>
        </w:rPr>
      </w:pPr>
      <w:r w:rsidRPr="00AA5D51">
        <w:rPr>
          <w:rFonts w:ascii="Calibri" w:hAnsi="Calibri"/>
        </w:rPr>
        <w:t>La SARL disposait d’une licence IV que la Commune pourrait acquérir et le mandataire judiciaire a effectivement précisé à la commune que la mise en liquidation avait suspendu la péremption de la licence IV qui conservait donc toute sa validité.</w:t>
      </w:r>
    </w:p>
    <w:p w:rsidR="00AA5D51" w:rsidRPr="00AA5D51" w:rsidRDefault="00AA5D51" w:rsidP="00AA5D51">
      <w:pPr>
        <w:spacing w:line="259" w:lineRule="auto"/>
        <w:jc w:val="both"/>
        <w:rPr>
          <w:rFonts w:ascii="Calibri" w:hAnsi="Calibri"/>
        </w:rPr>
      </w:pPr>
      <w:r w:rsidRPr="00AA5D51">
        <w:rPr>
          <w:rFonts w:ascii="Calibri" w:hAnsi="Calibri"/>
        </w:rPr>
        <w:t>Madame ESCAZAUX indique à l’assemblée délibérante que monsieur le Maire a donc transmis un courrier à Maître BRENAC le 9 mars 2015 pour lui préciser que la Commune pourrait s’en porter acquéreur pour un montant de 3000 euros TTC.</w:t>
      </w:r>
    </w:p>
    <w:p w:rsidR="00AA5D51" w:rsidRPr="00AA5D51" w:rsidRDefault="00AA5D51" w:rsidP="00AA5D51">
      <w:pPr>
        <w:spacing w:line="259" w:lineRule="auto"/>
        <w:jc w:val="both"/>
        <w:rPr>
          <w:rFonts w:ascii="Calibri" w:hAnsi="Calibri"/>
        </w:rPr>
      </w:pPr>
      <w:r w:rsidRPr="00AA5D51">
        <w:rPr>
          <w:rFonts w:ascii="Calibri" w:hAnsi="Calibri"/>
        </w:rPr>
        <w:t>Afin de formaliser les termes de cette acquisition, il est nécessaire de recueillir l’accord du Conseil Municipal pour que l’offre de la Commune soit présentée au juge du Tribunal de Commerce.</w:t>
      </w:r>
    </w:p>
    <w:p w:rsidR="00A95FE7" w:rsidRDefault="00AA5D51" w:rsidP="00AA5D51">
      <w:pPr>
        <w:spacing w:line="259" w:lineRule="auto"/>
        <w:jc w:val="both"/>
        <w:rPr>
          <w:rFonts w:ascii="Calibri" w:hAnsi="Calibri"/>
        </w:rPr>
      </w:pPr>
      <w:r w:rsidRPr="00AA5D51">
        <w:rPr>
          <w:rFonts w:ascii="Calibri" w:hAnsi="Calibri"/>
        </w:rPr>
        <w:t>Vu l’avis favorable de la Commissio</w:t>
      </w:r>
      <w:r w:rsidR="005947AD">
        <w:rPr>
          <w:rFonts w:ascii="Calibri" w:hAnsi="Calibri"/>
        </w:rPr>
        <w:t>n des Finances du 20 mars 2015.</w:t>
      </w:r>
    </w:p>
    <w:p w:rsidR="00AA5D51" w:rsidRPr="00AA5D51" w:rsidRDefault="00AA5D51" w:rsidP="00AA5D51">
      <w:pPr>
        <w:spacing w:line="259" w:lineRule="auto"/>
        <w:jc w:val="both"/>
        <w:rPr>
          <w:rFonts w:ascii="Calibri" w:hAnsi="Calibri"/>
        </w:rPr>
      </w:pPr>
      <w:r w:rsidRPr="00AA5D51">
        <w:rPr>
          <w:rFonts w:ascii="Calibri" w:hAnsi="Calibri"/>
        </w:rPr>
        <w:t>Madame ESCAZAUX propose à l’assemblée délibérante :</w:t>
      </w:r>
    </w:p>
    <w:p w:rsidR="00AA5D51" w:rsidRPr="00AA5D51" w:rsidRDefault="00AA5D51" w:rsidP="00AA5D51">
      <w:pPr>
        <w:numPr>
          <w:ilvl w:val="0"/>
          <w:numId w:val="7"/>
        </w:numPr>
        <w:spacing w:after="200" w:line="276" w:lineRule="auto"/>
        <w:contextualSpacing/>
        <w:jc w:val="both"/>
        <w:rPr>
          <w:rFonts w:ascii="Calibri" w:hAnsi="Calibri"/>
        </w:rPr>
      </w:pPr>
      <w:r w:rsidRPr="00AA5D51">
        <w:rPr>
          <w:rFonts w:ascii="Calibri" w:hAnsi="Calibri"/>
        </w:rPr>
        <w:t xml:space="preserve">De fixer à 3000 euros TTC le prix que la Commune entend proposer pour l’acquisition de la licence IV rattachée à la liquidation judiciaire de la SARL «Société Nouvelle du Casino de Luchon » ; </w:t>
      </w:r>
    </w:p>
    <w:p w:rsidR="00AA5D51" w:rsidRPr="00AA5D51" w:rsidRDefault="00AA5D51" w:rsidP="00AA5D51">
      <w:pPr>
        <w:numPr>
          <w:ilvl w:val="0"/>
          <w:numId w:val="7"/>
        </w:numPr>
        <w:spacing w:after="200" w:line="276" w:lineRule="auto"/>
        <w:contextualSpacing/>
        <w:jc w:val="both"/>
        <w:rPr>
          <w:rFonts w:ascii="Calibri" w:hAnsi="Calibri"/>
        </w:rPr>
      </w:pPr>
      <w:r w:rsidRPr="00AA5D51">
        <w:rPr>
          <w:rFonts w:ascii="Calibri" w:hAnsi="Calibri"/>
        </w:rPr>
        <w:lastRenderedPageBreak/>
        <w:t>D’autoriser monsieur le Maire à signer tout document permettant de conclure cette acquisition.</w:t>
      </w:r>
    </w:p>
    <w:p w:rsidR="00AA5D51" w:rsidRPr="00AA5D51" w:rsidRDefault="00AA5D51" w:rsidP="00AA5D51">
      <w:pPr>
        <w:numPr>
          <w:ilvl w:val="0"/>
          <w:numId w:val="7"/>
        </w:numPr>
        <w:spacing w:after="200" w:line="276" w:lineRule="auto"/>
        <w:contextualSpacing/>
        <w:jc w:val="both"/>
        <w:rPr>
          <w:rFonts w:ascii="Calibri" w:hAnsi="Calibri"/>
        </w:rPr>
      </w:pPr>
      <w:r w:rsidRPr="00AA5D51">
        <w:rPr>
          <w:rFonts w:ascii="Calibri" w:hAnsi="Calibri"/>
        </w:rPr>
        <w:t>De dire que les crédits nécessaires à la réalisation de cette acquisition sont prévus au Budget Principal de la Commune.</w:t>
      </w:r>
    </w:p>
    <w:p w:rsidR="00AA5D51" w:rsidRPr="00AA5D51" w:rsidRDefault="00AA5D51" w:rsidP="00AA5D51">
      <w:pPr>
        <w:spacing w:after="0" w:line="240" w:lineRule="auto"/>
        <w:jc w:val="both"/>
        <w:rPr>
          <w:rFonts w:ascii="Calibri" w:eastAsia="Calibri" w:hAnsi="Calibri" w:cs="Calibri"/>
        </w:rPr>
      </w:pPr>
    </w:p>
    <w:p w:rsidR="00AA5D51" w:rsidRPr="00AA5D51" w:rsidRDefault="00AA5D51" w:rsidP="00AA5D51">
      <w:pPr>
        <w:spacing w:line="259" w:lineRule="auto"/>
        <w:jc w:val="both"/>
        <w:rPr>
          <w:rFonts w:ascii="Calibri" w:eastAsia="Calibri" w:hAnsi="Calibri" w:cs="Calibri"/>
        </w:rPr>
      </w:pPr>
      <w:r w:rsidRPr="00AA5D51">
        <w:rPr>
          <w:rFonts w:ascii="Calibri" w:eastAsia="Calibri" w:hAnsi="Calibri" w:cs="Calibri"/>
        </w:rPr>
        <w:t>Le Conseil Municipal, après délibération, à l’unanimité,</w:t>
      </w:r>
    </w:p>
    <w:p w:rsidR="00AA5D51" w:rsidRPr="00AA5D51" w:rsidRDefault="00AA5D51" w:rsidP="00AA5D51">
      <w:pPr>
        <w:numPr>
          <w:ilvl w:val="0"/>
          <w:numId w:val="7"/>
        </w:numPr>
        <w:spacing w:after="200" w:line="276" w:lineRule="auto"/>
        <w:contextualSpacing/>
        <w:jc w:val="both"/>
        <w:rPr>
          <w:rFonts w:ascii="Calibri" w:hAnsi="Calibri"/>
        </w:rPr>
      </w:pPr>
      <w:r w:rsidRPr="00AA5D51">
        <w:rPr>
          <w:rFonts w:ascii="Calibri" w:hAnsi="Calibri"/>
        </w:rPr>
        <w:t xml:space="preserve">Approuve la fixation à 3000 euros TTC du prix que la Commune entend proposer pour l’acquisition de la licence IV rattachée à la liquidation judiciaire de la SARL «Société Nouvelle du Casino de Luchon » ; </w:t>
      </w:r>
    </w:p>
    <w:p w:rsidR="00AA5D51" w:rsidRPr="00AA5D51" w:rsidRDefault="00AA5D51" w:rsidP="00AA5D51">
      <w:pPr>
        <w:numPr>
          <w:ilvl w:val="0"/>
          <w:numId w:val="7"/>
        </w:numPr>
        <w:spacing w:after="200" w:line="276" w:lineRule="auto"/>
        <w:contextualSpacing/>
        <w:jc w:val="both"/>
        <w:rPr>
          <w:rFonts w:ascii="Calibri" w:hAnsi="Calibri"/>
        </w:rPr>
      </w:pPr>
      <w:r w:rsidRPr="00AA5D51">
        <w:rPr>
          <w:rFonts w:ascii="Calibri" w:hAnsi="Calibri"/>
        </w:rPr>
        <w:t>Autorise monsieur le Maire à signer tout document permettant de conclure cette acquisition.</w:t>
      </w:r>
    </w:p>
    <w:p w:rsidR="00AA5D51" w:rsidRPr="00AA5D51" w:rsidRDefault="00AA5D51" w:rsidP="00AA5D51">
      <w:pPr>
        <w:numPr>
          <w:ilvl w:val="0"/>
          <w:numId w:val="7"/>
        </w:numPr>
        <w:spacing w:after="200" w:line="276" w:lineRule="auto"/>
        <w:contextualSpacing/>
        <w:jc w:val="both"/>
        <w:rPr>
          <w:rFonts w:ascii="Calibri" w:hAnsi="Calibri"/>
        </w:rPr>
      </w:pPr>
      <w:r w:rsidRPr="00AA5D51">
        <w:rPr>
          <w:rFonts w:ascii="Calibri" w:hAnsi="Calibri"/>
        </w:rPr>
        <w:t>Dit que les crédits nécessaires à la réalisation de cette acquisition sont prévus au Budget Principal de la Commune.</w:t>
      </w:r>
    </w:p>
    <w:p w:rsidR="00932860" w:rsidRDefault="00932860" w:rsidP="00932860">
      <w:pPr>
        <w:jc w:val="both"/>
        <w:rPr>
          <w:rFonts w:ascii="Calibri" w:eastAsia="Calibri" w:hAnsi="Calibri" w:cs="Calibri"/>
        </w:rPr>
      </w:pPr>
    </w:p>
    <w:p w:rsidR="005947AD" w:rsidRDefault="005947AD" w:rsidP="00932860">
      <w:pPr>
        <w:jc w:val="both"/>
        <w:rPr>
          <w:rFonts w:ascii="Calibri" w:eastAsia="Calibri" w:hAnsi="Calibri" w:cs="Calibri"/>
        </w:rPr>
      </w:pPr>
    </w:p>
    <w:p w:rsidR="006C32F7" w:rsidRPr="006C32F7" w:rsidRDefault="006C32F7" w:rsidP="006C32F7">
      <w:pPr>
        <w:spacing w:after="0" w:line="240" w:lineRule="auto"/>
        <w:jc w:val="both"/>
        <w:rPr>
          <w:rFonts w:ascii="Calibri" w:hAnsi="Calibri" w:cs="Times New Roman"/>
          <w:b/>
          <w:bCs/>
          <w:u w:val="single"/>
        </w:rPr>
      </w:pPr>
      <w:r w:rsidRPr="006C32F7">
        <w:rPr>
          <w:rFonts w:ascii="Calibri" w:hAnsi="Calibri" w:cs="Times New Roman"/>
          <w:b/>
          <w:bCs/>
          <w:u w:val="single"/>
        </w:rPr>
        <w:t>COMMUNICATION DE LA LISTE DES MARCHES CONCLUS EN 2014 EN APPLICATION DE L’ARTICLE 133 DU CODE DES MARCHES PUBLICS :</w:t>
      </w:r>
    </w:p>
    <w:p w:rsidR="006C32F7" w:rsidRPr="006C32F7" w:rsidRDefault="006C32F7" w:rsidP="006C32F7">
      <w:pPr>
        <w:spacing w:after="0" w:line="240" w:lineRule="auto"/>
        <w:rPr>
          <w:rFonts w:ascii="Calibri" w:hAnsi="Calibri" w:cs="Times New Roman"/>
          <w:b/>
          <w:bCs/>
          <w:u w:val="single"/>
        </w:rPr>
      </w:pPr>
    </w:p>
    <w:p w:rsidR="006C32F7" w:rsidRPr="006C32F7" w:rsidRDefault="006C32F7" w:rsidP="006C32F7">
      <w:pPr>
        <w:spacing w:after="0" w:line="240" w:lineRule="auto"/>
        <w:jc w:val="both"/>
        <w:rPr>
          <w:rFonts w:ascii="Calibri" w:hAnsi="Calibri" w:cs="Times New Roman"/>
        </w:rPr>
      </w:pPr>
      <w:r w:rsidRPr="006C32F7">
        <w:rPr>
          <w:rFonts w:ascii="Calibri" w:hAnsi="Calibri" w:cs="Times New Roman"/>
        </w:rPr>
        <w:t>Monsieur le Maire informe les membres du Conseil Municipal que l’article 133 du code des marchés publics impose la publication de la liste des marchés d’un montant supérieur à 20 000 € HT.</w:t>
      </w:r>
    </w:p>
    <w:p w:rsidR="006C32F7" w:rsidRPr="006C32F7" w:rsidRDefault="006C32F7" w:rsidP="006C32F7">
      <w:pPr>
        <w:spacing w:after="0" w:line="240" w:lineRule="auto"/>
        <w:jc w:val="both"/>
        <w:rPr>
          <w:rFonts w:ascii="Calibri" w:hAnsi="Calibri" w:cs="Times New Roman"/>
        </w:rPr>
      </w:pPr>
    </w:p>
    <w:p w:rsidR="006C32F7" w:rsidRPr="006C32F7" w:rsidRDefault="006C32F7" w:rsidP="006C32F7">
      <w:pPr>
        <w:spacing w:after="0" w:line="240" w:lineRule="auto"/>
        <w:jc w:val="both"/>
        <w:rPr>
          <w:rFonts w:ascii="Calibri" w:hAnsi="Calibri" w:cs="Times New Roman"/>
        </w:rPr>
      </w:pPr>
      <w:r w:rsidRPr="006C32F7">
        <w:rPr>
          <w:rFonts w:ascii="Calibri" w:hAnsi="Calibri" w:cs="Times New Roman"/>
        </w:rPr>
        <w:t>Monsieur le Maire donne lecture aux membres du Conseil Municipal  de cette liste qui fera l’objet d’un affichage en mairie.</w:t>
      </w:r>
    </w:p>
    <w:p w:rsidR="006C32F7" w:rsidRPr="006C32F7" w:rsidRDefault="006C32F7" w:rsidP="006C32F7">
      <w:pPr>
        <w:spacing w:after="0" w:line="240" w:lineRule="auto"/>
        <w:rPr>
          <w:rFonts w:ascii="Calibri" w:hAnsi="Calibri" w:cs="Times New Roman"/>
        </w:rPr>
      </w:pPr>
    </w:p>
    <w:p w:rsidR="006C32F7" w:rsidRPr="006C32F7" w:rsidRDefault="006C32F7" w:rsidP="006C32F7">
      <w:pPr>
        <w:spacing w:after="0" w:line="240" w:lineRule="auto"/>
        <w:rPr>
          <w:rFonts w:ascii="Calibri" w:hAnsi="Calibri" w:cs="Times New Roman"/>
        </w:rPr>
      </w:pPr>
      <w:r w:rsidRPr="006C32F7">
        <w:rPr>
          <w:rFonts w:ascii="Calibri" w:hAnsi="Calibri" w:cs="Times New Roman"/>
        </w:rPr>
        <w:t>Monsieur le Maire propose aux membres du Conseil Municipal de prendre acte de cette information.</w:t>
      </w:r>
    </w:p>
    <w:p w:rsidR="006C32F7" w:rsidRPr="006C32F7" w:rsidRDefault="006C32F7" w:rsidP="006C32F7">
      <w:pPr>
        <w:spacing w:after="0" w:line="240" w:lineRule="auto"/>
        <w:rPr>
          <w:rFonts w:ascii="Calibri" w:hAnsi="Calibri" w:cs="Times New Roman"/>
        </w:rPr>
      </w:pPr>
    </w:p>
    <w:p w:rsidR="006C32F7" w:rsidRPr="006C32F7" w:rsidRDefault="006C32F7" w:rsidP="006C32F7">
      <w:pPr>
        <w:spacing w:after="0" w:line="240" w:lineRule="auto"/>
        <w:rPr>
          <w:rFonts w:ascii="Calibri" w:hAnsi="Calibri" w:cs="Times New Roman"/>
        </w:rPr>
      </w:pPr>
      <w:r w:rsidRPr="006C32F7">
        <w:rPr>
          <w:rFonts w:ascii="Calibri" w:hAnsi="Calibri" w:cs="Times New Roman"/>
        </w:rPr>
        <w:t>L’assemblée délibérante prend acte de cette information.</w:t>
      </w:r>
    </w:p>
    <w:p w:rsidR="00464E2A" w:rsidRDefault="00464E2A" w:rsidP="00464E2A">
      <w:pPr>
        <w:jc w:val="both"/>
        <w:rPr>
          <w:rFonts w:ascii="Calibri" w:eastAsia="Calibri" w:hAnsi="Calibri" w:cs="Calibri"/>
        </w:rPr>
      </w:pPr>
    </w:p>
    <w:p w:rsidR="006C32F7" w:rsidRDefault="006C32F7" w:rsidP="00464E2A">
      <w:pPr>
        <w:jc w:val="both"/>
        <w:rPr>
          <w:rFonts w:ascii="Calibri" w:eastAsia="Calibri" w:hAnsi="Calibri" w:cs="Calibri"/>
        </w:rPr>
      </w:pPr>
    </w:p>
    <w:p w:rsidR="002C2359" w:rsidRPr="00621512" w:rsidRDefault="002C2359" w:rsidP="002C2359">
      <w:pPr>
        <w:jc w:val="both"/>
        <w:rPr>
          <w:rFonts w:ascii="Calibri" w:hAnsi="Calibri"/>
          <w:b/>
          <w:u w:val="single"/>
        </w:rPr>
      </w:pPr>
      <w:r w:rsidRPr="00621512">
        <w:rPr>
          <w:rFonts w:ascii="Calibri" w:hAnsi="Calibri"/>
          <w:b/>
          <w:u w:val="single"/>
        </w:rPr>
        <w:t>AVENANT N°1 AU CONTRAT DE MANDAT D’ETUDES POUR L’AMENAGEMENT DU QUARTIER DE LA GARE DE BAGNERES DE LUCHON – AUTORISATION DE SIGNATURE</w:t>
      </w:r>
      <w:r>
        <w:rPr>
          <w:rFonts w:ascii="Calibri" w:hAnsi="Calibri"/>
          <w:b/>
          <w:u w:val="single"/>
        </w:rPr>
        <w:t> :</w:t>
      </w:r>
    </w:p>
    <w:p w:rsidR="002C2359" w:rsidRPr="00621512" w:rsidRDefault="002C2359" w:rsidP="002C2359">
      <w:pPr>
        <w:jc w:val="both"/>
        <w:rPr>
          <w:rFonts w:ascii="Calibri" w:hAnsi="Calibri"/>
        </w:rPr>
      </w:pPr>
      <w:r>
        <w:rPr>
          <w:rFonts w:ascii="Calibri" w:hAnsi="Calibri"/>
        </w:rPr>
        <w:t>Monsieur le Maire informe les membres du Conseil Municipal que l</w:t>
      </w:r>
      <w:r w:rsidRPr="00621512">
        <w:rPr>
          <w:rFonts w:ascii="Calibri" w:hAnsi="Calibri"/>
        </w:rPr>
        <w:t>e contrat de mandat d’étude conclu avec la SPL MIDI-PYRENEES CONSTRUCTION est à prolonger car le délai de la durée du contrat initial n’est pas en rapport avec la durée de réalisation de la mission.</w:t>
      </w:r>
    </w:p>
    <w:p w:rsidR="002C2359" w:rsidRPr="00621512" w:rsidRDefault="002C2359" w:rsidP="002C2359">
      <w:pPr>
        <w:jc w:val="both"/>
        <w:rPr>
          <w:rFonts w:ascii="Calibri" w:hAnsi="Calibri"/>
        </w:rPr>
      </w:pPr>
      <w:r w:rsidRPr="00621512">
        <w:rPr>
          <w:rFonts w:ascii="Calibri" w:hAnsi="Calibri"/>
        </w:rPr>
        <w:t>En effet, le déroulement des investigations nécessaires à l’accomplissement de la mission d’étude a relevé un certain nombre de difficultés et de points bloquants qui sont apparus lors de phases de recherches des éventuels porteurs de projet, tant sur la partie portant sur la création d’une zone d’habitat que sur celle concernant la réalisation d’une zone commerciale.</w:t>
      </w:r>
    </w:p>
    <w:p w:rsidR="002C2359" w:rsidRPr="00621512" w:rsidRDefault="002C2359" w:rsidP="002C2359">
      <w:pPr>
        <w:jc w:val="both"/>
        <w:rPr>
          <w:rFonts w:ascii="Calibri" w:hAnsi="Calibri"/>
        </w:rPr>
      </w:pPr>
      <w:r w:rsidRPr="00621512">
        <w:rPr>
          <w:rFonts w:ascii="Calibri" w:hAnsi="Calibri"/>
        </w:rPr>
        <w:t xml:space="preserve">Afin de pouvoir adapter la durée du contrat à la réalité des conditions d’exécution de l’étude, </w:t>
      </w:r>
      <w:r>
        <w:rPr>
          <w:rFonts w:ascii="Calibri" w:hAnsi="Calibri"/>
        </w:rPr>
        <w:t xml:space="preserve">monsieur le Maire propose à l’assemblée délibérante </w:t>
      </w:r>
      <w:r w:rsidRPr="00621512">
        <w:rPr>
          <w:rFonts w:ascii="Calibri" w:hAnsi="Calibri"/>
        </w:rPr>
        <w:t>d’accepter le projet d’avenant</w:t>
      </w:r>
      <w:r>
        <w:rPr>
          <w:rFonts w:ascii="Calibri" w:hAnsi="Calibri"/>
        </w:rPr>
        <w:t xml:space="preserve"> dont il donne lecture</w:t>
      </w:r>
      <w:r w:rsidRPr="00621512">
        <w:rPr>
          <w:rFonts w:ascii="Calibri" w:hAnsi="Calibri"/>
        </w:rPr>
        <w:t>.</w:t>
      </w:r>
    </w:p>
    <w:p w:rsidR="002C2359" w:rsidRPr="002C2359" w:rsidRDefault="002C2359" w:rsidP="002C2359">
      <w:pPr>
        <w:jc w:val="both"/>
        <w:rPr>
          <w:rFonts w:ascii="Calibri" w:hAnsi="Calibri"/>
        </w:rPr>
      </w:pPr>
      <w:r w:rsidRPr="00621512">
        <w:rPr>
          <w:rFonts w:ascii="Calibri" w:hAnsi="Calibri"/>
        </w:rPr>
        <w:t>Cet avenant prend ainsi en compte une augmentation du délai de la mission, qui serait porté de 6 mois à 40 mois, mais ne modifie pas la rémunération du mandataire.</w:t>
      </w:r>
      <w:r w:rsidRPr="00621512">
        <w:rPr>
          <w:rFonts w:ascii="Calibri" w:hAnsi="Calibri"/>
          <w:b/>
        </w:rPr>
        <w:tab/>
      </w:r>
    </w:p>
    <w:p w:rsidR="005947AD" w:rsidRDefault="005947AD" w:rsidP="002C2359">
      <w:pPr>
        <w:jc w:val="both"/>
        <w:rPr>
          <w:rFonts w:ascii="Calibri" w:hAnsi="Calibri"/>
        </w:rPr>
      </w:pPr>
    </w:p>
    <w:p w:rsidR="002C2359" w:rsidRPr="00621512" w:rsidRDefault="002C2359" w:rsidP="002C2359">
      <w:pPr>
        <w:jc w:val="both"/>
        <w:rPr>
          <w:rFonts w:ascii="Calibri" w:hAnsi="Calibri"/>
        </w:rPr>
      </w:pPr>
      <w:r>
        <w:rPr>
          <w:rFonts w:ascii="Calibri" w:hAnsi="Calibri"/>
        </w:rPr>
        <w:lastRenderedPageBreak/>
        <w:t>Monsieur le Maire propose</w:t>
      </w:r>
      <w:r w:rsidRPr="00621512">
        <w:rPr>
          <w:rFonts w:ascii="Calibri" w:hAnsi="Calibri"/>
        </w:rPr>
        <w:t xml:space="preserve"> </w:t>
      </w:r>
      <w:r>
        <w:rPr>
          <w:rFonts w:ascii="Calibri" w:hAnsi="Calibri"/>
        </w:rPr>
        <w:t xml:space="preserve">à l’assemblée délibérante </w:t>
      </w:r>
      <w:r w:rsidRPr="00621512">
        <w:rPr>
          <w:rFonts w:ascii="Calibri" w:hAnsi="Calibri"/>
        </w:rPr>
        <w:t>de bien vouloir :</w:t>
      </w:r>
    </w:p>
    <w:p w:rsidR="002C2359" w:rsidRDefault="002C2359" w:rsidP="002C2359">
      <w:pPr>
        <w:jc w:val="both"/>
        <w:rPr>
          <w:rFonts w:ascii="Calibri" w:hAnsi="Calibri"/>
        </w:rPr>
      </w:pPr>
      <w:r w:rsidRPr="00621512">
        <w:rPr>
          <w:rFonts w:ascii="Calibri" w:hAnsi="Calibri"/>
        </w:rPr>
        <w:t xml:space="preserve">- </w:t>
      </w:r>
      <w:r w:rsidRPr="00012E72">
        <w:rPr>
          <w:rFonts w:ascii="Calibri" w:hAnsi="Calibri"/>
        </w:rPr>
        <w:t>l’autoriser à signer ledit marché, ainsi</w:t>
      </w:r>
      <w:r w:rsidRPr="00621512">
        <w:rPr>
          <w:rFonts w:ascii="Calibri" w:hAnsi="Calibri"/>
        </w:rPr>
        <w:t xml:space="preserve"> que toutes les pièces nécessaires à sa passation.</w:t>
      </w:r>
    </w:p>
    <w:p w:rsidR="002C2359" w:rsidRPr="00621512" w:rsidRDefault="002C2359" w:rsidP="002C2359">
      <w:pPr>
        <w:jc w:val="both"/>
        <w:rPr>
          <w:rFonts w:ascii="Calibri" w:hAnsi="Calibri"/>
        </w:rPr>
      </w:pPr>
      <w:r>
        <w:rPr>
          <w:rFonts w:ascii="Calibri" w:eastAsia="Calibri" w:hAnsi="Calibri" w:cs="Calibri"/>
        </w:rPr>
        <w:t xml:space="preserve">Le Conseil Municipal, après délibération, autorise monsieur le Maire </w:t>
      </w:r>
      <w:r w:rsidRPr="00012E72">
        <w:rPr>
          <w:rFonts w:ascii="Calibri" w:hAnsi="Calibri"/>
        </w:rPr>
        <w:t>à signer l</w:t>
      </w:r>
      <w:r>
        <w:rPr>
          <w:rFonts w:ascii="Calibri" w:hAnsi="Calibri"/>
        </w:rPr>
        <w:t>e</w:t>
      </w:r>
      <w:r w:rsidRPr="00012E72">
        <w:rPr>
          <w:rFonts w:ascii="Calibri" w:hAnsi="Calibri"/>
        </w:rPr>
        <w:t xml:space="preserve"> marché, ainsi</w:t>
      </w:r>
      <w:r w:rsidRPr="00621512">
        <w:rPr>
          <w:rFonts w:ascii="Calibri" w:hAnsi="Calibri"/>
        </w:rPr>
        <w:t xml:space="preserve"> que toutes les pièces nécessaires à sa passation</w:t>
      </w:r>
      <w:r>
        <w:rPr>
          <w:rFonts w:ascii="Calibri" w:hAnsi="Calibri"/>
        </w:rPr>
        <w:t>, par 18 voix pour, 5 abstentions et 0 voix contre</w:t>
      </w:r>
      <w:r w:rsidRPr="00621512">
        <w:rPr>
          <w:rFonts w:ascii="Calibri" w:hAnsi="Calibri"/>
        </w:rPr>
        <w:t>.</w:t>
      </w:r>
    </w:p>
    <w:p w:rsidR="006C32F7" w:rsidRDefault="006C32F7" w:rsidP="00464E2A">
      <w:pPr>
        <w:jc w:val="both"/>
        <w:rPr>
          <w:rFonts w:ascii="Calibri" w:eastAsia="Calibri" w:hAnsi="Calibri" w:cs="Calibri"/>
        </w:rPr>
      </w:pPr>
    </w:p>
    <w:p w:rsidR="00E63A94" w:rsidRPr="00E63A94" w:rsidRDefault="00E63A94" w:rsidP="00E63A94">
      <w:pPr>
        <w:keepNext/>
        <w:spacing w:after="0" w:line="240" w:lineRule="auto"/>
        <w:jc w:val="both"/>
        <w:rPr>
          <w:rFonts w:ascii="Calibri" w:eastAsiaTheme="minorEastAsia" w:hAnsi="Calibri" w:cs="Calibri"/>
          <w:b/>
          <w:color w:val="000000"/>
          <w:u w:val="single"/>
          <w:lang w:eastAsia="fr-FR"/>
        </w:rPr>
      </w:pPr>
      <w:r w:rsidRPr="00E63A94">
        <w:rPr>
          <w:rFonts w:ascii="Calibri" w:eastAsiaTheme="minorEastAsia" w:hAnsi="Calibri" w:cs="Calibri"/>
          <w:b/>
          <w:color w:val="000000"/>
          <w:spacing w:val="-10"/>
          <w:u w:val="single"/>
          <w:lang w:eastAsia="fr-FR"/>
        </w:rPr>
        <w:t xml:space="preserve">TARIFS PRATIQUES A L'HOSPICE DE FRANCE POUR LA SAISON </w:t>
      </w:r>
      <w:r w:rsidRPr="00E63A94">
        <w:rPr>
          <w:rFonts w:ascii="Calibri" w:eastAsiaTheme="minorEastAsia" w:hAnsi="Calibri" w:cs="Calibri"/>
          <w:b/>
          <w:color w:val="000000"/>
          <w:u w:val="single"/>
          <w:lang w:eastAsia="fr-FR"/>
        </w:rPr>
        <w:t>2015 :</w:t>
      </w:r>
    </w:p>
    <w:p w:rsidR="00E63A94" w:rsidRPr="00E63A94" w:rsidRDefault="00E63A94" w:rsidP="00E63A94">
      <w:pPr>
        <w:keepNext/>
        <w:spacing w:after="0" w:line="240" w:lineRule="auto"/>
        <w:jc w:val="both"/>
        <w:rPr>
          <w:rFonts w:eastAsiaTheme="minorEastAsia"/>
          <w:lang w:eastAsia="fr-FR"/>
        </w:rPr>
      </w:pPr>
    </w:p>
    <w:p w:rsidR="00E63A94" w:rsidRPr="00E63A94" w:rsidRDefault="00E63A94" w:rsidP="00E63A94">
      <w:pPr>
        <w:spacing w:after="0" w:line="240" w:lineRule="auto"/>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8"/>
          <w:lang w:eastAsia="fr-FR"/>
        </w:rPr>
        <w:t xml:space="preserve">Madame CAU rappelle aux membres du Conseil Municipal que l'Auberge de </w:t>
      </w:r>
      <w:r w:rsidRPr="00E63A94">
        <w:rPr>
          <w:rFonts w:ascii="Calibri" w:eastAsiaTheme="minorEastAsia" w:hAnsi="Calibri" w:cs="Calibri"/>
          <w:color w:val="000000"/>
          <w:spacing w:val="6"/>
          <w:lang w:eastAsia="fr-FR"/>
        </w:rPr>
        <w:t xml:space="preserve">l'Hospice de France est gérée sous la forme d'une Délégation de Service Public et à ce </w:t>
      </w:r>
      <w:r w:rsidRPr="00E63A94">
        <w:rPr>
          <w:rFonts w:ascii="Calibri" w:eastAsiaTheme="minorEastAsia" w:hAnsi="Calibri" w:cs="Calibri"/>
          <w:color w:val="000000"/>
          <w:spacing w:val="8"/>
          <w:lang w:eastAsia="fr-FR"/>
        </w:rPr>
        <w:t xml:space="preserve">titre, il est nécessaire d'approuver annuellement les tarifs qui seront pratiqués durant </w:t>
      </w:r>
      <w:r w:rsidRPr="00E63A94">
        <w:rPr>
          <w:rFonts w:ascii="Calibri" w:eastAsiaTheme="minorEastAsia" w:hAnsi="Calibri" w:cs="Calibri"/>
          <w:color w:val="000000"/>
          <w:spacing w:val="7"/>
          <w:lang w:eastAsia="fr-FR"/>
        </w:rPr>
        <w:t>la période d'ouverture de l'établissement.</w:t>
      </w:r>
    </w:p>
    <w:p w:rsidR="00E63A94" w:rsidRPr="00E63A94" w:rsidRDefault="00E63A94" w:rsidP="00E63A94">
      <w:pPr>
        <w:spacing w:after="0" w:line="240" w:lineRule="auto"/>
        <w:jc w:val="both"/>
        <w:rPr>
          <w:rFonts w:ascii="Calibri" w:eastAsiaTheme="minorEastAsia" w:hAnsi="Calibri" w:cs="Calibri"/>
          <w:color w:val="000000"/>
          <w:spacing w:val="7"/>
          <w:lang w:eastAsia="fr-FR"/>
        </w:rPr>
      </w:pPr>
    </w:p>
    <w:p w:rsidR="00E63A94" w:rsidRPr="00E63A94" w:rsidRDefault="00E63A94" w:rsidP="00E63A94">
      <w:pPr>
        <w:spacing w:after="0" w:line="240" w:lineRule="auto"/>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Madame CAU précise à l’assemblée délibérante que le délégataire explique que de légères modifications à la carte ont été apportées mais aucune modification des tarifs hébergement puisque cela avait été le cas l’an passé (excepté la taxe de séjour).</w:t>
      </w:r>
    </w:p>
    <w:p w:rsidR="00E63A94" w:rsidRPr="00E63A94" w:rsidRDefault="00E63A94" w:rsidP="00E63A94">
      <w:pPr>
        <w:spacing w:after="0" w:line="240" w:lineRule="auto"/>
        <w:jc w:val="both"/>
        <w:rPr>
          <w:rFonts w:ascii="Calibri" w:eastAsiaTheme="minorEastAsia" w:hAnsi="Calibri" w:cs="Calibri"/>
          <w:color w:val="000000"/>
          <w:spacing w:val="7"/>
          <w:lang w:eastAsia="fr-FR"/>
        </w:rPr>
      </w:pPr>
    </w:p>
    <w:p w:rsidR="00E63A94" w:rsidRPr="00E63A94" w:rsidRDefault="00E63A94" w:rsidP="00E63A94">
      <w:pPr>
        <w:spacing w:after="0" w:line="240" w:lineRule="auto"/>
        <w:jc w:val="both"/>
        <w:rPr>
          <w:rFonts w:ascii="Calibri" w:eastAsiaTheme="minorEastAsia" w:hAnsi="Calibri" w:cs="Calibri"/>
          <w:color w:val="000000"/>
          <w:spacing w:val="5"/>
          <w:lang w:eastAsia="fr-FR"/>
        </w:rPr>
      </w:pPr>
      <w:r w:rsidRPr="00E63A94">
        <w:rPr>
          <w:rFonts w:ascii="Calibri" w:eastAsiaTheme="minorEastAsia" w:hAnsi="Calibri" w:cs="Calibri"/>
          <w:color w:val="000000"/>
          <w:spacing w:val="9"/>
          <w:lang w:eastAsia="fr-FR"/>
        </w:rPr>
        <w:t xml:space="preserve">Madame CAU donne lecture à l’assemblée délibérante des tarifs des différentes prestations détaillées qui sont </w:t>
      </w:r>
      <w:r w:rsidRPr="00E63A94">
        <w:rPr>
          <w:rFonts w:ascii="Calibri" w:eastAsiaTheme="minorEastAsia" w:hAnsi="Calibri" w:cs="Calibri"/>
          <w:color w:val="000000"/>
          <w:spacing w:val="5"/>
          <w:lang w:eastAsia="fr-FR"/>
        </w:rPr>
        <w:t>proposées pour la saison 2015 et précise que ces tarifs seront annexés à la présente délibération.</w:t>
      </w:r>
    </w:p>
    <w:p w:rsidR="00E63A94" w:rsidRPr="00E63A94" w:rsidRDefault="00E63A94" w:rsidP="00E63A94">
      <w:pPr>
        <w:spacing w:before="288" w:after="0" w:line="240" w:lineRule="auto"/>
        <w:rPr>
          <w:rFonts w:ascii="Calibri" w:eastAsiaTheme="minorEastAsia" w:hAnsi="Calibri" w:cs="Calibri"/>
          <w:b/>
          <w:color w:val="000000"/>
          <w:spacing w:val="7"/>
          <w:lang w:eastAsia="fr-FR"/>
        </w:rPr>
      </w:pPr>
    </w:p>
    <w:tbl>
      <w:tblPr>
        <w:tblW w:w="5500" w:type="dxa"/>
        <w:tblInd w:w="1776" w:type="dxa"/>
        <w:tblCellMar>
          <w:left w:w="70" w:type="dxa"/>
          <w:right w:w="70" w:type="dxa"/>
        </w:tblCellMar>
        <w:tblLook w:val="04A0" w:firstRow="1" w:lastRow="0" w:firstColumn="1" w:lastColumn="0" w:noHBand="0" w:noVBand="1"/>
      </w:tblPr>
      <w:tblGrid>
        <w:gridCol w:w="2260"/>
        <w:gridCol w:w="1620"/>
        <w:gridCol w:w="1620"/>
      </w:tblGrid>
      <w:tr w:rsidR="00E63A94" w:rsidRPr="00E63A94" w:rsidTr="000F5C0D">
        <w:trPr>
          <w:trHeight w:val="330"/>
        </w:trPr>
        <w:tc>
          <w:tcPr>
            <w:tcW w:w="2260" w:type="dxa"/>
            <w:tcBorders>
              <w:top w:val="nil"/>
              <w:left w:val="nil"/>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Times New Roman" w:eastAsia="Times New Roman" w:hAnsi="Times New Roman" w:cs="Times New Roman"/>
                <w:sz w:val="24"/>
                <w:szCs w:val="24"/>
                <w:lang w:eastAsia="fr-FR"/>
              </w:rPr>
            </w:pPr>
          </w:p>
        </w:tc>
        <w:tc>
          <w:tcPr>
            <w:tcW w:w="1620" w:type="dxa"/>
            <w:tcBorders>
              <w:top w:val="double" w:sz="6" w:space="0" w:color="auto"/>
              <w:left w:val="double" w:sz="6" w:space="0" w:color="auto"/>
              <w:bottom w:val="nil"/>
              <w:right w:val="nil"/>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2014</w:t>
            </w:r>
          </w:p>
        </w:tc>
        <w:tc>
          <w:tcPr>
            <w:tcW w:w="1620"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2015</w:t>
            </w:r>
          </w:p>
        </w:tc>
      </w:tr>
      <w:tr w:rsidR="00E63A94" w:rsidRPr="00E63A94" w:rsidTr="000F5C0D">
        <w:trPr>
          <w:trHeight w:val="315"/>
        </w:trPr>
        <w:tc>
          <w:tcPr>
            <w:tcW w:w="2260" w:type="dxa"/>
            <w:tcBorders>
              <w:top w:val="double" w:sz="6" w:space="0" w:color="auto"/>
              <w:left w:val="double" w:sz="6" w:space="0" w:color="auto"/>
              <w:bottom w:val="nil"/>
              <w:right w:val="double" w:sz="6" w:space="0" w:color="auto"/>
            </w:tcBorders>
            <w:shd w:val="clear" w:color="000000" w:fill="D9D9D9"/>
            <w:noWrap/>
            <w:vAlign w:val="bottom"/>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GARBURES</w:t>
            </w:r>
          </w:p>
        </w:tc>
        <w:tc>
          <w:tcPr>
            <w:tcW w:w="1620" w:type="dxa"/>
            <w:tcBorders>
              <w:top w:val="double" w:sz="6" w:space="0" w:color="auto"/>
              <w:left w:val="double" w:sz="6" w:space="0" w:color="auto"/>
              <w:bottom w:val="single" w:sz="4" w:space="0" w:color="auto"/>
              <w:right w:val="nil"/>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nil"/>
              <w:left w:val="double" w:sz="6" w:space="0" w:color="auto"/>
              <w:bottom w:val="single" w:sz="4" w:space="0" w:color="auto"/>
              <w:right w:val="double" w:sz="6" w:space="0" w:color="auto"/>
            </w:tcBorders>
            <w:shd w:val="clear" w:color="000000" w:fill="D9D9D9"/>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Garbure compléte</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12.00 €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11.00 €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Garbure simple</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7.00 €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5.50 €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000000" w:fill="D9D9D9"/>
            <w:noWrap/>
            <w:vAlign w:val="bottom"/>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SALADES</w:t>
            </w:r>
          </w:p>
        </w:tc>
        <w:tc>
          <w:tcPr>
            <w:tcW w:w="1620" w:type="dxa"/>
            <w:tcBorders>
              <w:top w:val="single" w:sz="4" w:space="0" w:color="auto"/>
              <w:left w:val="double" w:sz="6" w:space="0" w:color="auto"/>
              <w:bottom w:val="single" w:sz="4" w:space="0" w:color="auto"/>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Sud-Ouest</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13.00 €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13.00 €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Chèvre chaud</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12.00 €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strike/>
                <w:color w:val="000000"/>
                <w:lang w:eastAsia="fr-FR"/>
              </w:rPr>
              <w:t>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Campsaure</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14.00 €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14.00 €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Salade Commingeoise</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12.00 €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000000" w:fill="D9D9D9"/>
            <w:noWrap/>
            <w:vAlign w:val="center"/>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xml:space="preserve"> ASSIETTES </w:t>
            </w:r>
          </w:p>
        </w:tc>
        <w:tc>
          <w:tcPr>
            <w:tcW w:w="1620" w:type="dxa"/>
            <w:tcBorders>
              <w:top w:val="single" w:sz="4" w:space="0" w:color="auto"/>
              <w:left w:val="double" w:sz="6" w:space="0" w:color="auto"/>
              <w:bottom w:val="single" w:sz="4" w:space="0" w:color="auto"/>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nil"/>
              <w:left w:val="double" w:sz="6" w:space="0" w:color="auto"/>
              <w:bottom w:val="nil"/>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Randonneur</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13.00 €</w:t>
            </w:r>
          </w:p>
        </w:tc>
        <w:tc>
          <w:tcPr>
            <w:tcW w:w="1620" w:type="dxa"/>
            <w:tcBorders>
              <w:top w:val="single" w:sz="4" w:space="0" w:color="auto"/>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12.50 €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Ruisseaux</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13.00 €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13.00 €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Estives</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15.00 €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15.00 €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Burger des estives</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11.50 €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12.00 €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Basse-cour</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12.50 €</w:t>
            </w:r>
          </w:p>
        </w:tc>
        <w:tc>
          <w:tcPr>
            <w:tcW w:w="162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15.00 €</w:t>
            </w:r>
          </w:p>
        </w:tc>
      </w:tr>
      <w:tr w:rsidR="00E63A94" w:rsidRPr="00E63A94" w:rsidTr="000F5C0D">
        <w:trPr>
          <w:trHeight w:val="30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Boucher</w:t>
            </w:r>
          </w:p>
        </w:tc>
        <w:tc>
          <w:tcPr>
            <w:tcW w:w="1620" w:type="dxa"/>
            <w:tcBorders>
              <w:top w:val="single" w:sz="4" w:space="0" w:color="auto"/>
              <w:left w:val="double" w:sz="6" w:space="0" w:color="auto"/>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17.00 €</w:t>
            </w:r>
          </w:p>
        </w:tc>
        <w:tc>
          <w:tcPr>
            <w:tcW w:w="162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17.00 €</w:t>
            </w:r>
          </w:p>
        </w:tc>
      </w:tr>
      <w:tr w:rsidR="00E63A94" w:rsidRPr="00E63A94" w:rsidTr="000F5C0D">
        <w:trPr>
          <w:trHeight w:val="315"/>
        </w:trPr>
        <w:tc>
          <w:tcPr>
            <w:tcW w:w="2260" w:type="dxa"/>
            <w:tcBorders>
              <w:top w:val="nil"/>
              <w:left w:val="double" w:sz="6" w:space="0" w:color="auto"/>
              <w:bottom w:val="double" w:sz="6" w:space="0" w:color="auto"/>
              <w:right w:val="double" w:sz="6" w:space="0" w:color="auto"/>
            </w:tcBorders>
            <w:shd w:val="clear" w:color="000000" w:fill="D9D9D9"/>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b/>
                <w:bCs/>
                <w:color w:val="000000"/>
                <w:lang w:eastAsia="fr-FR"/>
              </w:rPr>
              <w:t>MENU ENFANT</w:t>
            </w:r>
          </w:p>
        </w:tc>
        <w:tc>
          <w:tcPr>
            <w:tcW w:w="1620" w:type="dxa"/>
            <w:tcBorders>
              <w:top w:val="single" w:sz="4" w:space="0" w:color="auto"/>
              <w:left w:val="double" w:sz="6" w:space="0" w:color="auto"/>
              <w:bottom w:val="double" w:sz="6" w:space="0" w:color="auto"/>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8.50 €</w:t>
            </w:r>
          </w:p>
        </w:tc>
        <w:tc>
          <w:tcPr>
            <w:tcW w:w="1620" w:type="dxa"/>
            <w:tcBorders>
              <w:top w:val="double" w:sz="6" w:space="0" w:color="auto"/>
              <w:left w:val="double" w:sz="6" w:space="0" w:color="auto"/>
              <w:bottom w:val="double" w:sz="6" w:space="0" w:color="auto"/>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b/>
                <w:bCs/>
                <w:color w:val="000000"/>
                <w:lang w:eastAsia="fr-FR"/>
              </w:rPr>
              <w:t>8.50 €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000000" w:fill="D9D9D9"/>
            <w:noWrap/>
            <w:vAlign w:val="bottom"/>
          </w:tcPr>
          <w:p w:rsidR="00E63A94" w:rsidRPr="00E63A94" w:rsidRDefault="00E63A94" w:rsidP="00E63A94">
            <w:pPr>
              <w:spacing w:after="0" w:line="240" w:lineRule="auto"/>
              <w:rPr>
                <w:rFonts w:ascii="Calibri" w:eastAsia="Times New Roman" w:hAnsi="Calibri" w:cs="Times New Roman"/>
                <w:b/>
                <w:bCs/>
                <w:color w:val="000000"/>
                <w:lang w:eastAsia="fr-FR"/>
              </w:rPr>
            </w:pPr>
          </w:p>
        </w:tc>
        <w:tc>
          <w:tcPr>
            <w:tcW w:w="1620" w:type="dxa"/>
            <w:tcBorders>
              <w:top w:val="single" w:sz="4" w:space="0" w:color="auto"/>
              <w:left w:val="double" w:sz="6" w:space="0" w:color="auto"/>
              <w:bottom w:val="double" w:sz="6" w:space="0" w:color="auto"/>
              <w:right w:val="double" w:sz="6" w:space="0" w:color="auto"/>
            </w:tcBorders>
            <w:shd w:val="clear" w:color="000000" w:fill="D9D9D9"/>
            <w:vAlign w:val="center"/>
          </w:tcPr>
          <w:p w:rsidR="00E63A94" w:rsidRPr="00E63A94" w:rsidRDefault="00E63A94" w:rsidP="00E63A94">
            <w:pPr>
              <w:spacing w:after="0" w:line="240" w:lineRule="auto"/>
              <w:jc w:val="center"/>
              <w:rPr>
                <w:rFonts w:ascii="Calibri" w:eastAsia="Times New Roman" w:hAnsi="Calibri" w:cs="Times New Roman"/>
                <w:color w:val="000000"/>
                <w:lang w:eastAsia="fr-FR"/>
              </w:rPr>
            </w:pPr>
          </w:p>
        </w:tc>
        <w:tc>
          <w:tcPr>
            <w:tcW w:w="1620" w:type="dxa"/>
            <w:tcBorders>
              <w:top w:val="double" w:sz="6" w:space="0" w:color="auto"/>
              <w:left w:val="double" w:sz="6" w:space="0" w:color="auto"/>
              <w:bottom w:val="double" w:sz="6" w:space="0" w:color="auto"/>
              <w:right w:val="double" w:sz="6" w:space="0" w:color="auto"/>
            </w:tcBorders>
            <w:shd w:val="clear" w:color="000000" w:fill="D9D9D9"/>
            <w:vAlign w:val="center"/>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p>
        </w:tc>
      </w:tr>
    </w:tbl>
    <w:p w:rsidR="00E63A94" w:rsidRDefault="00E63A94" w:rsidP="00E63A94">
      <w:pPr>
        <w:spacing w:before="288" w:after="0" w:line="240" w:lineRule="auto"/>
        <w:ind w:right="936"/>
        <w:jc w:val="both"/>
        <w:rPr>
          <w:rFonts w:ascii="Calibri" w:eastAsiaTheme="minorEastAsia" w:hAnsi="Calibri" w:cs="Calibri"/>
          <w:color w:val="000000"/>
          <w:spacing w:val="7"/>
          <w:lang w:eastAsia="fr-FR"/>
        </w:rPr>
      </w:pPr>
    </w:p>
    <w:p w:rsidR="005947AD" w:rsidRPr="00E63A94" w:rsidRDefault="005947AD" w:rsidP="00E63A94">
      <w:pPr>
        <w:spacing w:before="288" w:after="0" w:line="240" w:lineRule="auto"/>
        <w:ind w:right="936"/>
        <w:jc w:val="both"/>
        <w:rPr>
          <w:rFonts w:ascii="Calibri" w:eastAsiaTheme="minorEastAsia" w:hAnsi="Calibri" w:cs="Calibri"/>
          <w:color w:val="000000"/>
          <w:spacing w:val="7"/>
          <w:lang w:eastAsia="fr-FR"/>
        </w:rPr>
      </w:pPr>
    </w:p>
    <w:tbl>
      <w:tblPr>
        <w:tblW w:w="5500" w:type="dxa"/>
        <w:tblInd w:w="1791" w:type="dxa"/>
        <w:tblCellMar>
          <w:left w:w="70" w:type="dxa"/>
          <w:right w:w="70" w:type="dxa"/>
        </w:tblCellMar>
        <w:tblLook w:val="04A0" w:firstRow="1" w:lastRow="0" w:firstColumn="1" w:lastColumn="0" w:noHBand="0" w:noVBand="1"/>
      </w:tblPr>
      <w:tblGrid>
        <w:gridCol w:w="2260"/>
        <w:gridCol w:w="1620"/>
        <w:gridCol w:w="1620"/>
      </w:tblGrid>
      <w:tr w:rsidR="00E63A94" w:rsidRPr="00E63A94" w:rsidTr="000F5C0D">
        <w:trPr>
          <w:trHeight w:val="330"/>
        </w:trPr>
        <w:tc>
          <w:tcPr>
            <w:tcW w:w="2260" w:type="dxa"/>
            <w:tcBorders>
              <w:top w:val="nil"/>
              <w:left w:val="nil"/>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Times New Roman" w:eastAsia="Times New Roman" w:hAnsi="Times New Roman" w:cs="Times New Roman"/>
                <w:sz w:val="24"/>
                <w:szCs w:val="24"/>
                <w:lang w:eastAsia="fr-FR"/>
              </w:rPr>
            </w:pPr>
          </w:p>
        </w:tc>
        <w:tc>
          <w:tcPr>
            <w:tcW w:w="1620"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2014</w:t>
            </w:r>
          </w:p>
        </w:tc>
        <w:tc>
          <w:tcPr>
            <w:tcW w:w="1620" w:type="dxa"/>
            <w:tcBorders>
              <w:top w:val="double" w:sz="6" w:space="0" w:color="auto"/>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2015</w:t>
            </w:r>
          </w:p>
        </w:tc>
      </w:tr>
      <w:tr w:rsidR="00E63A94" w:rsidRPr="00E63A94" w:rsidTr="000F5C0D">
        <w:trPr>
          <w:trHeight w:val="330"/>
        </w:trPr>
        <w:tc>
          <w:tcPr>
            <w:tcW w:w="2260" w:type="dxa"/>
            <w:tcBorders>
              <w:top w:val="double" w:sz="6" w:space="0" w:color="auto"/>
              <w:left w:val="double" w:sz="6" w:space="0" w:color="auto"/>
              <w:bottom w:val="double" w:sz="6" w:space="0" w:color="auto"/>
              <w:right w:val="nil"/>
            </w:tcBorders>
            <w:shd w:val="clear" w:color="000000" w:fill="D9D9D9"/>
            <w:noWrap/>
            <w:vAlign w:val="bottom"/>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Classiques</w:t>
            </w:r>
          </w:p>
        </w:tc>
        <w:tc>
          <w:tcPr>
            <w:tcW w:w="1620" w:type="dxa"/>
            <w:tcBorders>
              <w:top w:val="double" w:sz="6" w:space="0" w:color="auto"/>
              <w:left w:val="nil"/>
              <w:bottom w:val="double" w:sz="6" w:space="0" w:color="auto"/>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nil"/>
              <w:left w:val="nil"/>
              <w:bottom w:val="double" w:sz="6" w:space="0" w:color="auto"/>
              <w:right w:val="double" w:sz="6" w:space="0" w:color="auto"/>
            </w:tcBorders>
            <w:shd w:val="clear" w:color="000000" w:fill="D9D9D9"/>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Tarte myrtilles</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4.70 €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5.50 €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Clafoutis</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4.00 €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Faisselle</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4.50 €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4.50 €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Fondant</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Crumble fruits saison</w:t>
            </w:r>
          </w:p>
        </w:tc>
        <w:tc>
          <w:tcPr>
            <w:tcW w:w="1620" w:type="dxa"/>
            <w:tcBorders>
              <w:top w:val="nil"/>
              <w:left w:val="nil"/>
              <w:bottom w:val="double" w:sz="6" w:space="0" w:color="auto"/>
              <w:right w:val="double" w:sz="6" w:space="0" w:color="auto"/>
            </w:tcBorders>
            <w:shd w:val="clear" w:color="auto" w:fill="auto"/>
            <w:vAlign w:val="center"/>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620" w:type="dxa"/>
            <w:tcBorders>
              <w:top w:val="nil"/>
              <w:left w:val="nil"/>
              <w:bottom w:val="double" w:sz="6" w:space="0" w:color="auto"/>
              <w:right w:val="double" w:sz="6" w:space="0" w:color="auto"/>
            </w:tcBorders>
            <w:shd w:val="clear" w:color="auto" w:fill="auto"/>
            <w:noWrap/>
            <w:vAlign w:val="bottom"/>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4.80 €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dessert du jour</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3.90 €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4.50 €</w:t>
            </w:r>
          </w:p>
        </w:tc>
      </w:tr>
      <w:tr w:rsidR="00E63A94" w:rsidRPr="00E63A94" w:rsidTr="000F5C0D">
        <w:trPr>
          <w:trHeight w:val="630"/>
        </w:trPr>
        <w:tc>
          <w:tcPr>
            <w:tcW w:w="2260" w:type="dxa"/>
            <w:tcBorders>
              <w:top w:val="nil"/>
              <w:left w:val="double" w:sz="6" w:space="0" w:color="auto"/>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Gauffres</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Entre 4 et 5 euros</w:t>
            </w:r>
          </w:p>
        </w:tc>
        <w:tc>
          <w:tcPr>
            <w:tcW w:w="1620" w:type="dxa"/>
            <w:tcBorders>
              <w:top w:val="nil"/>
              <w:left w:val="nil"/>
              <w:bottom w:val="nil"/>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30"/>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Café gourmand</w:t>
            </w:r>
          </w:p>
        </w:tc>
        <w:tc>
          <w:tcPr>
            <w:tcW w:w="1620" w:type="dxa"/>
            <w:tcBorders>
              <w:top w:val="nil"/>
              <w:left w:val="nil"/>
              <w:bottom w:val="nil"/>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double" w:sz="6" w:space="0" w:color="auto"/>
              <w:left w:val="nil"/>
              <w:bottom w:val="nil"/>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 </w:t>
            </w:r>
          </w:p>
        </w:tc>
      </w:tr>
      <w:tr w:rsidR="00E63A94" w:rsidRPr="00E63A94" w:rsidTr="000F5C0D">
        <w:trPr>
          <w:trHeight w:val="330"/>
        </w:trPr>
        <w:tc>
          <w:tcPr>
            <w:tcW w:w="2260" w:type="dxa"/>
            <w:tcBorders>
              <w:top w:val="double" w:sz="6" w:space="0" w:color="auto"/>
              <w:left w:val="double" w:sz="6" w:space="0" w:color="auto"/>
              <w:bottom w:val="double" w:sz="6" w:space="0" w:color="auto"/>
              <w:right w:val="double" w:sz="6" w:space="0" w:color="auto"/>
            </w:tcBorders>
            <w:shd w:val="clear" w:color="000000" w:fill="D9D9D9"/>
            <w:noWrap/>
            <w:vAlign w:val="bottom"/>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GLACES</w:t>
            </w:r>
          </w:p>
        </w:tc>
        <w:tc>
          <w:tcPr>
            <w:tcW w:w="1620" w:type="dxa"/>
            <w:tcBorders>
              <w:top w:val="double" w:sz="6" w:space="0" w:color="auto"/>
              <w:left w:val="nil"/>
              <w:bottom w:val="double" w:sz="6" w:space="0" w:color="auto"/>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double" w:sz="6" w:space="0" w:color="auto"/>
              <w:left w:val="nil"/>
              <w:bottom w:val="double" w:sz="6" w:space="0" w:color="auto"/>
              <w:right w:val="double" w:sz="6" w:space="0" w:color="auto"/>
            </w:tcBorders>
            <w:shd w:val="clear" w:color="000000" w:fill="D9D9D9"/>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 boules</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3.50 €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3.20 €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3 boules</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4.00 €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3.90 €</w:t>
            </w:r>
          </w:p>
        </w:tc>
      </w:tr>
      <w:tr w:rsidR="00E63A94" w:rsidRPr="00E63A94" w:rsidTr="000F5C0D">
        <w:trPr>
          <w:trHeight w:val="330"/>
        </w:trPr>
        <w:tc>
          <w:tcPr>
            <w:tcW w:w="2260" w:type="dxa"/>
            <w:tcBorders>
              <w:top w:val="nil"/>
              <w:left w:val="double" w:sz="6" w:space="0" w:color="auto"/>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Dame Blanche</w:t>
            </w:r>
          </w:p>
        </w:tc>
        <w:tc>
          <w:tcPr>
            <w:tcW w:w="1620" w:type="dxa"/>
            <w:tcBorders>
              <w:top w:val="nil"/>
              <w:left w:val="nil"/>
              <w:bottom w:val="single" w:sz="4"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5.00 €</w:t>
            </w:r>
          </w:p>
        </w:tc>
        <w:tc>
          <w:tcPr>
            <w:tcW w:w="1620" w:type="dxa"/>
            <w:tcBorders>
              <w:top w:val="nil"/>
              <w:left w:val="nil"/>
              <w:bottom w:val="single" w:sz="4"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4.50 €</w:t>
            </w:r>
          </w:p>
        </w:tc>
      </w:tr>
      <w:tr w:rsidR="00E63A94" w:rsidRPr="00E63A94" w:rsidTr="000F5C0D">
        <w:trPr>
          <w:trHeight w:val="330"/>
        </w:trPr>
        <w:tc>
          <w:tcPr>
            <w:tcW w:w="2260"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Bergère</w:t>
            </w:r>
          </w:p>
        </w:tc>
        <w:tc>
          <w:tcPr>
            <w:tcW w:w="1620"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5.00 €</w:t>
            </w:r>
          </w:p>
        </w:tc>
        <w:tc>
          <w:tcPr>
            <w:tcW w:w="1620"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4.50 €</w:t>
            </w:r>
          </w:p>
        </w:tc>
      </w:tr>
      <w:tr w:rsidR="00E63A94" w:rsidRPr="00E63A94" w:rsidTr="000F5C0D">
        <w:trPr>
          <w:trHeight w:val="330"/>
        </w:trPr>
        <w:tc>
          <w:tcPr>
            <w:tcW w:w="2260" w:type="dxa"/>
            <w:tcBorders>
              <w:top w:val="double" w:sz="4" w:space="0" w:color="auto"/>
              <w:left w:val="double" w:sz="4" w:space="0" w:color="auto"/>
              <w:bottom w:val="double" w:sz="4" w:space="0" w:color="auto"/>
              <w:right w:val="single" w:sz="4"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u w:val="single"/>
                <w:lang w:eastAsia="fr-FR"/>
              </w:rPr>
            </w:pPr>
            <w:r w:rsidRPr="00E63A94">
              <w:rPr>
                <w:rFonts w:ascii="Calibri" w:eastAsia="Times New Roman" w:hAnsi="Calibri" w:cs="Times New Roman"/>
                <w:color w:val="000000"/>
                <w:u w:val="single"/>
                <w:lang w:eastAsia="fr-FR"/>
              </w:rPr>
              <w:t>Café Liégeois</w:t>
            </w:r>
          </w:p>
        </w:tc>
        <w:tc>
          <w:tcPr>
            <w:tcW w:w="1620" w:type="dxa"/>
            <w:tcBorders>
              <w:top w:val="double" w:sz="4" w:space="0" w:color="auto"/>
              <w:left w:val="single" w:sz="4" w:space="0" w:color="auto"/>
              <w:bottom w:val="double" w:sz="4" w:space="0" w:color="auto"/>
              <w:right w:val="single" w:sz="4"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u w:val="single"/>
                <w:lang w:eastAsia="fr-FR"/>
              </w:rPr>
            </w:pPr>
            <w:r w:rsidRPr="00E63A94">
              <w:rPr>
                <w:rFonts w:ascii="Calibri" w:eastAsia="Times New Roman" w:hAnsi="Calibri" w:cs="Times New Roman"/>
                <w:color w:val="000000"/>
                <w:u w:val="single"/>
                <w:lang w:eastAsia="fr-FR"/>
              </w:rPr>
              <w:t>6.50 €</w:t>
            </w:r>
          </w:p>
        </w:tc>
        <w:tc>
          <w:tcPr>
            <w:tcW w:w="1620" w:type="dxa"/>
            <w:tcBorders>
              <w:top w:val="double" w:sz="4" w:space="0" w:color="auto"/>
              <w:left w:val="single" w:sz="4" w:space="0" w:color="auto"/>
              <w:bottom w:val="double" w:sz="4" w:space="0" w:color="auto"/>
              <w:right w:val="double" w:sz="4"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u w:val="single"/>
                <w:lang w:eastAsia="fr-FR"/>
              </w:rPr>
            </w:pPr>
            <w:r w:rsidRPr="00E63A94">
              <w:rPr>
                <w:rFonts w:ascii="Calibri" w:eastAsia="Times New Roman" w:hAnsi="Calibri" w:cs="Times New Roman"/>
                <w:color w:val="000000"/>
                <w:u w:val="single"/>
                <w:lang w:eastAsia="fr-FR"/>
              </w:rPr>
              <w:t>6.00 €</w:t>
            </w:r>
          </w:p>
        </w:tc>
      </w:tr>
      <w:tr w:rsidR="00E63A94" w:rsidRPr="00E63A94" w:rsidTr="000F5C0D">
        <w:trPr>
          <w:trHeight w:val="330"/>
        </w:trPr>
        <w:tc>
          <w:tcPr>
            <w:tcW w:w="2260" w:type="dxa"/>
            <w:tcBorders>
              <w:top w:val="double" w:sz="4" w:space="0" w:color="auto"/>
            </w:tcBorders>
            <w:shd w:val="clear" w:color="auto" w:fill="auto"/>
            <w:noWrap/>
            <w:vAlign w:val="bottom"/>
          </w:tcPr>
          <w:p w:rsidR="00E63A94" w:rsidRPr="00E63A94" w:rsidRDefault="00E63A94" w:rsidP="00E63A94">
            <w:pPr>
              <w:spacing w:after="0" w:line="240" w:lineRule="auto"/>
              <w:rPr>
                <w:rFonts w:ascii="Calibri" w:eastAsia="Times New Roman" w:hAnsi="Calibri" w:cs="Times New Roman"/>
                <w:color w:val="000000"/>
                <w:lang w:eastAsia="fr-FR"/>
              </w:rPr>
            </w:pPr>
          </w:p>
        </w:tc>
        <w:tc>
          <w:tcPr>
            <w:tcW w:w="1620" w:type="dxa"/>
            <w:tcBorders>
              <w:top w:val="double" w:sz="4" w:space="0" w:color="auto"/>
            </w:tcBorders>
            <w:shd w:val="clear" w:color="auto" w:fill="auto"/>
            <w:vAlign w:val="center"/>
          </w:tcPr>
          <w:p w:rsidR="00E63A94" w:rsidRPr="00E63A94" w:rsidRDefault="00E63A94" w:rsidP="00E63A94">
            <w:pPr>
              <w:spacing w:after="0" w:line="240" w:lineRule="auto"/>
              <w:jc w:val="center"/>
              <w:rPr>
                <w:rFonts w:ascii="Calibri" w:eastAsia="Times New Roman" w:hAnsi="Calibri" w:cs="Times New Roman"/>
                <w:color w:val="000000"/>
                <w:lang w:eastAsia="fr-FR"/>
              </w:rPr>
            </w:pPr>
          </w:p>
        </w:tc>
        <w:tc>
          <w:tcPr>
            <w:tcW w:w="1620" w:type="dxa"/>
            <w:tcBorders>
              <w:top w:val="double" w:sz="4" w:space="0" w:color="auto"/>
            </w:tcBorders>
            <w:shd w:val="clear" w:color="auto" w:fill="auto"/>
            <w:noWrap/>
            <w:vAlign w:val="bottom"/>
          </w:tcPr>
          <w:p w:rsidR="00E63A94" w:rsidRPr="00E63A94" w:rsidRDefault="00E63A94" w:rsidP="00E63A94">
            <w:pPr>
              <w:spacing w:after="0" w:line="240" w:lineRule="auto"/>
              <w:jc w:val="right"/>
              <w:rPr>
                <w:rFonts w:ascii="Calibri" w:eastAsia="Times New Roman" w:hAnsi="Calibri" w:cs="Times New Roman"/>
                <w:b/>
                <w:color w:val="000000"/>
                <w:u w:val="single"/>
                <w:lang w:eastAsia="fr-FR"/>
              </w:rPr>
            </w:pPr>
          </w:p>
          <w:p w:rsidR="00E63A94" w:rsidRPr="00E63A94" w:rsidRDefault="00E63A94" w:rsidP="00E63A94">
            <w:pPr>
              <w:spacing w:after="0" w:line="240" w:lineRule="auto"/>
              <w:jc w:val="right"/>
              <w:rPr>
                <w:rFonts w:ascii="Calibri" w:eastAsia="Times New Roman" w:hAnsi="Calibri" w:cs="Times New Roman"/>
                <w:b/>
                <w:color w:val="000000"/>
                <w:u w:val="single"/>
                <w:lang w:eastAsia="fr-FR"/>
              </w:rPr>
            </w:pPr>
          </w:p>
        </w:tc>
      </w:tr>
      <w:tr w:rsidR="00E63A94" w:rsidRPr="00E63A94" w:rsidTr="000F5C0D">
        <w:trPr>
          <w:trHeight w:val="330"/>
        </w:trPr>
        <w:tc>
          <w:tcPr>
            <w:tcW w:w="2260"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Luchonnaise</w:t>
            </w:r>
          </w:p>
        </w:tc>
        <w:tc>
          <w:tcPr>
            <w:tcW w:w="1620" w:type="dxa"/>
            <w:tcBorders>
              <w:top w:val="double" w:sz="6" w:space="0" w:color="auto"/>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6.50 €</w:t>
            </w:r>
          </w:p>
        </w:tc>
        <w:tc>
          <w:tcPr>
            <w:tcW w:w="1620" w:type="dxa"/>
            <w:tcBorders>
              <w:top w:val="double" w:sz="6" w:space="0" w:color="auto"/>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Gersoise</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6.50 €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Antillaise</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6.50 €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Coupe de l’ours</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6.20 €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000000" w:fill="D9D9D9"/>
            <w:noWrap/>
            <w:vAlign w:val="bottom"/>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SNACK</w:t>
            </w:r>
          </w:p>
        </w:tc>
        <w:tc>
          <w:tcPr>
            <w:tcW w:w="1620" w:type="dxa"/>
            <w:tcBorders>
              <w:top w:val="nil"/>
              <w:left w:val="nil"/>
              <w:bottom w:val="double" w:sz="6" w:space="0" w:color="auto"/>
              <w:right w:val="double" w:sz="6" w:space="0" w:color="auto"/>
            </w:tcBorders>
            <w:shd w:val="clear" w:color="000000" w:fill="D9D9D9"/>
            <w:vAlign w:val="center"/>
            <w:hideMark/>
          </w:tcPr>
          <w:p w:rsidR="00E63A94" w:rsidRPr="00E63A94" w:rsidRDefault="00E63A94" w:rsidP="00E63A94">
            <w:pPr>
              <w:spacing w:after="0" w:line="240" w:lineRule="auto"/>
              <w:jc w:val="center"/>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nil"/>
              <w:left w:val="nil"/>
              <w:bottom w:val="double" w:sz="6" w:space="0" w:color="auto"/>
              <w:right w:val="double" w:sz="6" w:space="0" w:color="auto"/>
            </w:tcBorders>
            <w:shd w:val="clear" w:color="000000" w:fill="D9D9D9"/>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30"/>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Charcuterie (assiette)</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r>
      <w:tr w:rsidR="00E63A94" w:rsidRPr="00E63A94" w:rsidTr="000F5C0D">
        <w:trPr>
          <w:trHeight w:val="315"/>
        </w:trPr>
        <w:tc>
          <w:tcPr>
            <w:tcW w:w="2260" w:type="dxa"/>
            <w:tcBorders>
              <w:top w:val="nil"/>
              <w:left w:val="double" w:sz="6" w:space="0" w:color="auto"/>
              <w:bottom w:val="nil"/>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Fromages pyrénées, Napoléon</w:t>
            </w:r>
          </w:p>
        </w:tc>
        <w:tc>
          <w:tcPr>
            <w:tcW w:w="1620" w:type="dxa"/>
            <w:tcBorders>
              <w:top w:val="nil"/>
              <w:left w:val="nil"/>
              <w:bottom w:val="nil"/>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c>
          <w:tcPr>
            <w:tcW w:w="1620" w:type="dxa"/>
            <w:tcBorders>
              <w:top w:val="nil"/>
              <w:left w:val="nil"/>
              <w:bottom w:val="nil"/>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r>
      <w:tr w:rsidR="00E63A94" w:rsidRPr="00E63A94" w:rsidTr="000F5C0D">
        <w:trPr>
          <w:trHeight w:val="315"/>
        </w:trPr>
        <w:tc>
          <w:tcPr>
            <w:tcW w:w="2260" w:type="dxa"/>
            <w:tcBorders>
              <w:top w:val="nil"/>
              <w:left w:val="double" w:sz="6" w:space="0" w:color="auto"/>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rPr>
                <w:rFonts w:ascii="Calibri" w:eastAsia="Times New Roman" w:hAnsi="Calibri" w:cs="Times New Roman"/>
                <w:b/>
                <w:bCs/>
                <w:color w:val="000000"/>
                <w:lang w:eastAsia="fr-FR"/>
              </w:rPr>
            </w:pPr>
            <w:r w:rsidRPr="00E63A94">
              <w:rPr>
                <w:rFonts w:ascii="Calibri" w:eastAsia="Times New Roman" w:hAnsi="Calibri" w:cs="Times New Roman"/>
                <w:b/>
                <w:bCs/>
                <w:color w:val="000000"/>
                <w:lang w:eastAsia="fr-FR"/>
              </w:rPr>
              <w:t> </w:t>
            </w:r>
          </w:p>
        </w:tc>
        <w:tc>
          <w:tcPr>
            <w:tcW w:w="1620" w:type="dxa"/>
            <w:tcBorders>
              <w:top w:val="nil"/>
              <w:left w:val="nil"/>
              <w:bottom w:val="double" w:sz="6" w:space="0" w:color="auto"/>
              <w:right w:val="double" w:sz="6" w:space="0" w:color="auto"/>
            </w:tcBorders>
            <w:shd w:val="clear" w:color="auto" w:fill="auto"/>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20" w:type="dxa"/>
            <w:tcBorders>
              <w:top w:val="nil"/>
              <w:left w:val="nil"/>
              <w:bottom w:val="double" w:sz="6" w:space="0" w:color="auto"/>
              <w:right w:val="double" w:sz="6" w:space="0" w:color="auto"/>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bl>
    <w:p w:rsidR="00E63A94" w:rsidRPr="00E63A94" w:rsidRDefault="00E63A94" w:rsidP="00E63A94">
      <w:pPr>
        <w:spacing w:after="0" w:line="240" w:lineRule="auto"/>
        <w:ind w:right="936"/>
        <w:jc w:val="both"/>
        <w:rPr>
          <w:rFonts w:ascii="Calibri" w:eastAsiaTheme="minorEastAsia" w:hAnsi="Calibri" w:cs="Calibri"/>
          <w:color w:val="000000"/>
          <w:spacing w:val="7"/>
          <w:lang w:eastAsia="fr-FR"/>
        </w:rPr>
      </w:pPr>
      <w:r w:rsidRPr="00E63A94">
        <w:rPr>
          <w:rFonts w:ascii="Calibri" w:eastAsiaTheme="minorEastAsia" w:hAnsi="Calibri" w:cs="Calibri"/>
          <w:noProof/>
          <w:color w:val="000000"/>
          <w:spacing w:val="7"/>
          <w:lang w:eastAsia="fr-FR"/>
        </w:rPr>
        <mc:AlternateContent>
          <mc:Choice Requires="wps">
            <w:drawing>
              <wp:anchor distT="0" distB="0" distL="114300" distR="114300" simplePos="0" relativeHeight="251659264" behindDoc="0" locked="0" layoutInCell="1" allowOverlap="1" wp14:anchorId="3D8C26D4" wp14:editId="44BA69DC">
                <wp:simplePos x="0" y="0"/>
                <wp:positionH relativeFrom="column">
                  <wp:posOffset>4643755</wp:posOffset>
                </wp:positionH>
                <wp:positionV relativeFrom="paragraph">
                  <wp:posOffset>-2907665</wp:posOffset>
                </wp:positionV>
                <wp:extent cx="1543050" cy="47625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543050" cy="476250"/>
                        </a:xfrm>
                        <a:prstGeom prst="rect">
                          <a:avLst/>
                        </a:prstGeom>
                        <a:solidFill>
                          <a:sysClr val="window" lastClr="FFFFFF"/>
                        </a:solidFill>
                        <a:ln w="6350">
                          <a:noFill/>
                        </a:ln>
                        <a:effectLst/>
                      </wps:spPr>
                      <wps:txbx>
                        <w:txbxContent>
                          <w:p w:rsidR="000F5C0D" w:rsidRPr="009D46A0" w:rsidRDefault="000F5C0D" w:rsidP="00E63A9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8C26D4" id="_x0000_t202" coordsize="21600,21600" o:spt="202" path="m,l,21600r21600,l21600,xe">
                <v:stroke joinstyle="miter"/>
                <v:path gradientshapeok="t" o:connecttype="rect"/>
              </v:shapetype>
              <v:shape id="Zone de texte 2" o:spid="_x0000_s1026" type="#_x0000_t202" style="position:absolute;left:0;text-align:left;margin-left:365.65pt;margin-top:-228.95pt;width:121.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GSUwIAAJ0EAAAOAAAAZHJzL2Uyb0RvYy54bWysVE1vGjEQvVfqf7B8bxYIIS1iiSgRVSWU&#10;REqqSL0ZrxdW8npc27BLf32fvUtC056qcjDz5RnPmzc7u2lrzQ7K+YpMzocXA86UkVRUZpvzb0+r&#10;Dx8580GYQmgyKudH5fnN/P27WWOnakQ70oVyDEmMnzY257sQ7DTLvNypWvgLssrAWZKrRYDqtlnh&#10;RIPstc5Gg8Eka8gV1pFU3sN62zn5POUvSyXDfVl6FZjOOd4W0unSuYlnNp+J6dYJu6tk/wzxD6+o&#10;RWVQ9CXVrQiC7V31R6q6ko48leFCUp1RWVZSpR7QzXDwppvHnbAq9QJwvH2Byf+/tPLu8OBYVeR8&#10;xJkRNUb0HYNihWJBtUGxUYSosX6KyEeL2NB+phajPtk9jLHztnR1/EdPDH6AfXwBGJmYjJeuxpeD&#10;K7gkfOPryQgy0mevt63z4YuimkUh5w4DTLiKw9qHLvQUEot50lWxqrROytEvtWMHgVmDIgU1nGnh&#10;A4w5X6VfX+23a9qwJueTS7wlZjEU83WltIkWlXjU149QdC1HKbSbtsdnQ8UR8DjqOOatXFXoYY0H&#10;PAgHUqFtLEq4x1FqQknqJc525H7+zR7jMWt4OWtA0pz7H3vhFPr6asCCT8PxOLI6KeOr6xEUd+7Z&#10;nHvMvl4SsBliJa1MYowP+iSWjupn7NMiVoVLGInaOQ8ncRm61cE+SrVYpCDw2IqwNo9WxtQRsDih&#10;p/ZZONuPMVLpjk50FtM30+xiO/AX+0BllUYdAe5QBUWigh1IZOn3NS7ZuZ6iXr8q818AAAD//wMA&#10;UEsDBBQABgAIAAAAIQBM2i5I5QAAAA0BAAAPAAAAZHJzL2Rvd25yZXYueG1sTI/BToNAEIbvJr7D&#10;Zky8tUtLlYIsjTEabSJpRROvW3YElN0l7LbQPr3jyR7nny//fJOuRt2yA/ausUbAbBoAQ1Na1ZhK&#10;wMf702QJzHlplGytQQFHdLDKLi9SmSg7mDc8FL5iVGJcIgXU3ncJ566sUUs3tR0a2n3ZXktPY19x&#10;1cuBynXL50Fwy7VsDF2oZYcPNZY/xV4L+ByK536zXn9vu5f8tDkV+Ss+5kJcX433d8A8jv4fhj99&#10;UoeMnHZ2b5RjrYAonIWECpgsbqIYGCFxtKBoR1G4nMfAs5Sff5H9AgAA//8DAFBLAQItABQABgAI&#10;AAAAIQC2gziS/gAAAOEBAAATAAAAAAAAAAAAAAAAAAAAAABbQ29udGVudF9UeXBlc10ueG1sUEsB&#10;Ai0AFAAGAAgAAAAhADj9If/WAAAAlAEAAAsAAAAAAAAAAAAAAAAALwEAAF9yZWxzLy5yZWxzUEsB&#10;Ai0AFAAGAAgAAAAhAF408ZJTAgAAnQQAAA4AAAAAAAAAAAAAAAAALgIAAGRycy9lMm9Eb2MueG1s&#10;UEsBAi0AFAAGAAgAAAAhAEzaLkjlAAAADQEAAA8AAAAAAAAAAAAAAAAArQQAAGRycy9kb3ducmV2&#10;LnhtbFBLBQYAAAAABAAEAPMAAAC/BQAAAAA=&#10;" fillcolor="window" stroked="f" strokeweight=".5pt">
                <v:textbox>
                  <w:txbxContent>
                    <w:p w:rsidR="000F5C0D" w:rsidRPr="009D46A0" w:rsidRDefault="000F5C0D" w:rsidP="00E63A94">
                      <w:pPr>
                        <w:rPr>
                          <w:b/>
                        </w:rPr>
                      </w:pPr>
                    </w:p>
                  </w:txbxContent>
                </v:textbox>
              </v:shape>
            </w:pict>
          </mc:Fallback>
        </mc:AlternateContent>
      </w:r>
    </w:p>
    <w:p w:rsidR="00E63A94" w:rsidRPr="00E63A94" w:rsidRDefault="00E63A94" w:rsidP="00E63A94">
      <w:pPr>
        <w:spacing w:after="0" w:line="240"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Concernant les vins, madame CAU précise aux membres du Conseil Municipal que seuls les tarifs suivants sont modifiés :</w:t>
      </w:r>
    </w:p>
    <w:p w:rsidR="00E63A94" w:rsidRPr="00E63A94" w:rsidRDefault="00E63A94" w:rsidP="00E63A94">
      <w:pPr>
        <w:spacing w:before="288" w:after="0" w:line="278" w:lineRule="auto"/>
        <w:ind w:left="567" w:right="936"/>
        <w:jc w:val="both"/>
        <w:rPr>
          <w:rFonts w:ascii="Calibri" w:eastAsiaTheme="minorEastAsia" w:hAnsi="Calibri" w:cs="Calibri"/>
          <w:b/>
          <w:color w:val="000000"/>
          <w:spacing w:val="7"/>
          <w:u w:val="single"/>
          <w:lang w:eastAsia="fr-FR"/>
        </w:rPr>
      </w:pPr>
      <w:r w:rsidRPr="00E63A94">
        <w:rPr>
          <w:rFonts w:ascii="Calibri" w:eastAsiaTheme="minorEastAsia" w:hAnsi="Calibri" w:cs="Calibri"/>
          <w:b/>
          <w:color w:val="000000"/>
          <w:spacing w:val="7"/>
          <w:u w:val="single"/>
          <w:lang w:eastAsia="fr-FR"/>
        </w:rPr>
        <w:t>VINS ROUGES</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Suppression du « Côte du Tarn les 3 bastides »</w:t>
      </w:r>
    </w:p>
    <w:p w:rsidR="00E63A94" w:rsidRPr="00E63A94" w:rsidRDefault="00E63A94" w:rsidP="00E63A94">
      <w:pPr>
        <w:spacing w:after="0" w:line="240"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Remplacé par :</w:t>
      </w:r>
    </w:p>
    <w:p w:rsidR="00E63A94" w:rsidRPr="00E63A94" w:rsidRDefault="00E63A94" w:rsidP="00E63A94">
      <w:pPr>
        <w:spacing w:before="288" w:after="0" w:line="278" w:lineRule="auto"/>
        <w:ind w:right="936" w:firstLine="567"/>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u w:val="single"/>
          <w:lang w:eastAsia="fr-FR"/>
        </w:rPr>
        <w:t>Pichet Bergerac</w:t>
      </w:r>
      <w:r w:rsidRPr="00E63A94">
        <w:rPr>
          <w:rFonts w:ascii="Calibri" w:eastAsiaTheme="minorEastAsia" w:hAnsi="Calibri" w:cs="Calibri"/>
          <w:color w:val="000000"/>
          <w:spacing w:val="7"/>
          <w:lang w:eastAsia="fr-FR"/>
        </w:rPr>
        <w:t xml:space="preserve"> : </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verre</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demi-litre</w:t>
      </w:r>
      <w:r w:rsidRPr="00E63A94">
        <w:rPr>
          <w:rFonts w:ascii="Calibri" w:eastAsiaTheme="minorEastAsia" w:hAnsi="Calibri" w:cs="Calibri"/>
          <w:color w:val="000000"/>
          <w:spacing w:val="7"/>
          <w:lang w:eastAsia="fr-FR"/>
        </w:rPr>
        <w:tab/>
        <w:t>quart de litre</w:t>
      </w:r>
      <w:r w:rsidRPr="00E63A94">
        <w:rPr>
          <w:rFonts w:ascii="Calibri" w:eastAsiaTheme="minorEastAsia" w:hAnsi="Calibri" w:cs="Calibri"/>
          <w:color w:val="000000"/>
          <w:spacing w:val="7"/>
          <w:lang w:eastAsia="fr-FR"/>
        </w:rPr>
        <w:tab/>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2015</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2.00 €</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6.00 €</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3.50 €</w:t>
      </w:r>
    </w:p>
    <w:p w:rsidR="00E63A94" w:rsidRDefault="00E63A94" w:rsidP="00E63A94">
      <w:pPr>
        <w:spacing w:after="0" w:line="240" w:lineRule="auto"/>
        <w:ind w:left="567" w:right="936"/>
        <w:jc w:val="both"/>
        <w:rPr>
          <w:rFonts w:ascii="Calibri" w:eastAsiaTheme="minorEastAsia" w:hAnsi="Calibri" w:cs="Calibri"/>
          <w:b/>
          <w:color w:val="000000"/>
          <w:spacing w:val="7"/>
          <w:u w:val="single"/>
          <w:lang w:eastAsia="fr-FR"/>
        </w:rPr>
      </w:pPr>
    </w:p>
    <w:p w:rsidR="00E63A94" w:rsidRDefault="00E63A94" w:rsidP="00E63A94">
      <w:pPr>
        <w:spacing w:after="0" w:line="240" w:lineRule="auto"/>
        <w:ind w:left="567" w:right="936"/>
        <w:jc w:val="both"/>
        <w:rPr>
          <w:rFonts w:ascii="Calibri" w:eastAsiaTheme="minorEastAsia" w:hAnsi="Calibri" w:cs="Calibri"/>
          <w:b/>
          <w:color w:val="000000"/>
          <w:spacing w:val="7"/>
          <w:u w:val="single"/>
          <w:lang w:eastAsia="fr-FR"/>
        </w:rPr>
      </w:pPr>
      <w:r w:rsidRPr="00E63A94">
        <w:rPr>
          <w:rFonts w:ascii="Calibri" w:eastAsiaTheme="minorEastAsia" w:hAnsi="Calibri" w:cs="Calibri"/>
          <w:b/>
          <w:color w:val="000000"/>
          <w:spacing w:val="7"/>
          <w:u w:val="single"/>
          <w:lang w:eastAsia="fr-FR"/>
        </w:rPr>
        <w:lastRenderedPageBreak/>
        <w:t>VINS ROSES</w:t>
      </w:r>
    </w:p>
    <w:p w:rsidR="00E63A94" w:rsidRPr="00E63A94" w:rsidRDefault="00E63A94" w:rsidP="00E63A94">
      <w:pPr>
        <w:spacing w:after="0" w:line="240" w:lineRule="auto"/>
        <w:ind w:left="567" w:right="936"/>
        <w:jc w:val="both"/>
        <w:rPr>
          <w:rFonts w:ascii="Calibri" w:eastAsiaTheme="minorEastAsia" w:hAnsi="Calibri" w:cs="Calibri"/>
          <w:b/>
          <w:color w:val="000000"/>
          <w:spacing w:val="7"/>
          <w:u w:val="single"/>
          <w:lang w:eastAsia="fr-FR"/>
        </w:rPr>
      </w:pPr>
    </w:p>
    <w:p w:rsidR="00E63A94" w:rsidRPr="00E63A94" w:rsidRDefault="00E63A94" w:rsidP="00E63A94">
      <w:pPr>
        <w:spacing w:after="0" w:line="240"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Suppression du « Tarani Rosé » et « Côte du Tarn les 3 Bastides ».</w:t>
      </w:r>
    </w:p>
    <w:p w:rsidR="00E63A94" w:rsidRPr="00E63A94" w:rsidRDefault="00E63A94" w:rsidP="00E63A94">
      <w:pPr>
        <w:spacing w:after="0" w:line="240"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Remplacé par :</w:t>
      </w:r>
    </w:p>
    <w:p w:rsidR="00E63A94" w:rsidRPr="00E63A94" w:rsidRDefault="00E63A94" w:rsidP="00E63A94">
      <w:pPr>
        <w:spacing w:after="0" w:line="240" w:lineRule="auto"/>
        <w:ind w:left="567" w:right="936"/>
        <w:jc w:val="both"/>
        <w:rPr>
          <w:rFonts w:ascii="Calibri" w:eastAsiaTheme="minorEastAsia" w:hAnsi="Calibri" w:cs="Calibri"/>
          <w:color w:val="000000"/>
          <w:spacing w:val="7"/>
          <w:lang w:eastAsia="fr-FR"/>
        </w:rPr>
      </w:pPr>
    </w:p>
    <w:p w:rsidR="00E63A94" w:rsidRPr="00E63A94" w:rsidRDefault="00E63A94" w:rsidP="00E63A94">
      <w:pPr>
        <w:spacing w:after="0" w:line="240"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u w:val="single"/>
          <w:lang w:eastAsia="fr-FR"/>
        </w:rPr>
        <w:t>Jurançon rosé VDP 75 cl</w:t>
      </w:r>
      <w:r w:rsidRPr="00E63A94">
        <w:rPr>
          <w:rFonts w:ascii="Calibri" w:eastAsiaTheme="minorEastAsia" w:hAnsi="Calibri" w:cs="Calibri"/>
          <w:color w:val="000000"/>
          <w:spacing w:val="7"/>
          <w:lang w:eastAsia="fr-FR"/>
        </w:rPr>
        <w:tab/>
        <w:t>17,00 €</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u w:val="single"/>
          <w:lang w:eastAsia="fr-FR"/>
        </w:rPr>
        <w:t>Pichet Bergerac</w:t>
      </w:r>
      <w:r w:rsidRPr="00E63A94">
        <w:rPr>
          <w:rFonts w:ascii="Calibri" w:eastAsiaTheme="minorEastAsia" w:hAnsi="Calibri" w:cs="Calibri"/>
          <w:color w:val="000000"/>
          <w:spacing w:val="7"/>
          <w:lang w:eastAsia="fr-FR"/>
        </w:rPr>
        <w:tab/>
        <w:t>:</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verre</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demi-litre</w:t>
      </w:r>
      <w:r w:rsidRPr="00E63A94">
        <w:rPr>
          <w:rFonts w:ascii="Calibri" w:eastAsiaTheme="minorEastAsia" w:hAnsi="Calibri" w:cs="Calibri"/>
          <w:color w:val="000000"/>
          <w:spacing w:val="7"/>
          <w:lang w:eastAsia="fr-FR"/>
        </w:rPr>
        <w:tab/>
        <w:t>quart de litre</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2015</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2.00 €</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6.00 €</w:t>
      </w:r>
      <w:r w:rsidRPr="00E63A94">
        <w:rPr>
          <w:rFonts w:ascii="Calibri" w:eastAsiaTheme="minorEastAsia" w:hAnsi="Calibri" w:cs="Calibri"/>
          <w:color w:val="000000"/>
          <w:spacing w:val="7"/>
          <w:lang w:eastAsia="fr-FR"/>
        </w:rPr>
        <w:tab/>
      </w:r>
      <w:r w:rsidRPr="00E63A94">
        <w:rPr>
          <w:rFonts w:ascii="Calibri" w:eastAsiaTheme="minorEastAsia" w:hAnsi="Calibri" w:cs="Calibri"/>
          <w:color w:val="000000"/>
          <w:spacing w:val="7"/>
          <w:lang w:eastAsia="fr-FR"/>
        </w:rPr>
        <w:tab/>
        <w:t>3.50 €</w:t>
      </w:r>
    </w:p>
    <w:p w:rsidR="00E63A94" w:rsidRPr="00E63A94" w:rsidRDefault="00E63A94" w:rsidP="00E63A94">
      <w:pPr>
        <w:spacing w:before="288" w:after="0" w:line="278" w:lineRule="auto"/>
        <w:ind w:left="567" w:right="936"/>
        <w:jc w:val="both"/>
        <w:rPr>
          <w:rFonts w:ascii="Calibri" w:eastAsiaTheme="minorEastAsia" w:hAnsi="Calibri" w:cs="Calibri"/>
          <w:b/>
          <w:color w:val="000000"/>
          <w:spacing w:val="7"/>
          <w:u w:val="single"/>
          <w:lang w:eastAsia="fr-FR"/>
        </w:rPr>
      </w:pPr>
      <w:r w:rsidRPr="00E63A94">
        <w:rPr>
          <w:rFonts w:ascii="Calibri" w:eastAsiaTheme="minorEastAsia" w:hAnsi="Calibri" w:cs="Calibri"/>
          <w:b/>
          <w:color w:val="000000"/>
          <w:spacing w:val="7"/>
          <w:u w:val="single"/>
          <w:lang w:eastAsia="fr-FR"/>
        </w:rPr>
        <w:t>VINS BLANCS</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Les vins proposés et leurs tarifs demeurent inchangés par rapport à 2014.</w:t>
      </w:r>
    </w:p>
    <w:p w:rsidR="00E63A94" w:rsidRPr="00E63A94" w:rsidRDefault="00E63A94" w:rsidP="00E63A94">
      <w:pPr>
        <w:spacing w:before="288" w:after="0" w:line="278" w:lineRule="auto"/>
        <w:ind w:left="567" w:right="936"/>
        <w:jc w:val="both"/>
        <w:rPr>
          <w:rFonts w:ascii="Calibri" w:eastAsiaTheme="minorEastAsia" w:hAnsi="Calibri" w:cs="Calibri"/>
          <w:b/>
          <w:color w:val="000000"/>
          <w:spacing w:val="7"/>
          <w:u w:val="single"/>
          <w:lang w:eastAsia="fr-FR"/>
        </w:rPr>
      </w:pPr>
      <w:r w:rsidRPr="00E63A94">
        <w:rPr>
          <w:rFonts w:ascii="Calibri" w:eastAsiaTheme="minorEastAsia" w:hAnsi="Calibri" w:cs="Calibri"/>
          <w:b/>
          <w:color w:val="000000"/>
          <w:spacing w:val="7"/>
          <w:u w:val="single"/>
          <w:lang w:eastAsia="fr-FR"/>
        </w:rPr>
        <w:t xml:space="preserve">CHAMPAGNE </w:t>
      </w:r>
    </w:p>
    <w:p w:rsidR="00E63A94" w:rsidRDefault="00E63A94" w:rsidP="00AD7DF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Le champagne proposé reste le mê</w:t>
      </w:r>
      <w:r w:rsidR="00AD7DF4">
        <w:rPr>
          <w:rFonts w:ascii="Calibri" w:eastAsiaTheme="minorEastAsia" w:hAnsi="Calibri" w:cs="Calibri"/>
          <w:color w:val="000000"/>
          <w:spacing w:val="7"/>
          <w:lang w:eastAsia="fr-FR"/>
        </w:rPr>
        <w:t>me et au même tarif qu’en 2014.</w:t>
      </w:r>
    </w:p>
    <w:p w:rsidR="00E63A94" w:rsidRPr="00E63A94" w:rsidRDefault="00E63A94" w:rsidP="00E63A94">
      <w:pPr>
        <w:spacing w:before="288" w:after="0" w:line="278" w:lineRule="auto"/>
        <w:ind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Madame CAU indique à l’assemblée délibérante que les  modifications de tarifs pour les autres boissons proposées par le délégataire concernent uniquement :</w:t>
      </w:r>
    </w:p>
    <w:p w:rsidR="00E63A94" w:rsidRPr="00E63A94" w:rsidRDefault="00E63A94" w:rsidP="00E63A94">
      <w:pPr>
        <w:spacing w:before="288" w:after="0" w:line="278" w:lineRule="auto"/>
        <w:ind w:left="567" w:right="936"/>
        <w:jc w:val="both"/>
        <w:rPr>
          <w:rFonts w:ascii="Calibri" w:eastAsiaTheme="minorEastAsia" w:hAnsi="Calibri" w:cs="Calibri"/>
          <w:b/>
          <w:color w:val="000000"/>
          <w:spacing w:val="7"/>
          <w:u w:val="single"/>
          <w:lang w:eastAsia="fr-FR"/>
        </w:rPr>
      </w:pPr>
      <w:r w:rsidRPr="00E63A94">
        <w:rPr>
          <w:rFonts w:ascii="Calibri" w:eastAsiaTheme="minorEastAsia" w:hAnsi="Calibri" w:cs="Calibri"/>
          <w:b/>
          <w:color w:val="000000"/>
          <w:spacing w:val="7"/>
          <w:u w:val="single"/>
          <w:lang w:eastAsia="fr-FR"/>
        </w:rPr>
        <w:t>BOISSONS CHAUDES</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u w:val="single"/>
          <w:lang w:eastAsia="fr-FR"/>
        </w:rPr>
      </w:pPr>
      <w:r w:rsidRPr="00E63A94">
        <w:rPr>
          <w:rFonts w:ascii="Calibri" w:eastAsiaTheme="minorEastAsia" w:hAnsi="Calibri" w:cs="Calibri"/>
          <w:color w:val="000000"/>
          <w:spacing w:val="7"/>
          <w:u w:val="single"/>
          <w:lang w:eastAsia="fr-FR"/>
        </w:rPr>
        <w:t>Expresso :</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2014</w:t>
      </w:r>
      <w:r w:rsidRPr="00E63A94">
        <w:rPr>
          <w:rFonts w:ascii="Calibri" w:eastAsiaTheme="minorEastAsia" w:hAnsi="Calibri" w:cs="Calibri"/>
          <w:color w:val="000000"/>
          <w:spacing w:val="7"/>
          <w:lang w:eastAsia="fr-FR"/>
        </w:rPr>
        <w:tab/>
        <w:t>1.30 €</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2015</w:t>
      </w:r>
      <w:r w:rsidRPr="00E63A94">
        <w:rPr>
          <w:rFonts w:ascii="Calibri" w:eastAsiaTheme="minorEastAsia" w:hAnsi="Calibri" w:cs="Calibri"/>
          <w:color w:val="000000"/>
          <w:spacing w:val="7"/>
          <w:lang w:eastAsia="fr-FR"/>
        </w:rPr>
        <w:tab/>
        <w:t>1.40 €</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u w:val="single"/>
          <w:lang w:eastAsia="fr-FR"/>
        </w:rPr>
        <w:t>Chocolat Dardenne</w:t>
      </w:r>
      <w:r w:rsidRPr="00E63A94">
        <w:rPr>
          <w:rFonts w:ascii="Calibri" w:eastAsiaTheme="minorEastAsia" w:hAnsi="Calibri" w:cs="Calibri"/>
          <w:color w:val="000000"/>
          <w:spacing w:val="7"/>
          <w:lang w:eastAsia="fr-FR"/>
        </w:rPr>
        <w:t> :</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2014 </w:t>
      </w:r>
      <w:r w:rsidRPr="00E63A94">
        <w:rPr>
          <w:rFonts w:ascii="Calibri" w:eastAsiaTheme="minorEastAsia" w:hAnsi="Calibri" w:cs="Calibri"/>
          <w:color w:val="000000"/>
          <w:spacing w:val="7"/>
          <w:lang w:eastAsia="fr-FR"/>
        </w:rPr>
        <w:tab/>
        <w:t>3.00 €</w:t>
      </w:r>
    </w:p>
    <w:p w:rsidR="00E63A94" w:rsidRP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2015</w:t>
      </w:r>
      <w:r w:rsidRPr="00E63A94">
        <w:rPr>
          <w:rFonts w:ascii="Calibri" w:eastAsiaTheme="minorEastAsia" w:hAnsi="Calibri" w:cs="Calibri"/>
          <w:color w:val="000000"/>
          <w:spacing w:val="7"/>
          <w:lang w:eastAsia="fr-FR"/>
        </w:rPr>
        <w:tab/>
        <w:t>2.80 €</w:t>
      </w:r>
    </w:p>
    <w:p w:rsidR="00E63A94" w:rsidRDefault="00E63A94" w:rsidP="00E63A94">
      <w:pPr>
        <w:spacing w:before="288" w:after="0" w:line="278" w:lineRule="auto"/>
        <w:ind w:left="567" w:right="936"/>
        <w:jc w:val="both"/>
        <w:rPr>
          <w:rFonts w:ascii="Calibri" w:eastAsiaTheme="minorEastAsia" w:hAnsi="Calibri" w:cs="Calibri"/>
          <w:color w:val="000000"/>
          <w:spacing w:val="7"/>
          <w:lang w:eastAsia="fr-FR"/>
        </w:rPr>
      </w:pPr>
    </w:p>
    <w:p w:rsidR="00AD7DF4" w:rsidRDefault="00AD7DF4" w:rsidP="00E63A94">
      <w:pPr>
        <w:spacing w:before="288" w:after="0" w:line="278" w:lineRule="auto"/>
        <w:ind w:left="567" w:right="936"/>
        <w:jc w:val="both"/>
        <w:rPr>
          <w:rFonts w:ascii="Calibri" w:eastAsiaTheme="minorEastAsia" w:hAnsi="Calibri" w:cs="Calibri"/>
          <w:color w:val="000000"/>
          <w:spacing w:val="7"/>
          <w:lang w:eastAsia="fr-FR"/>
        </w:rPr>
      </w:pPr>
    </w:p>
    <w:p w:rsidR="005947AD" w:rsidRDefault="005947AD" w:rsidP="00E63A94">
      <w:pPr>
        <w:spacing w:before="288" w:after="0" w:line="278" w:lineRule="auto"/>
        <w:ind w:left="567" w:right="936"/>
        <w:jc w:val="both"/>
        <w:rPr>
          <w:rFonts w:ascii="Calibri" w:eastAsiaTheme="minorEastAsia" w:hAnsi="Calibri" w:cs="Calibri"/>
          <w:color w:val="000000"/>
          <w:spacing w:val="7"/>
          <w:lang w:eastAsia="fr-FR"/>
        </w:rPr>
      </w:pPr>
    </w:p>
    <w:p w:rsidR="00AD7DF4" w:rsidRDefault="00AD7DF4" w:rsidP="00E63A94">
      <w:pPr>
        <w:spacing w:before="288" w:after="0" w:line="278" w:lineRule="auto"/>
        <w:ind w:left="567" w:right="936"/>
        <w:jc w:val="both"/>
        <w:rPr>
          <w:rFonts w:ascii="Calibri" w:eastAsiaTheme="minorEastAsia" w:hAnsi="Calibri" w:cs="Calibri"/>
          <w:color w:val="000000"/>
          <w:spacing w:val="7"/>
          <w:lang w:eastAsia="fr-FR"/>
        </w:rPr>
      </w:pPr>
    </w:p>
    <w:p w:rsidR="00AD7DF4" w:rsidRPr="00E63A94" w:rsidRDefault="00AD7DF4" w:rsidP="00E63A94">
      <w:pPr>
        <w:spacing w:before="288" w:after="0" w:line="278" w:lineRule="auto"/>
        <w:ind w:left="567" w:right="936"/>
        <w:jc w:val="both"/>
        <w:rPr>
          <w:rFonts w:ascii="Calibri" w:eastAsiaTheme="minorEastAsia" w:hAnsi="Calibri" w:cs="Calibri"/>
          <w:color w:val="000000"/>
          <w:spacing w:val="7"/>
          <w:lang w:eastAsia="fr-FR"/>
        </w:rPr>
      </w:pPr>
    </w:p>
    <w:p w:rsidR="00E63A94" w:rsidRPr="00E63A94" w:rsidRDefault="00E63A94" w:rsidP="00E63A94">
      <w:pPr>
        <w:spacing w:before="288" w:after="0" w:line="278" w:lineRule="auto"/>
        <w:ind w:right="936"/>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lastRenderedPageBreak/>
        <w:t>Madame CAU précise à l’assemblée délibérante que pour 2015, les tarifs relatifs à l’hébergement proposés par le délégataire demeurent inchan</w:t>
      </w:r>
      <w:r w:rsidR="00AD7DF4">
        <w:rPr>
          <w:rFonts w:ascii="Calibri" w:eastAsiaTheme="minorEastAsia" w:hAnsi="Calibri" w:cs="Calibri"/>
          <w:color w:val="000000"/>
          <w:spacing w:val="7"/>
          <w:lang w:eastAsia="fr-FR"/>
        </w:rPr>
        <w:t>gés et sont donc les suivants :</w:t>
      </w:r>
    </w:p>
    <w:tbl>
      <w:tblPr>
        <w:tblW w:w="8360" w:type="dxa"/>
        <w:tblInd w:w="46" w:type="dxa"/>
        <w:tblCellMar>
          <w:left w:w="70" w:type="dxa"/>
          <w:right w:w="70" w:type="dxa"/>
        </w:tblCellMar>
        <w:tblLook w:val="04A0" w:firstRow="1" w:lastRow="0" w:firstColumn="1" w:lastColumn="0" w:noHBand="0" w:noVBand="1"/>
      </w:tblPr>
      <w:tblGrid>
        <w:gridCol w:w="1980"/>
        <w:gridCol w:w="1596"/>
        <w:gridCol w:w="1644"/>
        <w:gridCol w:w="1547"/>
        <w:gridCol w:w="1593"/>
      </w:tblGrid>
      <w:tr w:rsidR="00E63A94" w:rsidRPr="00E63A94" w:rsidTr="000F5C0D">
        <w:trPr>
          <w:trHeight w:val="330"/>
        </w:trPr>
        <w:tc>
          <w:tcPr>
            <w:tcW w:w="1980" w:type="dxa"/>
            <w:tcBorders>
              <w:top w:val="nil"/>
              <w:left w:val="nil"/>
              <w:bottom w:val="nil"/>
              <w:right w:val="nil"/>
            </w:tcBorders>
            <w:shd w:val="clear" w:color="auto" w:fill="auto"/>
            <w:noWrap/>
            <w:vAlign w:val="bottom"/>
            <w:hideMark/>
          </w:tcPr>
          <w:p w:rsidR="00E63A94" w:rsidRPr="00E63A94" w:rsidRDefault="00E63A94" w:rsidP="00E63A94">
            <w:pPr>
              <w:spacing w:after="0" w:line="240" w:lineRule="auto"/>
              <w:rPr>
                <w:rFonts w:ascii="Times New Roman" w:eastAsia="Times New Roman" w:hAnsi="Times New Roman" w:cs="Times New Roman"/>
                <w:sz w:val="24"/>
                <w:szCs w:val="24"/>
                <w:lang w:eastAsia="fr-FR"/>
              </w:rPr>
            </w:pPr>
          </w:p>
        </w:tc>
        <w:tc>
          <w:tcPr>
            <w:tcW w:w="3240" w:type="dxa"/>
            <w:gridSpan w:val="2"/>
            <w:tcBorders>
              <w:top w:val="double" w:sz="6" w:space="0" w:color="auto"/>
              <w:left w:val="double" w:sz="6" w:space="0" w:color="auto"/>
              <w:bottom w:val="double" w:sz="6" w:space="0" w:color="auto"/>
              <w:right w:val="double" w:sz="6" w:space="0" w:color="000000"/>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2014</w:t>
            </w:r>
          </w:p>
        </w:tc>
        <w:tc>
          <w:tcPr>
            <w:tcW w:w="3140" w:type="dxa"/>
            <w:gridSpan w:val="2"/>
            <w:tcBorders>
              <w:top w:val="double" w:sz="6" w:space="0" w:color="auto"/>
              <w:left w:val="nil"/>
              <w:bottom w:val="double" w:sz="6" w:space="0" w:color="auto"/>
              <w:right w:val="double" w:sz="6" w:space="0" w:color="000000"/>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2015</w:t>
            </w:r>
          </w:p>
        </w:tc>
      </w:tr>
      <w:tr w:rsidR="00E63A94" w:rsidRPr="00E63A94" w:rsidTr="000F5C0D">
        <w:trPr>
          <w:trHeight w:val="330"/>
        </w:trPr>
        <w:tc>
          <w:tcPr>
            <w:tcW w:w="1980" w:type="dxa"/>
            <w:tcBorders>
              <w:top w:val="nil"/>
              <w:left w:val="nil"/>
              <w:bottom w:val="nil"/>
              <w:right w:val="nil"/>
            </w:tcBorders>
            <w:shd w:val="clear" w:color="auto" w:fill="auto"/>
            <w:noWrap/>
            <w:vAlign w:val="bottom"/>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p>
        </w:tc>
        <w:tc>
          <w:tcPr>
            <w:tcW w:w="1596" w:type="dxa"/>
            <w:tcBorders>
              <w:top w:val="nil"/>
              <w:left w:val="double" w:sz="6" w:space="0" w:color="auto"/>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Basse saison</w:t>
            </w:r>
          </w:p>
        </w:tc>
        <w:tc>
          <w:tcPr>
            <w:tcW w:w="1644"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Haute saison</w:t>
            </w:r>
          </w:p>
        </w:tc>
        <w:tc>
          <w:tcPr>
            <w:tcW w:w="1547"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Basse saison</w:t>
            </w:r>
          </w:p>
        </w:tc>
        <w:tc>
          <w:tcPr>
            <w:tcW w:w="1593"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Haute saison</w:t>
            </w:r>
          </w:p>
        </w:tc>
      </w:tr>
      <w:tr w:rsidR="00E63A94" w:rsidRPr="00E63A94" w:rsidTr="000F5C0D">
        <w:trPr>
          <w:trHeight w:val="315"/>
        </w:trPr>
        <w:tc>
          <w:tcPr>
            <w:tcW w:w="1980" w:type="dxa"/>
            <w:tcBorders>
              <w:top w:val="double" w:sz="6" w:space="0" w:color="auto"/>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Petit Déjeuner</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6.00 €</w:t>
            </w:r>
          </w:p>
        </w:tc>
      </w:tr>
      <w:tr w:rsidR="00E63A94" w:rsidRPr="00E63A94" w:rsidTr="000F5C0D">
        <w:trPr>
          <w:trHeight w:val="3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Diner adulte</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r>
      <w:tr w:rsidR="00E63A94" w:rsidRPr="00E63A94" w:rsidTr="000F5C0D">
        <w:trPr>
          <w:trHeight w:val="3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Diner enfant -13 ans</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r>
      <w:tr w:rsidR="00E63A94" w:rsidRPr="00E63A94" w:rsidTr="000F5C0D">
        <w:trPr>
          <w:trHeight w:val="3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Diner</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19.00 €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19.00 €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19.00 €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19.00 €</w:t>
            </w:r>
          </w:p>
        </w:tc>
      </w:tr>
      <w:tr w:rsidR="00E63A94" w:rsidRPr="00E63A94" w:rsidTr="000F5C0D">
        <w:trPr>
          <w:trHeight w:val="300"/>
        </w:trPr>
        <w:tc>
          <w:tcPr>
            <w:tcW w:w="1980" w:type="dxa"/>
            <w:tcBorders>
              <w:top w:val="nil"/>
              <w:left w:val="double" w:sz="6" w:space="0" w:color="auto"/>
              <w:bottom w:val="nil"/>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Pique-Nique</w:t>
            </w:r>
          </w:p>
        </w:tc>
        <w:tc>
          <w:tcPr>
            <w:tcW w:w="1596"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644"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547"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c>
          <w:tcPr>
            <w:tcW w:w="1593"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w:t>
            </w:r>
          </w:p>
        </w:tc>
      </w:tr>
      <w:tr w:rsidR="00E63A94" w:rsidRPr="00E63A94" w:rsidTr="000F5C0D">
        <w:trPr>
          <w:trHeight w:val="300"/>
        </w:trPr>
        <w:tc>
          <w:tcPr>
            <w:tcW w:w="1980" w:type="dxa"/>
            <w:tcBorders>
              <w:top w:val="nil"/>
              <w:left w:val="double" w:sz="6" w:space="0" w:color="auto"/>
              <w:bottom w:val="nil"/>
              <w:right w:val="double" w:sz="6" w:space="0" w:color="auto"/>
            </w:tcBorders>
            <w:shd w:val="clear" w:color="000000" w:fill="D9D9D9"/>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96"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44"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47"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93"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Chambre double</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54.00 €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54.00 €</w:t>
            </w:r>
          </w:p>
        </w:tc>
      </w:tr>
      <w:tr w:rsidR="00E63A94" w:rsidRPr="00E63A94" w:rsidTr="000F5C0D">
        <w:trPr>
          <w:trHeight w:val="9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Demi-pension Chambre double (base 2 pers.)</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52.00 €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50.00 €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52.00 €</w:t>
            </w:r>
          </w:p>
        </w:tc>
      </w:tr>
      <w:tr w:rsidR="00E63A94" w:rsidRPr="00E63A94" w:rsidTr="000F5C0D">
        <w:trPr>
          <w:trHeight w:val="900"/>
        </w:trPr>
        <w:tc>
          <w:tcPr>
            <w:tcW w:w="1980" w:type="dxa"/>
            <w:tcBorders>
              <w:top w:val="nil"/>
              <w:left w:val="double" w:sz="6" w:space="0" w:color="auto"/>
              <w:bottom w:val="nil"/>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Demi-pension chambre double (base 1 pers.)</w:t>
            </w:r>
          </w:p>
        </w:tc>
        <w:tc>
          <w:tcPr>
            <w:tcW w:w="1596"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70.00 €</w:t>
            </w:r>
          </w:p>
        </w:tc>
        <w:tc>
          <w:tcPr>
            <w:tcW w:w="1644"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74.00 €</w:t>
            </w:r>
          </w:p>
        </w:tc>
        <w:tc>
          <w:tcPr>
            <w:tcW w:w="1547"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70.00 €</w:t>
            </w:r>
          </w:p>
        </w:tc>
        <w:tc>
          <w:tcPr>
            <w:tcW w:w="1593" w:type="dxa"/>
            <w:tcBorders>
              <w:top w:val="nil"/>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74.00 €</w:t>
            </w:r>
          </w:p>
        </w:tc>
      </w:tr>
      <w:tr w:rsidR="00E63A94" w:rsidRPr="00E63A94" w:rsidTr="000F5C0D">
        <w:trPr>
          <w:trHeight w:val="300"/>
        </w:trPr>
        <w:tc>
          <w:tcPr>
            <w:tcW w:w="1980" w:type="dxa"/>
            <w:tcBorders>
              <w:top w:val="nil"/>
              <w:left w:val="double" w:sz="6" w:space="0" w:color="auto"/>
              <w:bottom w:val="nil"/>
              <w:right w:val="double" w:sz="6" w:space="0" w:color="auto"/>
            </w:tcBorders>
            <w:shd w:val="clear" w:color="000000" w:fill="D9D9D9"/>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96"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44"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47"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93"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3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Lit dortoir</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18.00 €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19.00 €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18.00 €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19.00 €</w:t>
            </w:r>
          </w:p>
        </w:tc>
      </w:tr>
      <w:tr w:rsidR="00E63A94" w:rsidRPr="00E63A94" w:rsidTr="000F5C0D">
        <w:trPr>
          <w:trHeight w:val="6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Demi-pension lit dortoir adulte</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43.00 €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44.00 €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43.00 €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44.00 €</w:t>
            </w:r>
          </w:p>
        </w:tc>
      </w:tr>
    </w:tbl>
    <w:p w:rsidR="00E63A94" w:rsidRPr="00E63A94" w:rsidRDefault="00E63A94" w:rsidP="00E63A94">
      <w:pPr>
        <w:spacing w:before="288" w:after="0" w:line="278" w:lineRule="auto"/>
        <w:ind w:right="936"/>
        <w:jc w:val="both"/>
        <w:rPr>
          <w:rFonts w:ascii="Calibri" w:eastAsiaTheme="minorEastAsia" w:hAnsi="Calibri" w:cs="Calibri"/>
          <w:color w:val="000000"/>
          <w:spacing w:val="7"/>
          <w:lang w:eastAsia="fr-FR"/>
        </w:rPr>
      </w:pPr>
    </w:p>
    <w:tbl>
      <w:tblPr>
        <w:tblW w:w="8360" w:type="dxa"/>
        <w:tblInd w:w="8" w:type="dxa"/>
        <w:tblCellMar>
          <w:left w:w="70" w:type="dxa"/>
          <w:right w:w="70" w:type="dxa"/>
        </w:tblCellMar>
        <w:tblLook w:val="04A0" w:firstRow="1" w:lastRow="0" w:firstColumn="1" w:lastColumn="0" w:noHBand="0" w:noVBand="1"/>
      </w:tblPr>
      <w:tblGrid>
        <w:gridCol w:w="1980"/>
        <w:gridCol w:w="1596"/>
        <w:gridCol w:w="1644"/>
        <w:gridCol w:w="1547"/>
        <w:gridCol w:w="1593"/>
      </w:tblGrid>
      <w:tr w:rsidR="00E63A94" w:rsidRPr="00E63A94" w:rsidTr="000F5C0D">
        <w:trPr>
          <w:trHeight w:val="600"/>
        </w:trPr>
        <w:tc>
          <w:tcPr>
            <w:tcW w:w="1980" w:type="dxa"/>
            <w:tcBorders>
              <w:top w:val="double" w:sz="4" w:space="0" w:color="auto"/>
              <w:left w:val="double" w:sz="4" w:space="0" w:color="auto"/>
              <w:bottom w:val="double" w:sz="4" w:space="0" w:color="auto"/>
              <w:right w:val="double" w:sz="4"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p>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Demi-pension lit dortoir enfant</w:t>
            </w:r>
          </w:p>
        </w:tc>
        <w:tc>
          <w:tcPr>
            <w:tcW w:w="1596"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26.50 €</w:t>
            </w:r>
          </w:p>
        </w:tc>
        <w:tc>
          <w:tcPr>
            <w:tcW w:w="1644"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26.50 €</w:t>
            </w:r>
          </w:p>
        </w:tc>
        <w:tc>
          <w:tcPr>
            <w:tcW w:w="1547"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26.50 €</w:t>
            </w:r>
          </w:p>
        </w:tc>
        <w:tc>
          <w:tcPr>
            <w:tcW w:w="1593" w:type="dxa"/>
            <w:tcBorders>
              <w:top w:val="double" w:sz="4" w:space="0" w:color="auto"/>
              <w:left w:val="double" w:sz="4" w:space="0" w:color="auto"/>
              <w:bottom w:val="double" w:sz="4" w:space="0" w:color="auto"/>
              <w:right w:val="double" w:sz="4"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26.50 €</w:t>
            </w:r>
          </w:p>
        </w:tc>
      </w:tr>
      <w:tr w:rsidR="00E63A94" w:rsidRPr="00E63A94" w:rsidTr="000F5C0D">
        <w:trPr>
          <w:trHeight w:val="1500"/>
        </w:trPr>
        <w:tc>
          <w:tcPr>
            <w:tcW w:w="1980" w:type="dxa"/>
            <w:tcBorders>
              <w:top w:val="double" w:sz="4" w:space="0" w:color="auto"/>
              <w:left w:val="double" w:sz="6" w:space="0" w:color="auto"/>
              <w:bottom w:val="nil"/>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Demi-pension lit dortoir accompagnateur montagne (groupe 10 pers. Min.)</w:t>
            </w:r>
          </w:p>
        </w:tc>
        <w:tc>
          <w:tcPr>
            <w:tcW w:w="1596" w:type="dxa"/>
            <w:tcBorders>
              <w:top w:val="double" w:sz="4" w:space="0" w:color="auto"/>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25.00 €</w:t>
            </w:r>
          </w:p>
        </w:tc>
        <w:tc>
          <w:tcPr>
            <w:tcW w:w="1644" w:type="dxa"/>
            <w:tcBorders>
              <w:top w:val="double" w:sz="4" w:space="0" w:color="auto"/>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25.00 €</w:t>
            </w:r>
          </w:p>
        </w:tc>
        <w:tc>
          <w:tcPr>
            <w:tcW w:w="1547" w:type="dxa"/>
            <w:tcBorders>
              <w:top w:val="double" w:sz="4" w:space="0" w:color="auto"/>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25.00 €</w:t>
            </w:r>
          </w:p>
        </w:tc>
        <w:tc>
          <w:tcPr>
            <w:tcW w:w="1593" w:type="dxa"/>
            <w:tcBorders>
              <w:top w:val="double" w:sz="4" w:space="0" w:color="auto"/>
              <w:left w:val="nil"/>
              <w:bottom w:val="nil"/>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25.00 €</w:t>
            </w:r>
          </w:p>
        </w:tc>
      </w:tr>
      <w:tr w:rsidR="00E63A94" w:rsidRPr="00E63A94" w:rsidTr="000F5C0D">
        <w:trPr>
          <w:trHeight w:val="300"/>
        </w:trPr>
        <w:tc>
          <w:tcPr>
            <w:tcW w:w="1980" w:type="dxa"/>
            <w:tcBorders>
              <w:top w:val="nil"/>
              <w:left w:val="double" w:sz="6" w:space="0" w:color="auto"/>
              <w:bottom w:val="nil"/>
              <w:right w:val="double" w:sz="6" w:space="0" w:color="auto"/>
            </w:tcBorders>
            <w:shd w:val="clear" w:color="000000" w:fill="D9D9D9"/>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96"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644"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47"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c>
          <w:tcPr>
            <w:tcW w:w="1593" w:type="dxa"/>
            <w:tcBorders>
              <w:top w:val="nil"/>
              <w:left w:val="nil"/>
              <w:bottom w:val="nil"/>
              <w:right w:val="double" w:sz="6" w:space="0" w:color="auto"/>
            </w:tcBorders>
            <w:shd w:val="clear" w:color="000000" w:fill="D9D9D9"/>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 </w:t>
            </w:r>
          </w:p>
        </w:tc>
      </w:tr>
      <w:tr w:rsidR="00E63A94" w:rsidRPr="00E63A94" w:rsidTr="000F5C0D">
        <w:trPr>
          <w:trHeight w:val="600"/>
        </w:trPr>
        <w:tc>
          <w:tcPr>
            <w:tcW w:w="1980" w:type="dxa"/>
            <w:tcBorders>
              <w:top w:val="nil"/>
              <w:left w:val="double" w:sz="6" w:space="0" w:color="auto"/>
              <w:bottom w:val="dashed" w:sz="4"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Taxe de séjour dortoir</w:t>
            </w:r>
          </w:p>
        </w:tc>
        <w:tc>
          <w:tcPr>
            <w:tcW w:w="1596"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0.40 €</w:t>
            </w:r>
          </w:p>
        </w:tc>
        <w:tc>
          <w:tcPr>
            <w:tcW w:w="1644"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0.40 €</w:t>
            </w:r>
          </w:p>
        </w:tc>
        <w:tc>
          <w:tcPr>
            <w:tcW w:w="1547"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0.80 €</w:t>
            </w:r>
          </w:p>
        </w:tc>
        <w:tc>
          <w:tcPr>
            <w:tcW w:w="1593" w:type="dxa"/>
            <w:tcBorders>
              <w:top w:val="nil"/>
              <w:left w:val="nil"/>
              <w:bottom w:val="dashed" w:sz="4"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0.80 €</w:t>
            </w:r>
          </w:p>
        </w:tc>
      </w:tr>
      <w:tr w:rsidR="00E63A94" w:rsidRPr="00E63A94" w:rsidTr="000F5C0D">
        <w:trPr>
          <w:trHeight w:val="615"/>
        </w:trPr>
        <w:tc>
          <w:tcPr>
            <w:tcW w:w="1980" w:type="dxa"/>
            <w:tcBorders>
              <w:top w:val="nil"/>
              <w:left w:val="double" w:sz="6" w:space="0" w:color="auto"/>
              <w:bottom w:val="double" w:sz="6" w:space="0" w:color="auto"/>
              <w:right w:val="double" w:sz="6" w:space="0" w:color="auto"/>
            </w:tcBorders>
            <w:shd w:val="clear" w:color="auto" w:fill="auto"/>
            <w:vAlign w:val="bottom"/>
            <w:hideMark/>
          </w:tcPr>
          <w:p w:rsidR="00E63A94" w:rsidRPr="00E63A94" w:rsidRDefault="00E63A94" w:rsidP="00E63A94">
            <w:pPr>
              <w:spacing w:after="0" w:line="240" w:lineRule="auto"/>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taxe de séjour Chambre double</w:t>
            </w:r>
          </w:p>
        </w:tc>
        <w:tc>
          <w:tcPr>
            <w:tcW w:w="1596"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0.80 €</w:t>
            </w:r>
          </w:p>
        </w:tc>
        <w:tc>
          <w:tcPr>
            <w:tcW w:w="1644"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0.80 €</w:t>
            </w:r>
          </w:p>
        </w:tc>
        <w:tc>
          <w:tcPr>
            <w:tcW w:w="1547"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0.80 €</w:t>
            </w:r>
          </w:p>
        </w:tc>
        <w:tc>
          <w:tcPr>
            <w:tcW w:w="1593" w:type="dxa"/>
            <w:tcBorders>
              <w:top w:val="nil"/>
              <w:left w:val="nil"/>
              <w:bottom w:val="double" w:sz="6" w:space="0" w:color="auto"/>
              <w:right w:val="double" w:sz="6" w:space="0" w:color="auto"/>
            </w:tcBorders>
            <w:shd w:val="clear" w:color="auto" w:fill="auto"/>
            <w:noWrap/>
            <w:vAlign w:val="center"/>
            <w:hideMark/>
          </w:tcPr>
          <w:p w:rsidR="00E63A94" w:rsidRPr="00E63A94" w:rsidRDefault="00E63A94" w:rsidP="00E63A94">
            <w:pPr>
              <w:spacing w:after="0" w:line="240" w:lineRule="auto"/>
              <w:jc w:val="center"/>
              <w:rPr>
                <w:rFonts w:ascii="Calibri" w:eastAsia="Times New Roman" w:hAnsi="Calibri" w:cs="Times New Roman"/>
                <w:color w:val="000000"/>
                <w:lang w:eastAsia="fr-FR"/>
              </w:rPr>
            </w:pPr>
            <w:r w:rsidRPr="00E63A94">
              <w:rPr>
                <w:rFonts w:ascii="Calibri" w:eastAsia="Times New Roman" w:hAnsi="Calibri" w:cs="Times New Roman"/>
                <w:color w:val="000000"/>
                <w:lang w:eastAsia="fr-FR"/>
              </w:rPr>
              <w:t>0.80 €</w:t>
            </w:r>
          </w:p>
        </w:tc>
      </w:tr>
    </w:tbl>
    <w:p w:rsidR="00E63A94" w:rsidRPr="00E63A94" w:rsidRDefault="00E63A94" w:rsidP="00E63A94">
      <w:pPr>
        <w:spacing w:before="288" w:after="0" w:line="278" w:lineRule="auto"/>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Madame CAU précise aux membres du Conseil Municipal que l’ensemble des tarifs transmis par le délégataire sera annexé à la présente délibération.</w:t>
      </w:r>
    </w:p>
    <w:p w:rsidR="00E63A94" w:rsidRPr="00E63A94" w:rsidRDefault="00E63A94" w:rsidP="00E63A94">
      <w:pPr>
        <w:spacing w:after="0" w:line="240" w:lineRule="auto"/>
        <w:jc w:val="both"/>
        <w:rPr>
          <w:rFonts w:ascii="Calibri" w:eastAsiaTheme="minorEastAsia" w:hAnsi="Calibri" w:cs="Calibri"/>
          <w:color w:val="000000"/>
          <w:spacing w:val="7"/>
          <w:lang w:eastAsia="fr-FR"/>
        </w:rPr>
      </w:pPr>
    </w:p>
    <w:p w:rsidR="00E63A94" w:rsidRPr="00E63A94" w:rsidRDefault="00E63A94" w:rsidP="00E63A94">
      <w:pPr>
        <w:spacing w:after="0" w:line="240" w:lineRule="auto"/>
        <w:jc w:val="both"/>
        <w:rPr>
          <w:rFonts w:ascii="Calibri" w:eastAsiaTheme="minorEastAsia" w:hAnsi="Calibri" w:cs="Calibri"/>
          <w:color w:val="000000"/>
          <w:spacing w:val="7"/>
          <w:lang w:eastAsia="fr-FR"/>
        </w:rPr>
      </w:pPr>
      <w:r w:rsidRPr="00E63A94">
        <w:rPr>
          <w:rFonts w:ascii="Calibri" w:eastAsiaTheme="minorEastAsia" w:hAnsi="Calibri" w:cs="Calibri"/>
          <w:color w:val="000000"/>
          <w:spacing w:val="7"/>
          <w:lang w:eastAsia="fr-FR"/>
        </w:rPr>
        <w:t>Madame CAU propose donc à l’assemblée délibérante d’approuver l’ensemble des tarifs tels qu’exposés en séance.</w:t>
      </w:r>
    </w:p>
    <w:p w:rsidR="00E63A94" w:rsidRPr="00E63A94" w:rsidRDefault="00E63A94" w:rsidP="00E63A94">
      <w:pPr>
        <w:spacing w:after="0" w:line="240" w:lineRule="auto"/>
        <w:jc w:val="both"/>
        <w:rPr>
          <w:rFonts w:ascii="Calibri" w:eastAsiaTheme="minorEastAsia" w:hAnsi="Calibri" w:cs="Calibri"/>
          <w:color w:val="000000"/>
          <w:spacing w:val="7"/>
          <w:lang w:eastAsia="fr-FR"/>
        </w:rPr>
      </w:pPr>
    </w:p>
    <w:p w:rsidR="008F765E" w:rsidRDefault="00E63A94" w:rsidP="00AD7DF4">
      <w:pPr>
        <w:spacing w:after="0" w:line="240" w:lineRule="auto"/>
        <w:jc w:val="both"/>
        <w:rPr>
          <w:rFonts w:ascii="Calibri" w:eastAsia="Calibri" w:hAnsi="Calibri" w:cs="Calibri"/>
          <w:lang w:eastAsia="fr-FR"/>
        </w:rPr>
      </w:pPr>
      <w:r w:rsidRPr="00E63A94">
        <w:rPr>
          <w:rFonts w:ascii="Calibri" w:eastAsia="Calibri" w:hAnsi="Calibri" w:cs="Calibri"/>
          <w:lang w:eastAsia="fr-FR"/>
        </w:rPr>
        <w:t>Le Conseil Municipal, après délibération, approuve l’ensemble des tarifs qui seront pratiqués à l’Hospice de France pour la saison 2015 tels qu’exposés en séance, à l’unanimité.</w:t>
      </w:r>
    </w:p>
    <w:p w:rsidR="00A30880" w:rsidRPr="00F05C52" w:rsidRDefault="00A30880" w:rsidP="00A30880">
      <w:pPr>
        <w:jc w:val="both"/>
        <w:rPr>
          <w:b/>
          <w:u w:val="single"/>
        </w:rPr>
      </w:pPr>
      <w:r>
        <w:rPr>
          <w:b/>
          <w:u w:val="single"/>
        </w:rPr>
        <w:lastRenderedPageBreak/>
        <w:t xml:space="preserve">TARIFS POUR LA MISE A DISPOSITION DES DEUX SALLES DU CASINO DE LUCHON : DANCING ET RESTAURANT </w:t>
      </w:r>
    </w:p>
    <w:p w:rsidR="00A30880" w:rsidRPr="00F05C52" w:rsidRDefault="00A30880" w:rsidP="00A30880">
      <w:pPr>
        <w:spacing w:after="200" w:line="276" w:lineRule="auto"/>
        <w:jc w:val="both"/>
        <w:rPr>
          <w:rFonts w:eastAsiaTheme="minorEastAsia" w:cstheme="minorHAnsi"/>
          <w:lang w:eastAsia="fr-FR"/>
        </w:rPr>
      </w:pPr>
      <w:r>
        <w:rPr>
          <w:rFonts w:eastAsiaTheme="minorEastAsia" w:cstheme="minorHAnsi"/>
          <w:lang w:eastAsia="fr-FR"/>
        </w:rPr>
        <w:t xml:space="preserve">Madame CAU indique aux membres du Conseil Municipal qu’afin de satisfaire la demande du public (particuliers, organismes privés, associations de Luchon et de son canton ou extérieures à la commune),  pour la mise à disposition des  deux salles  du casino  situées </w:t>
      </w:r>
      <w:r>
        <w:t>Place Richelieu</w:t>
      </w:r>
      <w:r>
        <w:rPr>
          <w:rFonts w:eastAsiaTheme="minorEastAsia" w:cstheme="minorHAnsi"/>
          <w:lang w:eastAsia="fr-FR"/>
        </w:rPr>
        <w:t xml:space="preserve"> à Bagnères de Luchon (31110) comprenant  le restaurant (</w:t>
      </w:r>
      <w:r w:rsidRPr="0025023D">
        <w:rPr>
          <w:rFonts w:eastAsiaTheme="minorEastAsia" w:cstheme="minorHAnsi"/>
          <w:lang w:eastAsia="fr-FR"/>
        </w:rPr>
        <w:t>verrière et brasserie</w:t>
      </w:r>
      <w:r>
        <w:rPr>
          <w:rFonts w:eastAsiaTheme="minorEastAsia" w:cstheme="minorHAnsi"/>
          <w:lang w:eastAsia="fr-FR"/>
        </w:rPr>
        <w:t>)</w:t>
      </w:r>
      <w:r w:rsidRPr="0025023D">
        <w:rPr>
          <w:rFonts w:eastAsiaTheme="minorEastAsia" w:cstheme="minorHAnsi"/>
          <w:lang w:eastAsia="fr-FR"/>
        </w:rPr>
        <w:t xml:space="preserve"> </w:t>
      </w:r>
      <w:r>
        <w:rPr>
          <w:rFonts w:eastAsiaTheme="minorEastAsia" w:cstheme="minorHAnsi"/>
          <w:lang w:eastAsia="fr-FR"/>
        </w:rPr>
        <w:t>et</w:t>
      </w:r>
      <w:r w:rsidRPr="0025023D">
        <w:rPr>
          <w:rFonts w:eastAsiaTheme="minorEastAsia" w:cstheme="minorHAnsi"/>
          <w:lang w:eastAsia="fr-FR"/>
        </w:rPr>
        <w:t xml:space="preserve"> le dancing</w:t>
      </w:r>
      <w:r>
        <w:rPr>
          <w:rFonts w:eastAsiaTheme="minorEastAsia" w:cstheme="minorHAnsi"/>
          <w:lang w:eastAsia="fr-FR"/>
        </w:rPr>
        <w:t xml:space="preserve">, deux tarifs </w:t>
      </w:r>
      <w:r w:rsidRPr="0025023D">
        <w:rPr>
          <w:rFonts w:eastAsiaTheme="minorEastAsia" w:cstheme="minorHAnsi"/>
          <w:lang w:eastAsia="fr-FR"/>
        </w:rPr>
        <w:t xml:space="preserve">sont définis pour </w:t>
      </w:r>
      <w:r>
        <w:rPr>
          <w:rFonts w:eastAsiaTheme="minorEastAsia" w:cstheme="minorHAnsi"/>
          <w:lang w:eastAsia="fr-FR"/>
        </w:rPr>
        <w:t>la location de ces deux salles pour organiser des repas, conférences ou tous autres évènements.</w:t>
      </w:r>
    </w:p>
    <w:tbl>
      <w:tblPr>
        <w:tblStyle w:val="Grilledutableau"/>
        <w:tblW w:w="9634" w:type="dxa"/>
        <w:jc w:val="center"/>
        <w:tblLayout w:type="fixed"/>
        <w:tblLook w:val="04A0" w:firstRow="1" w:lastRow="0" w:firstColumn="1" w:lastColumn="0" w:noHBand="0" w:noVBand="1"/>
      </w:tblPr>
      <w:tblGrid>
        <w:gridCol w:w="3114"/>
        <w:gridCol w:w="3827"/>
        <w:gridCol w:w="2693"/>
      </w:tblGrid>
      <w:tr w:rsidR="00A30880" w:rsidRPr="00183960" w:rsidTr="000F5C0D">
        <w:trPr>
          <w:jc w:val="center"/>
        </w:trPr>
        <w:tc>
          <w:tcPr>
            <w:tcW w:w="3114" w:type="dxa"/>
          </w:tcPr>
          <w:p w:rsidR="00A30880" w:rsidRPr="00183960" w:rsidRDefault="00A30880" w:rsidP="000F5C0D">
            <w:pPr>
              <w:rPr>
                <w:b/>
              </w:rPr>
            </w:pPr>
          </w:p>
          <w:p w:rsidR="00A30880" w:rsidRPr="00183960" w:rsidRDefault="00A30880" w:rsidP="000F5C0D">
            <w:pPr>
              <w:jc w:val="center"/>
              <w:rPr>
                <w:b/>
              </w:rPr>
            </w:pPr>
          </w:p>
          <w:p w:rsidR="00A30880" w:rsidRPr="00183960" w:rsidRDefault="00A30880" w:rsidP="000F5C0D">
            <w:pPr>
              <w:jc w:val="center"/>
              <w:rPr>
                <w:b/>
              </w:rPr>
            </w:pPr>
            <w:r w:rsidRPr="00183960">
              <w:rPr>
                <w:b/>
              </w:rPr>
              <w:t>SALLES DU CASINO</w:t>
            </w:r>
          </w:p>
        </w:tc>
        <w:tc>
          <w:tcPr>
            <w:tcW w:w="3827" w:type="dxa"/>
          </w:tcPr>
          <w:p w:rsidR="00A30880" w:rsidRPr="00183960" w:rsidRDefault="00A30880" w:rsidP="000F5C0D">
            <w:pPr>
              <w:jc w:val="center"/>
              <w:rPr>
                <w:b/>
              </w:rPr>
            </w:pPr>
          </w:p>
          <w:p w:rsidR="00A30880" w:rsidRPr="00183960" w:rsidRDefault="00A30880" w:rsidP="000F5C0D">
            <w:pPr>
              <w:jc w:val="center"/>
              <w:rPr>
                <w:b/>
              </w:rPr>
            </w:pPr>
          </w:p>
          <w:p w:rsidR="00A30880" w:rsidRDefault="00A30880" w:rsidP="000F5C0D">
            <w:pPr>
              <w:jc w:val="center"/>
              <w:rPr>
                <w:b/>
              </w:rPr>
            </w:pPr>
            <w:r w:rsidRPr="00183960">
              <w:rPr>
                <w:b/>
              </w:rPr>
              <w:t>ASSOCIATIONS LUCHON/CANTON</w:t>
            </w:r>
          </w:p>
          <w:p w:rsidR="00A30880" w:rsidRPr="00183960" w:rsidRDefault="00A30880" w:rsidP="000F5C0D">
            <w:pPr>
              <w:jc w:val="center"/>
              <w:rPr>
                <w:b/>
              </w:rPr>
            </w:pPr>
          </w:p>
          <w:p w:rsidR="00A30880" w:rsidRPr="00183960" w:rsidRDefault="00A30880" w:rsidP="000F5C0D">
            <w:pPr>
              <w:rPr>
                <w:b/>
              </w:rPr>
            </w:pPr>
          </w:p>
        </w:tc>
        <w:tc>
          <w:tcPr>
            <w:tcW w:w="2693" w:type="dxa"/>
          </w:tcPr>
          <w:p w:rsidR="00A30880" w:rsidRPr="00183960" w:rsidRDefault="00A30880" w:rsidP="000F5C0D">
            <w:pPr>
              <w:jc w:val="center"/>
              <w:rPr>
                <w:b/>
              </w:rPr>
            </w:pPr>
            <w:r w:rsidRPr="00183960">
              <w:rPr>
                <w:b/>
              </w:rPr>
              <w:t>ORGANISMES PRIVES/PARTICULIERS</w:t>
            </w:r>
          </w:p>
          <w:p w:rsidR="00A30880" w:rsidRPr="00183960" w:rsidRDefault="00A30880" w:rsidP="000F5C0D">
            <w:pPr>
              <w:jc w:val="center"/>
              <w:rPr>
                <w:b/>
              </w:rPr>
            </w:pPr>
            <w:r>
              <w:rPr>
                <w:b/>
              </w:rPr>
              <w:t>ASSOCIA</w:t>
            </w:r>
            <w:r w:rsidRPr="00183960">
              <w:rPr>
                <w:b/>
              </w:rPr>
              <w:t>T</w:t>
            </w:r>
            <w:r>
              <w:rPr>
                <w:b/>
              </w:rPr>
              <w:t>I</w:t>
            </w:r>
            <w:r w:rsidRPr="00183960">
              <w:rPr>
                <w:b/>
              </w:rPr>
              <w:t>ONS HORS LUCHON</w:t>
            </w:r>
          </w:p>
        </w:tc>
      </w:tr>
      <w:tr w:rsidR="00A30880" w:rsidRPr="00183960" w:rsidTr="000F5C0D">
        <w:trPr>
          <w:jc w:val="center"/>
        </w:trPr>
        <w:tc>
          <w:tcPr>
            <w:tcW w:w="3114" w:type="dxa"/>
          </w:tcPr>
          <w:p w:rsidR="00A30880" w:rsidRPr="00BD7441" w:rsidRDefault="00A30880" w:rsidP="000F5C0D">
            <w:pPr>
              <w:rPr>
                <w:i/>
              </w:rPr>
            </w:pPr>
            <w:r w:rsidRPr="00BD7441">
              <w:rPr>
                <w:i/>
              </w:rPr>
              <w:t xml:space="preserve">RESTAURANT DU CASINO </w:t>
            </w:r>
          </w:p>
          <w:p w:rsidR="00A30880" w:rsidRPr="00183960" w:rsidRDefault="00A30880" w:rsidP="000F5C0D">
            <w:pPr>
              <w:rPr>
                <w:i/>
              </w:rPr>
            </w:pPr>
            <w:r w:rsidRPr="00BD7441">
              <w:rPr>
                <w:i/>
              </w:rPr>
              <w:t>(y compris verrière et brasserie</w:t>
            </w:r>
            <w:r w:rsidRPr="00183960">
              <w:rPr>
                <w:i/>
              </w:rPr>
              <w:t>)</w:t>
            </w:r>
          </w:p>
        </w:tc>
        <w:tc>
          <w:tcPr>
            <w:tcW w:w="3827" w:type="dxa"/>
            <w:vMerge w:val="restart"/>
          </w:tcPr>
          <w:p w:rsidR="00A30880" w:rsidRPr="00DC1341" w:rsidRDefault="00A30880" w:rsidP="000F5C0D">
            <w:pPr>
              <w:pStyle w:val="Paragraphedeliste"/>
              <w:ind w:left="34"/>
              <w:jc w:val="center"/>
              <w:rPr>
                <w:b/>
              </w:rPr>
            </w:pPr>
            <w:r w:rsidRPr="00DC1341">
              <w:rPr>
                <w:b/>
                <w:i/>
              </w:rPr>
              <w:t>GRATUIT</w:t>
            </w:r>
          </w:p>
          <w:p w:rsidR="00A30880" w:rsidRDefault="00A30880" w:rsidP="000F5C0D">
            <w:pPr>
              <w:pStyle w:val="Paragraphedeliste"/>
              <w:ind w:left="34" w:hanging="34"/>
              <w:jc w:val="center"/>
            </w:pPr>
            <w:r>
              <w:t>Sauf si organise une activité payante ou à but lucratif ou bien une exposition avec vente d’objets exposés :</w:t>
            </w:r>
          </w:p>
          <w:p w:rsidR="00A30880" w:rsidRPr="00DC1341" w:rsidRDefault="00A30880" w:rsidP="000F5C0D">
            <w:pPr>
              <w:pStyle w:val="Paragraphedeliste"/>
              <w:ind w:left="34" w:hanging="34"/>
              <w:jc w:val="center"/>
              <w:rPr>
                <w:b/>
                <w:sz w:val="24"/>
              </w:rPr>
            </w:pPr>
            <w:r w:rsidRPr="00DC1341">
              <w:rPr>
                <w:b/>
                <w:sz w:val="24"/>
              </w:rPr>
              <w:t>200€</w:t>
            </w:r>
          </w:p>
          <w:p w:rsidR="00A30880" w:rsidRPr="00183960" w:rsidRDefault="00A30880" w:rsidP="000F5C0D">
            <w:pPr>
              <w:jc w:val="center"/>
              <w:rPr>
                <w:i/>
              </w:rPr>
            </w:pPr>
          </w:p>
        </w:tc>
        <w:tc>
          <w:tcPr>
            <w:tcW w:w="2693" w:type="dxa"/>
          </w:tcPr>
          <w:p w:rsidR="00A30880" w:rsidRPr="000278BE" w:rsidRDefault="00A30880" w:rsidP="000F5C0D">
            <w:pPr>
              <w:jc w:val="center"/>
              <w:rPr>
                <w:b/>
                <w:i/>
              </w:rPr>
            </w:pPr>
            <w:r w:rsidRPr="000278BE">
              <w:rPr>
                <w:b/>
                <w:i/>
              </w:rPr>
              <w:t>1000€</w:t>
            </w:r>
          </w:p>
        </w:tc>
      </w:tr>
      <w:tr w:rsidR="00A30880" w:rsidRPr="00183960" w:rsidTr="000F5C0D">
        <w:trPr>
          <w:jc w:val="center"/>
        </w:trPr>
        <w:tc>
          <w:tcPr>
            <w:tcW w:w="3114" w:type="dxa"/>
          </w:tcPr>
          <w:p w:rsidR="00A30880" w:rsidRPr="00183960" w:rsidRDefault="00A30880" w:rsidP="000F5C0D">
            <w:pPr>
              <w:rPr>
                <w:i/>
              </w:rPr>
            </w:pPr>
          </w:p>
          <w:p w:rsidR="00A30880" w:rsidRPr="00BD7441" w:rsidRDefault="00A30880" w:rsidP="000F5C0D">
            <w:pPr>
              <w:jc w:val="center"/>
              <w:rPr>
                <w:i/>
              </w:rPr>
            </w:pPr>
            <w:r w:rsidRPr="00BD7441">
              <w:rPr>
                <w:i/>
              </w:rPr>
              <w:t>DANCING DU CASINO</w:t>
            </w:r>
          </w:p>
          <w:p w:rsidR="00A30880" w:rsidRPr="00183960" w:rsidRDefault="00A30880" w:rsidP="000F5C0D">
            <w:pPr>
              <w:rPr>
                <w:i/>
              </w:rPr>
            </w:pPr>
          </w:p>
        </w:tc>
        <w:tc>
          <w:tcPr>
            <w:tcW w:w="3827" w:type="dxa"/>
            <w:vMerge/>
          </w:tcPr>
          <w:p w:rsidR="00A30880" w:rsidRPr="00183960" w:rsidRDefault="00A30880" w:rsidP="000F5C0D">
            <w:pPr>
              <w:jc w:val="center"/>
              <w:rPr>
                <w:i/>
              </w:rPr>
            </w:pPr>
          </w:p>
        </w:tc>
        <w:tc>
          <w:tcPr>
            <w:tcW w:w="2693" w:type="dxa"/>
          </w:tcPr>
          <w:p w:rsidR="00A30880" w:rsidRPr="000278BE" w:rsidRDefault="00A30880" w:rsidP="000F5C0D">
            <w:pPr>
              <w:jc w:val="center"/>
              <w:rPr>
                <w:b/>
                <w:i/>
              </w:rPr>
            </w:pPr>
          </w:p>
          <w:p w:rsidR="00A30880" w:rsidRPr="000278BE" w:rsidRDefault="00A30880" w:rsidP="000F5C0D">
            <w:pPr>
              <w:jc w:val="center"/>
              <w:rPr>
                <w:b/>
                <w:i/>
              </w:rPr>
            </w:pPr>
            <w:r w:rsidRPr="000278BE">
              <w:rPr>
                <w:b/>
                <w:i/>
              </w:rPr>
              <w:t>1000€</w:t>
            </w:r>
          </w:p>
        </w:tc>
      </w:tr>
    </w:tbl>
    <w:p w:rsidR="00A30880" w:rsidRDefault="00A30880" w:rsidP="00A30880">
      <w:pPr>
        <w:jc w:val="right"/>
      </w:pPr>
    </w:p>
    <w:p w:rsidR="00A30880" w:rsidRDefault="00A30880" w:rsidP="00A30880">
      <w:pPr>
        <w:spacing w:after="0"/>
        <w:jc w:val="both"/>
      </w:pPr>
      <w:r>
        <w:t>Vu l’avis favorable de la Commission des Finances du 20 mars 2015,</w:t>
      </w:r>
    </w:p>
    <w:p w:rsidR="00A30880" w:rsidRDefault="00A30880" w:rsidP="00A30880">
      <w:pPr>
        <w:spacing w:after="0"/>
      </w:pPr>
    </w:p>
    <w:p w:rsidR="00A30880" w:rsidRDefault="00A30880" w:rsidP="00A30880">
      <w:pPr>
        <w:spacing w:after="0"/>
      </w:pPr>
      <w:r>
        <w:t>Madame CAU</w:t>
      </w:r>
      <w:r w:rsidRPr="00C26545">
        <w:t xml:space="preserve"> propose</w:t>
      </w:r>
      <w:r>
        <w:t xml:space="preserve"> à l’assemblée délibérante</w:t>
      </w:r>
      <w:r w:rsidRPr="00C26545">
        <w:t xml:space="preserve"> d’approuver le</w:t>
      </w:r>
      <w:r>
        <w:t>s</w:t>
      </w:r>
      <w:r w:rsidRPr="00C26545">
        <w:t xml:space="preserve"> tarif</w:t>
      </w:r>
      <w:r>
        <w:t>s proposés en séance</w:t>
      </w:r>
      <w:r w:rsidRPr="00C26545">
        <w:t>.</w:t>
      </w:r>
    </w:p>
    <w:p w:rsidR="00A30880" w:rsidRDefault="00A30880" w:rsidP="00A30880">
      <w:pPr>
        <w:spacing w:after="0"/>
      </w:pPr>
    </w:p>
    <w:p w:rsidR="00A30880" w:rsidRDefault="00A30880" w:rsidP="00A30880">
      <w:pPr>
        <w:jc w:val="both"/>
        <w:rPr>
          <w:rFonts w:ascii="Calibri" w:eastAsia="Calibri" w:hAnsi="Calibri" w:cs="Calibri"/>
        </w:rPr>
      </w:pPr>
      <w:r>
        <w:rPr>
          <w:rFonts w:ascii="Calibri" w:eastAsia="Calibri" w:hAnsi="Calibri" w:cs="Calibri"/>
        </w:rPr>
        <w:t>Le Conseil Municipal, après délibération, approuve à l’unanimité, les tarifs tels qu’exposés en séance.</w:t>
      </w:r>
    </w:p>
    <w:p w:rsidR="00A30880" w:rsidRDefault="00A30880" w:rsidP="00A30880">
      <w:pPr>
        <w:jc w:val="both"/>
        <w:rPr>
          <w:rFonts w:ascii="Calibri" w:eastAsia="Calibri" w:hAnsi="Calibri" w:cs="Calibri"/>
        </w:rPr>
      </w:pPr>
    </w:p>
    <w:p w:rsidR="00AD7DF4" w:rsidRDefault="00AD7DF4" w:rsidP="00A30880">
      <w:pPr>
        <w:jc w:val="both"/>
        <w:rPr>
          <w:rFonts w:ascii="Calibri" w:eastAsia="Calibri" w:hAnsi="Calibri" w:cs="Calibri"/>
        </w:rPr>
      </w:pPr>
    </w:p>
    <w:p w:rsidR="000D3134" w:rsidRPr="00120D68" w:rsidRDefault="000D3134" w:rsidP="000D3134">
      <w:pPr>
        <w:rPr>
          <w:rFonts w:ascii="Calibri" w:hAnsi="Calibri"/>
          <w:b/>
          <w:u w:val="single"/>
        </w:rPr>
      </w:pPr>
      <w:r w:rsidRPr="00120D68">
        <w:rPr>
          <w:rFonts w:ascii="Calibri" w:hAnsi="Calibri"/>
          <w:b/>
          <w:u w:val="single"/>
        </w:rPr>
        <w:t>OUVERTURES  DE POSTES TEMPORAIRES A LA VILLE :</w:t>
      </w:r>
    </w:p>
    <w:p w:rsidR="000D3134" w:rsidRPr="00120D68" w:rsidRDefault="000D3134" w:rsidP="000D3134">
      <w:pPr>
        <w:jc w:val="both"/>
        <w:rPr>
          <w:rFonts w:ascii="Calibri" w:hAnsi="Calibri"/>
        </w:rPr>
      </w:pPr>
      <w:r>
        <w:rPr>
          <w:rFonts w:ascii="Calibri" w:hAnsi="Calibri"/>
        </w:rPr>
        <w:t>Monsieur LAVAL</w:t>
      </w:r>
      <w:r w:rsidRPr="00120D68">
        <w:rPr>
          <w:rFonts w:ascii="Calibri" w:hAnsi="Calibri"/>
        </w:rPr>
        <w:t xml:space="preserve"> indique </w:t>
      </w:r>
      <w:r>
        <w:rPr>
          <w:rFonts w:ascii="Calibri" w:hAnsi="Calibri"/>
        </w:rPr>
        <w:t xml:space="preserve">aux membres du Conseil Municipal </w:t>
      </w:r>
      <w:r w:rsidRPr="00120D68">
        <w:rPr>
          <w:rFonts w:ascii="Calibri" w:hAnsi="Calibri"/>
        </w:rPr>
        <w:t>qu’afin d’assurer le bon fonctionnement des services pendant la période estivale, il convient de procéder aux ouvertures de postes temporaires suivants :</w:t>
      </w:r>
    </w:p>
    <w:p w:rsidR="000D3134" w:rsidRPr="00120D68" w:rsidRDefault="000D3134" w:rsidP="000D3134">
      <w:pPr>
        <w:rPr>
          <w:rFonts w:ascii="Calibri" w:hAnsi="Calibri"/>
          <w:b/>
          <w:u w:val="single"/>
        </w:rPr>
      </w:pPr>
      <w:r w:rsidRPr="00120D68">
        <w:rPr>
          <w:rFonts w:ascii="Calibri" w:hAnsi="Calibri"/>
          <w:b/>
          <w:u w:val="single"/>
        </w:rPr>
        <w:t>Service administratif :</w:t>
      </w:r>
    </w:p>
    <w:p w:rsidR="000D3134" w:rsidRPr="00120D68" w:rsidRDefault="000D3134" w:rsidP="000D3134">
      <w:pPr>
        <w:rPr>
          <w:rFonts w:ascii="Calibri" w:hAnsi="Calibri"/>
          <w:b/>
          <w:i/>
        </w:rPr>
      </w:pPr>
      <w:r w:rsidRPr="00120D68">
        <w:rPr>
          <w:rFonts w:ascii="Calibri" w:hAnsi="Calibri"/>
          <w:b/>
          <w:i/>
        </w:rPr>
        <w:t>Afin d’assurer l’accueil et le secrétariat de l’Office de la Montagne,</w:t>
      </w:r>
    </w:p>
    <w:p w:rsidR="000D3134" w:rsidRPr="00120D68" w:rsidRDefault="000D3134" w:rsidP="000D3134">
      <w:pPr>
        <w:pStyle w:val="Paragraphedeliste"/>
        <w:numPr>
          <w:ilvl w:val="0"/>
          <w:numId w:val="8"/>
        </w:numPr>
        <w:rPr>
          <w:rFonts w:ascii="Calibri" w:hAnsi="Calibri"/>
        </w:rPr>
      </w:pPr>
      <w:r w:rsidRPr="00120D68">
        <w:rPr>
          <w:rFonts w:ascii="Calibri" w:hAnsi="Calibri"/>
        </w:rPr>
        <w:t>1 adjoint administratif 2° classe du 01/06/2015 au 31/10/2015</w:t>
      </w:r>
    </w:p>
    <w:p w:rsidR="000D3134" w:rsidRPr="00120D68" w:rsidRDefault="000D3134" w:rsidP="000D3134">
      <w:pPr>
        <w:pStyle w:val="Paragraphedeliste"/>
        <w:rPr>
          <w:rFonts w:ascii="Calibri" w:hAnsi="Calibri"/>
        </w:rPr>
      </w:pPr>
      <w:r w:rsidRPr="00120D68">
        <w:rPr>
          <w:rFonts w:ascii="Calibri" w:hAnsi="Calibri"/>
        </w:rPr>
        <w:t>Durée hebdomadaire de travail : 35 heures</w:t>
      </w:r>
    </w:p>
    <w:p w:rsidR="000D3134" w:rsidRDefault="000D3134" w:rsidP="000D3134">
      <w:pPr>
        <w:pStyle w:val="Paragraphedeliste"/>
        <w:rPr>
          <w:rFonts w:ascii="Calibri" w:hAnsi="Calibri"/>
        </w:rPr>
      </w:pPr>
      <w:r w:rsidRPr="00120D68">
        <w:rPr>
          <w:rFonts w:ascii="Calibri" w:hAnsi="Calibri"/>
        </w:rPr>
        <w:t xml:space="preserve">Salaire brut mensuel fixé en fonction de l’indice brut </w:t>
      </w:r>
      <w:r>
        <w:rPr>
          <w:rFonts w:ascii="Calibri" w:hAnsi="Calibri"/>
        </w:rPr>
        <w:t>34</w:t>
      </w:r>
      <w:r w:rsidRPr="00120D68">
        <w:rPr>
          <w:rFonts w:ascii="Calibri" w:hAnsi="Calibri"/>
        </w:rPr>
        <w:t>0</w:t>
      </w:r>
      <w:r>
        <w:rPr>
          <w:rFonts w:ascii="Calibri" w:hAnsi="Calibri"/>
        </w:rPr>
        <w:t>.</w:t>
      </w:r>
    </w:p>
    <w:p w:rsidR="00AD7DF4" w:rsidRDefault="00AD7DF4" w:rsidP="000D3134">
      <w:pPr>
        <w:spacing w:after="0"/>
        <w:rPr>
          <w:rFonts w:ascii="Calibri" w:hAnsi="Calibri"/>
          <w:b/>
          <w:u w:val="single"/>
        </w:rPr>
      </w:pPr>
    </w:p>
    <w:p w:rsidR="00AD7DF4" w:rsidRDefault="00AD7DF4" w:rsidP="000D3134">
      <w:pPr>
        <w:spacing w:after="0"/>
        <w:rPr>
          <w:rFonts w:ascii="Calibri" w:hAnsi="Calibri"/>
          <w:b/>
          <w:u w:val="single"/>
        </w:rPr>
      </w:pPr>
    </w:p>
    <w:p w:rsidR="00AD7DF4" w:rsidRDefault="00AD7DF4" w:rsidP="000D3134">
      <w:pPr>
        <w:spacing w:after="0"/>
        <w:rPr>
          <w:rFonts w:ascii="Calibri" w:hAnsi="Calibri"/>
          <w:b/>
          <w:u w:val="single"/>
        </w:rPr>
      </w:pPr>
    </w:p>
    <w:p w:rsidR="00AD7DF4" w:rsidRDefault="00AD7DF4" w:rsidP="000D3134">
      <w:pPr>
        <w:spacing w:after="0"/>
        <w:rPr>
          <w:rFonts w:ascii="Calibri" w:hAnsi="Calibri"/>
          <w:b/>
          <w:u w:val="single"/>
        </w:rPr>
      </w:pPr>
    </w:p>
    <w:p w:rsidR="000D3134" w:rsidRPr="00120D68" w:rsidRDefault="000D3134" w:rsidP="000D3134">
      <w:pPr>
        <w:spacing w:after="0"/>
        <w:rPr>
          <w:rFonts w:ascii="Calibri" w:hAnsi="Calibri"/>
          <w:b/>
          <w:u w:val="single"/>
        </w:rPr>
      </w:pPr>
      <w:r w:rsidRPr="00120D68">
        <w:rPr>
          <w:rFonts w:ascii="Calibri" w:hAnsi="Calibri"/>
          <w:b/>
          <w:u w:val="single"/>
        </w:rPr>
        <w:lastRenderedPageBreak/>
        <w:t>Personnel régies :</w:t>
      </w:r>
    </w:p>
    <w:p w:rsidR="000D3134" w:rsidRPr="00120D68" w:rsidRDefault="000D3134" w:rsidP="000D3134">
      <w:pPr>
        <w:spacing w:after="0"/>
        <w:rPr>
          <w:rFonts w:ascii="Calibri" w:hAnsi="Calibri"/>
          <w:b/>
          <w:u w:val="single"/>
        </w:rPr>
      </w:pPr>
    </w:p>
    <w:p w:rsidR="000D3134" w:rsidRPr="00120D68" w:rsidRDefault="000D3134" w:rsidP="000D3134">
      <w:pPr>
        <w:rPr>
          <w:rFonts w:ascii="Calibri" w:hAnsi="Calibri"/>
          <w:b/>
          <w:i/>
        </w:rPr>
      </w:pPr>
      <w:r w:rsidRPr="00120D68">
        <w:rPr>
          <w:rFonts w:ascii="Calibri" w:hAnsi="Calibri"/>
          <w:b/>
          <w:i/>
        </w:rPr>
        <w:t>Afin de renforcer  l’effectif du personnel de la régie de la Réserve de la Pique, et notamment du tennis et du mini-golf pour améliorer l’amplitude d’ouverture du bloc accueil :</w:t>
      </w:r>
    </w:p>
    <w:p w:rsidR="000D3134" w:rsidRPr="00120D68" w:rsidRDefault="000D3134" w:rsidP="000D3134">
      <w:pPr>
        <w:pStyle w:val="Paragraphedeliste"/>
        <w:numPr>
          <w:ilvl w:val="0"/>
          <w:numId w:val="8"/>
        </w:numPr>
        <w:rPr>
          <w:rFonts w:ascii="Calibri" w:hAnsi="Calibri"/>
        </w:rPr>
      </w:pPr>
      <w:r w:rsidRPr="00120D68">
        <w:rPr>
          <w:rFonts w:ascii="Calibri" w:hAnsi="Calibri"/>
        </w:rPr>
        <w:t>2 adjoints administratifs 2° classe du 17/04/2015 au 07/11/2015</w:t>
      </w:r>
    </w:p>
    <w:p w:rsidR="000D3134" w:rsidRPr="00120D68" w:rsidRDefault="000D3134" w:rsidP="000D3134">
      <w:pPr>
        <w:pStyle w:val="Paragraphedeliste"/>
        <w:rPr>
          <w:rFonts w:ascii="Calibri" w:hAnsi="Calibri"/>
        </w:rPr>
      </w:pPr>
      <w:r w:rsidRPr="00120D68">
        <w:rPr>
          <w:rFonts w:ascii="Calibri" w:hAnsi="Calibri"/>
        </w:rPr>
        <w:t>Durée hebdomadaire de travail : 35 heures</w:t>
      </w:r>
    </w:p>
    <w:p w:rsidR="000D3134" w:rsidRPr="00120D68" w:rsidRDefault="000D3134" w:rsidP="000D3134">
      <w:pPr>
        <w:pStyle w:val="Paragraphedeliste"/>
        <w:rPr>
          <w:rFonts w:ascii="Calibri" w:hAnsi="Calibri"/>
        </w:rPr>
      </w:pPr>
      <w:r w:rsidRPr="00120D68">
        <w:rPr>
          <w:rFonts w:ascii="Calibri" w:hAnsi="Calibri"/>
        </w:rPr>
        <w:t xml:space="preserve">Salaire brut mensuel fixé en fonction de l’indice brut </w:t>
      </w:r>
      <w:r>
        <w:rPr>
          <w:rFonts w:ascii="Calibri" w:hAnsi="Calibri"/>
        </w:rPr>
        <w:t>34</w:t>
      </w:r>
      <w:r w:rsidRPr="00120D68">
        <w:rPr>
          <w:rFonts w:ascii="Calibri" w:hAnsi="Calibri"/>
        </w:rPr>
        <w:t xml:space="preserve">0 </w:t>
      </w:r>
    </w:p>
    <w:p w:rsidR="000D3134" w:rsidRPr="00120D68" w:rsidRDefault="000D3134" w:rsidP="000D3134">
      <w:pPr>
        <w:pStyle w:val="Paragraphedeliste"/>
        <w:rPr>
          <w:rFonts w:ascii="Calibri" w:hAnsi="Calibri"/>
        </w:rPr>
      </w:pPr>
    </w:p>
    <w:p w:rsidR="000D3134" w:rsidRPr="00120D68" w:rsidRDefault="000D3134" w:rsidP="000D3134">
      <w:pPr>
        <w:pStyle w:val="Paragraphedeliste"/>
        <w:numPr>
          <w:ilvl w:val="0"/>
          <w:numId w:val="10"/>
        </w:numPr>
        <w:spacing w:after="0" w:line="240" w:lineRule="auto"/>
        <w:jc w:val="both"/>
        <w:rPr>
          <w:rFonts w:ascii="Calibri" w:hAnsi="Calibri"/>
        </w:rPr>
      </w:pPr>
      <w:r w:rsidRPr="00120D68">
        <w:rPr>
          <w:rFonts w:ascii="Calibri" w:hAnsi="Calibri"/>
        </w:rPr>
        <w:t>1 adjoint administratif 2° classe du 14/07/2015 au 15/08/2015</w:t>
      </w:r>
    </w:p>
    <w:p w:rsidR="000D3134" w:rsidRPr="00120D68" w:rsidRDefault="000D3134" w:rsidP="000D3134">
      <w:pPr>
        <w:pStyle w:val="Paragraphedeliste"/>
        <w:rPr>
          <w:rFonts w:ascii="Calibri" w:hAnsi="Calibri"/>
        </w:rPr>
      </w:pPr>
      <w:r w:rsidRPr="00120D68">
        <w:rPr>
          <w:rFonts w:ascii="Calibri" w:hAnsi="Calibri"/>
        </w:rPr>
        <w:t>Durée hebdomadaire de travail : 21 heures</w:t>
      </w:r>
    </w:p>
    <w:p w:rsidR="000D3134" w:rsidRPr="00120D68" w:rsidRDefault="000D3134" w:rsidP="000D3134">
      <w:pPr>
        <w:pStyle w:val="Paragraphedeliste"/>
        <w:rPr>
          <w:rFonts w:ascii="Calibri" w:hAnsi="Calibri"/>
        </w:rPr>
      </w:pPr>
      <w:r w:rsidRPr="00120D68">
        <w:rPr>
          <w:rFonts w:ascii="Calibri" w:hAnsi="Calibri"/>
        </w:rPr>
        <w:t>Salaire brut mensuel fixé</w:t>
      </w:r>
      <w:r>
        <w:rPr>
          <w:rFonts w:ascii="Calibri" w:hAnsi="Calibri"/>
        </w:rPr>
        <w:t xml:space="preserve"> en fonction de l’indice brut 34</w:t>
      </w:r>
      <w:r w:rsidRPr="00120D68">
        <w:rPr>
          <w:rFonts w:ascii="Calibri" w:hAnsi="Calibri"/>
        </w:rPr>
        <w:t>0</w:t>
      </w:r>
    </w:p>
    <w:p w:rsidR="000D3134" w:rsidRPr="00120D68" w:rsidRDefault="000D3134" w:rsidP="000D3134">
      <w:pPr>
        <w:rPr>
          <w:rFonts w:ascii="Calibri" w:hAnsi="Calibri"/>
          <w:b/>
          <w:i/>
        </w:rPr>
      </w:pPr>
      <w:r w:rsidRPr="00120D68">
        <w:rPr>
          <w:rFonts w:ascii="Calibri" w:hAnsi="Calibri"/>
          <w:b/>
          <w:i/>
        </w:rPr>
        <w:t>Afin d’améliorer l’organisation de la régie de la Réserve de la Pique, et notamment de la piscine de plein air :</w:t>
      </w:r>
    </w:p>
    <w:p w:rsidR="000D3134" w:rsidRPr="00120D68" w:rsidRDefault="000D3134" w:rsidP="000D3134">
      <w:pPr>
        <w:pStyle w:val="Paragraphedeliste"/>
        <w:numPr>
          <w:ilvl w:val="0"/>
          <w:numId w:val="8"/>
        </w:numPr>
        <w:rPr>
          <w:rFonts w:ascii="Calibri" w:hAnsi="Calibri"/>
        </w:rPr>
      </w:pPr>
      <w:r w:rsidRPr="00120D68">
        <w:rPr>
          <w:rFonts w:ascii="Calibri" w:hAnsi="Calibri"/>
        </w:rPr>
        <w:t>2 adjoints administratifs 2° classe du 12/06/2015 au 07/09/2015</w:t>
      </w:r>
    </w:p>
    <w:p w:rsidR="000D3134" w:rsidRPr="00120D68" w:rsidRDefault="000D3134" w:rsidP="000D3134">
      <w:pPr>
        <w:pStyle w:val="Paragraphedeliste"/>
        <w:rPr>
          <w:rFonts w:ascii="Calibri" w:hAnsi="Calibri"/>
        </w:rPr>
      </w:pPr>
      <w:r w:rsidRPr="00120D68">
        <w:rPr>
          <w:rFonts w:ascii="Calibri" w:hAnsi="Calibri"/>
        </w:rPr>
        <w:t>Durée hebdomadaire de travail : 35 heures</w:t>
      </w:r>
    </w:p>
    <w:p w:rsidR="000D3134" w:rsidRPr="00120D68" w:rsidRDefault="000D3134" w:rsidP="000D3134">
      <w:pPr>
        <w:pStyle w:val="Paragraphedeliste"/>
        <w:rPr>
          <w:rFonts w:ascii="Calibri" w:hAnsi="Calibri"/>
        </w:rPr>
      </w:pPr>
      <w:r w:rsidRPr="00120D68">
        <w:rPr>
          <w:rFonts w:ascii="Calibri" w:hAnsi="Calibri"/>
        </w:rPr>
        <w:t>Salaire brut mensuel fixé</w:t>
      </w:r>
      <w:r>
        <w:rPr>
          <w:rFonts w:ascii="Calibri" w:hAnsi="Calibri"/>
        </w:rPr>
        <w:t xml:space="preserve"> en fonction de l’indice brut 34</w:t>
      </w:r>
      <w:r w:rsidRPr="00120D68">
        <w:rPr>
          <w:rFonts w:ascii="Calibri" w:hAnsi="Calibri"/>
        </w:rPr>
        <w:t xml:space="preserve">0 </w:t>
      </w:r>
    </w:p>
    <w:p w:rsidR="000D3134" w:rsidRPr="00120D68" w:rsidRDefault="000D3134" w:rsidP="000D3134">
      <w:pPr>
        <w:spacing w:after="0"/>
        <w:rPr>
          <w:rFonts w:ascii="Calibri" w:hAnsi="Calibri"/>
          <w:b/>
          <w:u w:val="single"/>
        </w:rPr>
      </w:pPr>
      <w:r w:rsidRPr="00120D68">
        <w:rPr>
          <w:rFonts w:ascii="Calibri" w:hAnsi="Calibri"/>
          <w:b/>
          <w:u w:val="single"/>
        </w:rPr>
        <w:t>Personnel technique :</w:t>
      </w:r>
    </w:p>
    <w:p w:rsidR="000D3134" w:rsidRPr="00120D68" w:rsidRDefault="000D3134" w:rsidP="000D3134">
      <w:pPr>
        <w:pStyle w:val="Paragraphedeliste"/>
        <w:spacing w:after="0" w:line="240" w:lineRule="auto"/>
        <w:rPr>
          <w:rFonts w:ascii="Calibri" w:hAnsi="Calibri"/>
        </w:rPr>
      </w:pPr>
    </w:p>
    <w:p w:rsidR="000D3134" w:rsidRPr="00120D68" w:rsidRDefault="000D3134" w:rsidP="000D3134">
      <w:pPr>
        <w:rPr>
          <w:rFonts w:ascii="Calibri" w:hAnsi="Calibri"/>
          <w:b/>
          <w:i/>
        </w:rPr>
      </w:pPr>
      <w:r w:rsidRPr="00120D68">
        <w:rPr>
          <w:rFonts w:ascii="Calibri" w:hAnsi="Calibri"/>
          <w:b/>
          <w:i/>
        </w:rPr>
        <w:t xml:space="preserve">Afin de renforcer  l’effectif du personnel de la Réserve de la Pique, et notamment de la piscine : </w:t>
      </w:r>
    </w:p>
    <w:p w:rsidR="000D3134" w:rsidRPr="00120D68" w:rsidRDefault="000D3134" w:rsidP="000D3134">
      <w:pPr>
        <w:pStyle w:val="Paragraphedeliste"/>
        <w:numPr>
          <w:ilvl w:val="0"/>
          <w:numId w:val="8"/>
        </w:numPr>
        <w:rPr>
          <w:rFonts w:ascii="Calibri" w:hAnsi="Calibri"/>
        </w:rPr>
      </w:pPr>
      <w:r w:rsidRPr="00120D68">
        <w:rPr>
          <w:rFonts w:ascii="Calibri" w:hAnsi="Calibri"/>
        </w:rPr>
        <w:t>1 adjoint technique 2° classe du 07/04/2015 au 07/11/2015</w:t>
      </w:r>
    </w:p>
    <w:p w:rsidR="000D3134" w:rsidRPr="00120D68" w:rsidRDefault="000D3134" w:rsidP="000D3134">
      <w:pPr>
        <w:pStyle w:val="Paragraphedeliste"/>
        <w:spacing w:after="0" w:line="240" w:lineRule="auto"/>
        <w:jc w:val="both"/>
        <w:rPr>
          <w:rFonts w:ascii="Calibri" w:hAnsi="Calibri"/>
        </w:rPr>
      </w:pPr>
      <w:r w:rsidRPr="00120D68">
        <w:rPr>
          <w:rFonts w:ascii="Calibri" w:hAnsi="Calibri"/>
        </w:rPr>
        <w:t>Durée hebdomadaire de travail : 35 heures</w:t>
      </w:r>
    </w:p>
    <w:p w:rsidR="000D3134" w:rsidRPr="00120D68" w:rsidRDefault="000D3134" w:rsidP="000D3134">
      <w:pPr>
        <w:pStyle w:val="Paragraphedeliste"/>
        <w:spacing w:after="0" w:line="240" w:lineRule="auto"/>
        <w:jc w:val="both"/>
        <w:rPr>
          <w:rFonts w:ascii="Calibri" w:hAnsi="Calibri"/>
        </w:rPr>
      </w:pPr>
      <w:r w:rsidRPr="00120D68">
        <w:rPr>
          <w:rFonts w:ascii="Calibri" w:hAnsi="Calibri"/>
        </w:rPr>
        <w:t xml:space="preserve">Salaire brut mensuel fixé en fonction de l’indice brut </w:t>
      </w:r>
      <w:r>
        <w:rPr>
          <w:rFonts w:ascii="Calibri" w:hAnsi="Calibri"/>
        </w:rPr>
        <w:t>34</w:t>
      </w:r>
      <w:r w:rsidRPr="00120D68">
        <w:rPr>
          <w:rFonts w:ascii="Calibri" w:hAnsi="Calibri"/>
        </w:rPr>
        <w:t>0</w:t>
      </w:r>
      <w:r>
        <w:rPr>
          <w:rFonts w:ascii="Calibri" w:hAnsi="Calibri"/>
        </w:rPr>
        <w:t>.</w:t>
      </w:r>
    </w:p>
    <w:p w:rsidR="000D3134" w:rsidRPr="00120D68" w:rsidRDefault="000D3134" w:rsidP="000D3134">
      <w:pPr>
        <w:pStyle w:val="Paragraphedeliste"/>
        <w:spacing w:after="0" w:line="240" w:lineRule="auto"/>
        <w:jc w:val="both"/>
        <w:rPr>
          <w:rFonts w:ascii="Calibri" w:hAnsi="Calibri"/>
        </w:rPr>
      </w:pPr>
    </w:p>
    <w:p w:rsidR="000D3134" w:rsidRPr="00120D68" w:rsidRDefault="000D3134" w:rsidP="000D3134">
      <w:pPr>
        <w:spacing w:after="0"/>
        <w:rPr>
          <w:rFonts w:ascii="Calibri" w:hAnsi="Calibri"/>
          <w:b/>
          <w:i/>
        </w:rPr>
      </w:pPr>
      <w:r w:rsidRPr="00120D68">
        <w:rPr>
          <w:rFonts w:ascii="Calibri" w:hAnsi="Calibri"/>
          <w:b/>
          <w:i/>
        </w:rPr>
        <w:t>Afin de renforcer  l’effectif du personnel de la Réserve de la Pique, et notamment de la piscine (vestiaires) et entretien du Complexe :</w:t>
      </w:r>
    </w:p>
    <w:p w:rsidR="000D3134" w:rsidRPr="00120D68" w:rsidRDefault="000D3134" w:rsidP="000D3134">
      <w:pPr>
        <w:pStyle w:val="Paragraphedeliste"/>
        <w:rPr>
          <w:rFonts w:ascii="Calibri" w:hAnsi="Calibri"/>
        </w:rPr>
      </w:pPr>
    </w:p>
    <w:p w:rsidR="000D3134" w:rsidRPr="00120D68" w:rsidRDefault="000D3134" w:rsidP="000D3134">
      <w:pPr>
        <w:pStyle w:val="Paragraphedeliste"/>
        <w:numPr>
          <w:ilvl w:val="0"/>
          <w:numId w:val="9"/>
        </w:numPr>
        <w:rPr>
          <w:rFonts w:ascii="Calibri" w:hAnsi="Calibri"/>
        </w:rPr>
      </w:pPr>
      <w:r w:rsidRPr="00120D68">
        <w:rPr>
          <w:rFonts w:ascii="Calibri" w:hAnsi="Calibri"/>
        </w:rPr>
        <w:t>1 adjoint technique 2° classe du 07/04/2015 au 07/11/2015</w:t>
      </w:r>
    </w:p>
    <w:p w:rsidR="000D3134" w:rsidRPr="00120D68" w:rsidRDefault="000D3134" w:rsidP="000D3134">
      <w:pPr>
        <w:pStyle w:val="Paragraphedeliste"/>
        <w:spacing w:after="0" w:line="240" w:lineRule="auto"/>
        <w:jc w:val="both"/>
        <w:rPr>
          <w:rFonts w:ascii="Calibri" w:hAnsi="Calibri"/>
        </w:rPr>
      </w:pPr>
      <w:r w:rsidRPr="00120D68">
        <w:rPr>
          <w:rFonts w:ascii="Calibri" w:hAnsi="Calibri"/>
        </w:rPr>
        <w:t>Durée hebdomadaire de travail : 35 heures</w:t>
      </w:r>
    </w:p>
    <w:p w:rsidR="000D3134" w:rsidRPr="00120D68" w:rsidRDefault="000D3134" w:rsidP="000D3134">
      <w:pPr>
        <w:pStyle w:val="Paragraphedeliste"/>
        <w:spacing w:after="0" w:line="240" w:lineRule="auto"/>
        <w:jc w:val="both"/>
        <w:rPr>
          <w:rFonts w:ascii="Calibri" w:hAnsi="Calibri"/>
        </w:rPr>
      </w:pPr>
      <w:r w:rsidRPr="00120D68">
        <w:rPr>
          <w:rFonts w:ascii="Calibri" w:hAnsi="Calibri"/>
        </w:rPr>
        <w:t xml:space="preserve">Salaire brut mensuel fixé en fonction de l’indice brut </w:t>
      </w:r>
      <w:r>
        <w:rPr>
          <w:rFonts w:ascii="Calibri" w:hAnsi="Calibri"/>
        </w:rPr>
        <w:t>34</w:t>
      </w:r>
      <w:r w:rsidRPr="00120D68">
        <w:rPr>
          <w:rFonts w:ascii="Calibri" w:hAnsi="Calibri"/>
        </w:rPr>
        <w:t>0</w:t>
      </w:r>
    </w:p>
    <w:p w:rsidR="000D3134" w:rsidRPr="00120D68" w:rsidRDefault="000D3134" w:rsidP="000D3134">
      <w:pPr>
        <w:spacing w:after="0" w:line="240" w:lineRule="auto"/>
        <w:jc w:val="both"/>
        <w:rPr>
          <w:rFonts w:ascii="Calibri" w:hAnsi="Calibri"/>
        </w:rPr>
      </w:pPr>
    </w:p>
    <w:p w:rsidR="000D3134" w:rsidRPr="000D3134" w:rsidRDefault="000D3134" w:rsidP="000D3134">
      <w:pPr>
        <w:rPr>
          <w:rFonts w:ascii="Calibri" w:hAnsi="Calibri"/>
          <w:b/>
          <w:i/>
        </w:rPr>
      </w:pPr>
      <w:r w:rsidRPr="00120D68">
        <w:rPr>
          <w:rFonts w:ascii="Calibri" w:hAnsi="Calibri"/>
          <w:b/>
          <w:i/>
        </w:rPr>
        <w:t>Afin de renforcer l’effectif du personnel de la Réserve de la Pique, et notamment de la piscine de plein air (caisse et vestiaires) :</w:t>
      </w:r>
    </w:p>
    <w:p w:rsidR="000D3134" w:rsidRPr="00120D68" w:rsidRDefault="000D3134" w:rsidP="000D3134">
      <w:pPr>
        <w:pStyle w:val="Paragraphedeliste"/>
        <w:numPr>
          <w:ilvl w:val="0"/>
          <w:numId w:val="11"/>
        </w:numPr>
        <w:spacing w:after="0" w:line="240" w:lineRule="auto"/>
        <w:jc w:val="both"/>
        <w:rPr>
          <w:rFonts w:ascii="Calibri" w:hAnsi="Calibri"/>
        </w:rPr>
      </w:pPr>
      <w:r w:rsidRPr="00120D68">
        <w:rPr>
          <w:rFonts w:ascii="Calibri" w:hAnsi="Calibri"/>
        </w:rPr>
        <w:t>1 adjoint technique 2° classe du 01/07/</w:t>
      </w:r>
      <w:r>
        <w:rPr>
          <w:rFonts w:ascii="Calibri" w:hAnsi="Calibri"/>
        </w:rPr>
        <w:t>2015</w:t>
      </w:r>
      <w:r w:rsidRPr="00120D68">
        <w:rPr>
          <w:rFonts w:ascii="Calibri" w:hAnsi="Calibri"/>
        </w:rPr>
        <w:t xml:space="preserve"> au 31/07/</w:t>
      </w:r>
      <w:r>
        <w:rPr>
          <w:rFonts w:ascii="Calibri" w:hAnsi="Calibri"/>
        </w:rPr>
        <w:t>2015</w:t>
      </w:r>
    </w:p>
    <w:p w:rsidR="000D3134" w:rsidRPr="00120D68" w:rsidRDefault="000D3134" w:rsidP="000D3134">
      <w:pPr>
        <w:pStyle w:val="Paragraphedeliste"/>
        <w:numPr>
          <w:ilvl w:val="0"/>
          <w:numId w:val="11"/>
        </w:numPr>
        <w:spacing w:after="0" w:line="240" w:lineRule="auto"/>
        <w:jc w:val="both"/>
        <w:rPr>
          <w:rFonts w:ascii="Calibri" w:hAnsi="Calibri"/>
        </w:rPr>
      </w:pPr>
      <w:r w:rsidRPr="00120D68">
        <w:rPr>
          <w:rFonts w:ascii="Calibri" w:hAnsi="Calibri"/>
        </w:rPr>
        <w:t>1 adjoint technique 2° classe du 01/08/</w:t>
      </w:r>
      <w:r>
        <w:rPr>
          <w:rFonts w:ascii="Calibri" w:hAnsi="Calibri"/>
        </w:rPr>
        <w:t>2015</w:t>
      </w:r>
      <w:r w:rsidRPr="00120D68">
        <w:rPr>
          <w:rFonts w:ascii="Calibri" w:hAnsi="Calibri"/>
        </w:rPr>
        <w:t xml:space="preserve"> au 07/09/</w:t>
      </w:r>
      <w:r>
        <w:rPr>
          <w:rFonts w:ascii="Calibri" w:hAnsi="Calibri"/>
        </w:rPr>
        <w:t>2015</w:t>
      </w:r>
    </w:p>
    <w:p w:rsidR="000D3134" w:rsidRPr="00120D68" w:rsidRDefault="000D3134" w:rsidP="000D3134">
      <w:pPr>
        <w:pStyle w:val="Paragraphedeliste"/>
        <w:rPr>
          <w:rFonts w:ascii="Calibri" w:hAnsi="Calibri"/>
        </w:rPr>
      </w:pPr>
      <w:r w:rsidRPr="00120D68">
        <w:rPr>
          <w:rFonts w:ascii="Calibri" w:hAnsi="Calibri"/>
        </w:rPr>
        <w:t>Durée hebdomadaire de travail : 35 heures</w:t>
      </w:r>
    </w:p>
    <w:p w:rsidR="000D3134" w:rsidRPr="00120D68" w:rsidRDefault="000D3134" w:rsidP="000D3134">
      <w:pPr>
        <w:pStyle w:val="Paragraphedeliste"/>
        <w:rPr>
          <w:rFonts w:ascii="Calibri" w:hAnsi="Calibri"/>
        </w:rPr>
      </w:pPr>
      <w:r w:rsidRPr="00120D68">
        <w:rPr>
          <w:rFonts w:ascii="Calibri" w:hAnsi="Calibri"/>
        </w:rPr>
        <w:t xml:space="preserve">Salaire brut mensuel fixé en fonction de l’indice brut </w:t>
      </w:r>
      <w:r>
        <w:rPr>
          <w:rFonts w:ascii="Calibri" w:hAnsi="Calibri"/>
        </w:rPr>
        <w:t>34</w:t>
      </w:r>
      <w:r w:rsidRPr="00120D68">
        <w:rPr>
          <w:rFonts w:ascii="Calibri" w:hAnsi="Calibri"/>
        </w:rPr>
        <w:t>0</w:t>
      </w:r>
    </w:p>
    <w:p w:rsidR="000D3134" w:rsidRDefault="000D3134" w:rsidP="000D3134">
      <w:pPr>
        <w:rPr>
          <w:rFonts w:ascii="Calibri" w:hAnsi="Calibri"/>
        </w:rPr>
      </w:pPr>
      <w:r w:rsidRPr="00120D68">
        <w:rPr>
          <w:rFonts w:ascii="Calibri" w:hAnsi="Calibri"/>
        </w:rPr>
        <w:t>Les heures complémentaires et/ou supplémentaires pourront s’il y a lieu être rémunérées en cas de force majeure (remplacement d’un agent absent pour maladie ou congés).</w:t>
      </w:r>
    </w:p>
    <w:p w:rsidR="000D3134" w:rsidRPr="000D3134" w:rsidRDefault="000D3134" w:rsidP="000D3134">
      <w:pPr>
        <w:rPr>
          <w:rFonts w:ascii="Calibri" w:hAnsi="Calibri"/>
        </w:rPr>
      </w:pPr>
    </w:p>
    <w:p w:rsidR="00AD7DF4" w:rsidRDefault="00AD7DF4" w:rsidP="000D3134">
      <w:pPr>
        <w:rPr>
          <w:rFonts w:ascii="Calibri" w:hAnsi="Calibri"/>
          <w:b/>
          <w:u w:val="single"/>
        </w:rPr>
      </w:pPr>
    </w:p>
    <w:p w:rsidR="00AD7DF4" w:rsidRDefault="00AD7DF4" w:rsidP="000D3134">
      <w:pPr>
        <w:rPr>
          <w:rFonts w:ascii="Calibri" w:hAnsi="Calibri"/>
          <w:b/>
          <w:u w:val="single"/>
        </w:rPr>
      </w:pPr>
    </w:p>
    <w:p w:rsidR="000D3134" w:rsidRDefault="000D3134" w:rsidP="000D3134">
      <w:pPr>
        <w:rPr>
          <w:rFonts w:ascii="Calibri" w:hAnsi="Calibri"/>
          <w:b/>
          <w:u w:val="single"/>
        </w:rPr>
      </w:pPr>
      <w:r w:rsidRPr="00120D68">
        <w:rPr>
          <w:rFonts w:ascii="Calibri" w:hAnsi="Calibri"/>
          <w:b/>
          <w:u w:val="single"/>
        </w:rPr>
        <w:lastRenderedPageBreak/>
        <w:t>Service Animations :</w:t>
      </w:r>
    </w:p>
    <w:p w:rsidR="000D3134" w:rsidRPr="00120D68" w:rsidRDefault="000D3134" w:rsidP="000D3134">
      <w:pPr>
        <w:rPr>
          <w:rFonts w:ascii="Calibri" w:hAnsi="Calibri"/>
          <w:b/>
          <w:u w:val="single"/>
        </w:rPr>
      </w:pPr>
    </w:p>
    <w:p w:rsidR="000D3134" w:rsidRPr="00120D68" w:rsidRDefault="000D3134" w:rsidP="000D3134">
      <w:pPr>
        <w:spacing w:after="0"/>
        <w:jc w:val="both"/>
        <w:rPr>
          <w:rFonts w:ascii="Calibri" w:hAnsi="Calibri"/>
          <w:bCs/>
        </w:rPr>
      </w:pPr>
      <w:r w:rsidRPr="00120D68">
        <w:rPr>
          <w:rFonts w:ascii="Calibri" w:hAnsi="Calibri"/>
          <w:bCs/>
        </w:rPr>
        <w:t>Afin de renforcer l’effectif du personnel du service, un appel à candidature va être lancé pour le recrutement d’un étudiant en communication ou suivant des études en direction de projet culturel.</w:t>
      </w:r>
    </w:p>
    <w:p w:rsidR="000D3134" w:rsidRPr="00120D68" w:rsidRDefault="000D3134" w:rsidP="000D3134">
      <w:pPr>
        <w:spacing w:after="0"/>
        <w:jc w:val="both"/>
        <w:rPr>
          <w:rFonts w:ascii="Calibri" w:hAnsi="Calibri"/>
          <w:bCs/>
        </w:rPr>
      </w:pPr>
      <w:r w:rsidRPr="00120D68">
        <w:rPr>
          <w:rFonts w:ascii="Calibri" w:hAnsi="Calibri"/>
          <w:bCs/>
        </w:rPr>
        <w:t xml:space="preserve">Ce stage est prévu pour la période du 1er mai 2015 au 30 septembre 2015 afin de promouvoir les animations et les évènements culturels organisés par le service animations et les mettre en œuvre sur le terrain. </w:t>
      </w:r>
    </w:p>
    <w:p w:rsidR="000D3134" w:rsidRPr="00120D68" w:rsidRDefault="000D3134" w:rsidP="000D3134">
      <w:pPr>
        <w:shd w:val="clear" w:color="auto" w:fill="FFFFFF"/>
        <w:spacing w:before="100" w:beforeAutospacing="1" w:after="150" w:line="240" w:lineRule="auto"/>
        <w:jc w:val="both"/>
        <w:rPr>
          <w:rFonts w:ascii="Calibri" w:eastAsia="Times New Roman" w:hAnsi="Calibri" w:cs="Arial"/>
          <w:color w:val="000000"/>
          <w:lang w:eastAsia="fr-FR"/>
        </w:rPr>
      </w:pPr>
      <w:r w:rsidRPr="00120D68">
        <w:rPr>
          <w:rFonts w:ascii="Calibri" w:eastAsia="Times New Roman" w:hAnsi="Calibri" w:cs="Arial"/>
          <w:color w:val="000000"/>
          <w:lang w:eastAsia="fr-FR"/>
        </w:rPr>
        <w:t>La gratification horaire obligatoire du stagiaire ne peut être inférieure à 13,75 % du plafond horaire de la sécurité sociale (qui varie chaque année), et à partir du 1</w:t>
      </w:r>
      <w:r w:rsidRPr="00120D68">
        <w:rPr>
          <w:rFonts w:ascii="Calibri" w:eastAsia="Times New Roman" w:hAnsi="Calibri" w:cs="Arial"/>
          <w:color w:val="000000"/>
          <w:vertAlign w:val="superscript"/>
          <w:lang w:eastAsia="fr-FR"/>
        </w:rPr>
        <w:t>er</w:t>
      </w:r>
      <w:r w:rsidRPr="00120D68">
        <w:rPr>
          <w:rFonts w:ascii="Calibri" w:eastAsia="Times New Roman" w:hAnsi="Calibri" w:cs="Arial"/>
          <w:color w:val="000000"/>
          <w:lang w:eastAsia="fr-FR"/>
        </w:rPr>
        <w:t xml:space="preserve"> septembre 2015, à 15 % du plafond horaire.</w:t>
      </w:r>
    </w:p>
    <w:p w:rsidR="000D3134" w:rsidRPr="00120D68" w:rsidRDefault="000D3134" w:rsidP="000D3134">
      <w:pPr>
        <w:shd w:val="clear" w:color="auto" w:fill="FFFFFF"/>
        <w:spacing w:before="100" w:beforeAutospacing="1" w:after="150" w:line="240" w:lineRule="auto"/>
        <w:jc w:val="both"/>
        <w:rPr>
          <w:rFonts w:ascii="Calibri" w:eastAsia="Times New Roman" w:hAnsi="Calibri" w:cs="Arial"/>
          <w:color w:val="000000"/>
          <w:lang w:eastAsia="fr-FR"/>
        </w:rPr>
      </w:pPr>
      <w:r w:rsidRPr="00120D68">
        <w:rPr>
          <w:rFonts w:ascii="Calibri" w:eastAsia="Times New Roman" w:hAnsi="Calibri" w:cs="Arial"/>
          <w:color w:val="000000"/>
          <w:lang w:eastAsia="fr-FR"/>
        </w:rPr>
        <w:t>Le taux horaire est fixé à 3, 30 €uros jusqu’au 31 août 2015 et 3, 60 €uros à compter du 1</w:t>
      </w:r>
      <w:r w:rsidRPr="00120D68">
        <w:rPr>
          <w:rFonts w:ascii="Calibri" w:eastAsia="Times New Roman" w:hAnsi="Calibri" w:cs="Arial"/>
          <w:color w:val="000000"/>
          <w:vertAlign w:val="superscript"/>
          <w:lang w:eastAsia="fr-FR"/>
        </w:rPr>
        <w:t>er</w:t>
      </w:r>
      <w:r w:rsidRPr="00120D68">
        <w:rPr>
          <w:rFonts w:ascii="Calibri" w:eastAsia="Times New Roman" w:hAnsi="Calibri" w:cs="Arial"/>
          <w:color w:val="000000"/>
          <w:lang w:eastAsia="fr-FR"/>
        </w:rPr>
        <w:t xml:space="preserve"> septembre 2015, ce qui donne en moyenne une gratification d’un montant mensuel de 508, 20 €uros jusqu’au 31 août et 554, 40 €uros pour le mois de septembre.</w:t>
      </w:r>
    </w:p>
    <w:p w:rsidR="000D3134" w:rsidRPr="00120D68" w:rsidRDefault="000D3134" w:rsidP="000D3134">
      <w:pPr>
        <w:jc w:val="both"/>
        <w:rPr>
          <w:rFonts w:ascii="Calibri" w:hAnsi="Calibri" w:cs="Arial"/>
          <w:color w:val="000000"/>
        </w:rPr>
      </w:pPr>
      <w:r w:rsidRPr="00120D68">
        <w:rPr>
          <w:rFonts w:ascii="Calibri" w:hAnsi="Calibri" w:cs="Arial"/>
          <w:color w:val="000000"/>
        </w:rPr>
        <w:t xml:space="preserve">La gratification est mensuelle et doit être versée chaque mois. Elle est exonérée de charges sociales à la fois pour l'organisme d'accueil et pour le stagiaire (la </w:t>
      </w:r>
      <w:hyperlink r:id="rId6" w:anchor="R31257" w:history="1">
        <w:r w:rsidRPr="00120D68">
          <w:rPr>
            <w:rFonts w:ascii="Calibri" w:hAnsi="Calibri" w:cs="Arial"/>
            <w:color w:val="000000"/>
          </w:rPr>
          <w:t>CSG</w:t>
        </w:r>
      </w:hyperlink>
      <w:r w:rsidRPr="00120D68">
        <w:rPr>
          <w:rFonts w:ascii="Calibri" w:hAnsi="Calibri" w:cs="Arial"/>
          <w:color w:val="000000"/>
        </w:rPr>
        <w:t xml:space="preserve"> et la </w:t>
      </w:r>
      <w:hyperlink r:id="rId7" w:anchor="R31258" w:history="1">
        <w:r w:rsidRPr="00120D68">
          <w:rPr>
            <w:rFonts w:ascii="Calibri" w:hAnsi="Calibri" w:cs="Arial"/>
            <w:color w:val="000000"/>
          </w:rPr>
          <w:t>CRDS</w:t>
        </w:r>
      </w:hyperlink>
      <w:r w:rsidRPr="00120D68">
        <w:rPr>
          <w:rFonts w:ascii="Calibri" w:hAnsi="Calibri" w:cs="Arial"/>
          <w:color w:val="000000"/>
        </w:rPr>
        <w:t xml:space="preserve"> ne sont pas dues).</w:t>
      </w:r>
    </w:p>
    <w:p w:rsidR="000D3134" w:rsidRDefault="000D3134" w:rsidP="000D3134">
      <w:pPr>
        <w:spacing w:after="0" w:line="240" w:lineRule="auto"/>
        <w:jc w:val="both"/>
        <w:rPr>
          <w:rFonts w:ascii="Calibri" w:hAnsi="Calibri" w:cs="Arial"/>
          <w:color w:val="000000"/>
        </w:rPr>
      </w:pPr>
      <w:r w:rsidRPr="00120D68">
        <w:rPr>
          <w:rFonts w:ascii="Calibri" w:hAnsi="Calibri" w:cs="Arial"/>
          <w:color w:val="000000"/>
        </w:rPr>
        <w:t>Vu l’avis favorable de la Commission du Personnel du 19 mars 2015,</w:t>
      </w:r>
    </w:p>
    <w:p w:rsidR="000D3134" w:rsidRDefault="000D3134" w:rsidP="000D3134">
      <w:pPr>
        <w:spacing w:after="0" w:line="240" w:lineRule="auto"/>
        <w:jc w:val="both"/>
        <w:rPr>
          <w:rFonts w:ascii="Calibri" w:hAnsi="Calibri" w:cs="Arial"/>
          <w:color w:val="000000"/>
        </w:rPr>
      </w:pPr>
      <w:r>
        <w:rPr>
          <w:rFonts w:ascii="Calibri" w:hAnsi="Calibri" w:cs="Arial"/>
          <w:color w:val="000000"/>
        </w:rPr>
        <w:t>Vu l’avis favorable de la Commission des Finances du 20 mars 2015.</w:t>
      </w:r>
    </w:p>
    <w:p w:rsidR="000D3134" w:rsidRPr="00120D68" w:rsidRDefault="000D3134" w:rsidP="000D3134">
      <w:pPr>
        <w:spacing w:after="0" w:line="240" w:lineRule="auto"/>
        <w:jc w:val="both"/>
        <w:rPr>
          <w:rFonts w:ascii="Calibri" w:hAnsi="Calibri" w:cs="Arial"/>
          <w:color w:val="000000"/>
        </w:rPr>
      </w:pPr>
    </w:p>
    <w:p w:rsidR="000D3134" w:rsidRPr="00120D68" w:rsidRDefault="000D3134" w:rsidP="000D3134">
      <w:pPr>
        <w:jc w:val="both"/>
        <w:rPr>
          <w:rFonts w:ascii="Calibri" w:hAnsi="Calibri"/>
        </w:rPr>
      </w:pPr>
      <w:r>
        <w:rPr>
          <w:rFonts w:ascii="Calibri" w:hAnsi="Calibri"/>
        </w:rPr>
        <w:t>Monsieur LAVAL</w:t>
      </w:r>
      <w:r w:rsidRPr="00120D68">
        <w:rPr>
          <w:rFonts w:ascii="Calibri" w:hAnsi="Calibri"/>
        </w:rPr>
        <w:t xml:space="preserve"> propose </w:t>
      </w:r>
      <w:r>
        <w:rPr>
          <w:rFonts w:ascii="Calibri" w:hAnsi="Calibri"/>
        </w:rPr>
        <w:t xml:space="preserve">à l’assemblée délibérante </w:t>
      </w:r>
      <w:r w:rsidRPr="00120D68">
        <w:rPr>
          <w:rFonts w:ascii="Calibri" w:hAnsi="Calibri"/>
        </w:rPr>
        <w:t>d’approuver les ouvertures de postes telles que présentées en séance.</w:t>
      </w:r>
    </w:p>
    <w:p w:rsidR="000D3134" w:rsidRDefault="000D3134" w:rsidP="000D3134">
      <w:pPr>
        <w:jc w:val="both"/>
        <w:rPr>
          <w:rFonts w:ascii="Calibri" w:hAnsi="Calibri"/>
        </w:rPr>
      </w:pPr>
      <w:r>
        <w:rPr>
          <w:rFonts w:ascii="Calibri" w:hAnsi="Calibri"/>
        </w:rPr>
        <w:t>Monsieur LAVAL</w:t>
      </w:r>
      <w:r w:rsidRPr="00120D68">
        <w:rPr>
          <w:rFonts w:ascii="Calibri" w:hAnsi="Calibri"/>
        </w:rPr>
        <w:t xml:space="preserve"> propose </w:t>
      </w:r>
      <w:r>
        <w:rPr>
          <w:rFonts w:ascii="Calibri" w:hAnsi="Calibri"/>
        </w:rPr>
        <w:t xml:space="preserve">aux membres du Conseil Municipal </w:t>
      </w:r>
      <w:r w:rsidRPr="00120D68">
        <w:rPr>
          <w:rFonts w:ascii="Calibri" w:hAnsi="Calibri"/>
        </w:rPr>
        <w:t>d’approuver le recrutement d’un stagiaire issu d’une école de communication ou suivant des études en direction de projet culturel et de lui attribuer une gratification mensuelle comme défini ci-dessus.</w:t>
      </w:r>
    </w:p>
    <w:p w:rsidR="000D3134" w:rsidRDefault="000D3134" w:rsidP="000D3134">
      <w:pPr>
        <w:jc w:val="both"/>
        <w:rPr>
          <w:rFonts w:ascii="Calibri" w:eastAsia="Calibri" w:hAnsi="Calibri" w:cs="Calibri"/>
        </w:rPr>
      </w:pPr>
      <w:r>
        <w:rPr>
          <w:rFonts w:ascii="Calibri" w:eastAsia="Calibri" w:hAnsi="Calibri" w:cs="Calibri"/>
        </w:rPr>
        <w:t xml:space="preserve">Le Conseil Municipal, après délibération, à l’unanimité, </w:t>
      </w:r>
    </w:p>
    <w:p w:rsidR="000D3134" w:rsidRDefault="000D3134" w:rsidP="000D3134">
      <w:pPr>
        <w:jc w:val="both"/>
        <w:rPr>
          <w:rFonts w:ascii="Calibri" w:eastAsia="Calibri" w:hAnsi="Calibri" w:cs="Calibri"/>
        </w:rPr>
      </w:pPr>
      <w:r>
        <w:rPr>
          <w:rFonts w:ascii="Calibri" w:eastAsia="Calibri" w:hAnsi="Calibri" w:cs="Calibri"/>
        </w:rPr>
        <w:t>- approuve les ouvertures de postes telles qu’exposées en séance,</w:t>
      </w:r>
    </w:p>
    <w:p w:rsidR="000D3134" w:rsidRPr="00151C6C" w:rsidRDefault="000D3134" w:rsidP="000D3134">
      <w:pPr>
        <w:jc w:val="both"/>
        <w:rPr>
          <w:rFonts w:ascii="Calibri" w:hAnsi="Calibri"/>
        </w:rPr>
      </w:pPr>
      <w:r>
        <w:rPr>
          <w:rFonts w:ascii="Calibri" w:eastAsia="Calibri" w:hAnsi="Calibri" w:cs="Calibri"/>
        </w:rPr>
        <w:t>-</w:t>
      </w:r>
      <w:r w:rsidRPr="00196DCF">
        <w:rPr>
          <w:rFonts w:ascii="Calibri" w:hAnsi="Calibri"/>
        </w:rPr>
        <w:t xml:space="preserve"> </w:t>
      </w:r>
      <w:r>
        <w:rPr>
          <w:rFonts w:ascii="Calibri" w:hAnsi="Calibri"/>
        </w:rPr>
        <w:t>approuve</w:t>
      </w:r>
      <w:r w:rsidRPr="00120D68">
        <w:rPr>
          <w:rFonts w:ascii="Calibri" w:hAnsi="Calibri"/>
        </w:rPr>
        <w:t xml:space="preserve"> le recrutement d’un stagiaire issu d’une école de communication ou suivant des études en direction de projet culturel</w:t>
      </w:r>
      <w:r>
        <w:rPr>
          <w:rFonts w:ascii="Calibri" w:hAnsi="Calibri"/>
        </w:rPr>
        <w:t>, et l’octroi d’une gratification mensuelle selon les modalités exposées en séance.</w:t>
      </w:r>
    </w:p>
    <w:p w:rsidR="00A30880" w:rsidRDefault="00A30880" w:rsidP="00A30880">
      <w:pPr>
        <w:jc w:val="both"/>
        <w:rPr>
          <w:rFonts w:ascii="Calibri" w:eastAsia="Calibri" w:hAnsi="Calibri" w:cs="Calibri"/>
        </w:rPr>
      </w:pPr>
    </w:p>
    <w:p w:rsidR="00BE49B3" w:rsidRPr="00877719" w:rsidRDefault="00BE49B3" w:rsidP="00BE49B3">
      <w:pPr>
        <w:jc w:val="both"/>
        <w:rPr>
          <w:rFonts w:ascii="Calibri" w:hAnsi="Calibri"/>
          <w:b/>
          <w:u w:val="single"/>
        </w:rPr>
      </w:pPr>
      <w:r w:rsidRPr="00877719">
        <w:rPr>
          <w:rFonts w:ascii="Calibri" w:hAnsi="Calibri"/>
          <w:b/>
          <w:u w:val="single"/>
        </w:rPr>
        <w:t>MODIFICATION DELIBERATION N°2014-0151 DU 12 SEPTEMBRE 2014 RELATIVE AU REGIME INDEMNITAIRE DES ELUS</w:t>
      </w:r>
      <w:r>
        <w:rPr>
          <w:rFonts w:ascii="Calibri" w:hAnsi="Calibri"/>
          <w:b/>
          <w:u w:val="single"/>
        </w:rPr>
        <w:t> :</w:t>
      </w:r>
    </w:p>
    <w:p w:rsidR="00BE49B3" w:rsidRPr="00877719" w:rsidRDefault="00BE49B3" w:rsidP="00BE49B3">
      <w:pPr>
        <w:jc w:val="both"/>
        <w:rPr>
          <w:rFonts w:ascii="Calibri" w:hAnsi="Calibri"/>
        </w:rPr>
      </w:pPr>
      <w:r>
        <w:rPr>
          <w:rFonts w:ascii="Calibri" w:hAnsi="Calibri"/>
        </w:rPr>
        <w:t>Monsieur le Maire</w:t>
      </w:r>
      <w:r w:rsidRPr="00877719">
        <w:rPr>
          <w:rFonts w:ascii="Calibri" w:hAnsi="Calibri"/>
        </w:rPr>
        <w:t xml:space="preserve"> indique </w:t>
      </w:r>
      <w:r>
        <w:rPr>
          <w:rFonts w:ascii="Calibri" w:hAnsi="Calibri"/>
        </w:rPr>
        <w:t xml:space="preserve">aux membres du Conseil Municipal </w:t>
      </w:r>
      <w:r w:rsidRPr="00877719">
        <w:rPr>
          <w:rFonts w:ascii="Calibri" w:hAnsi="Calibri"/>
        </w:rPr>
        <w:t>que suite à une nouvelle remarque du contrôle de légalité, il convient de modifier la délibération susvisée comme suit :</w:t>
      </w:r>
    </w:p>
    <w:p w:rsidR="00BE49B3" w:rsidRPr="00877719" w:rsidRDefault="00BE49B3" w:rsidP="00BE49B3">
      <w:pPr>
        <w:jc w:val="both"/>
        <w:rPr>
          <w:rFonts w:ascii="Calibri" w:hAnsi="Calibri" w:cstheme="minorHAnsi"/>
        </w:rPr>
      </w:pPr>
      <w:r>
        <w:rPr>
          <w:rFonts w:ascii="Calibri" w:hAnsi="Calibri" w:cstheme="minorHAnsi"/>
        </w:rPr>
        <w:t xml:space="preserve">Monsieur le Maire indique à l’assemblée délibérante qu’il </w:t>
      </w:r>
      <w:r w:rsidRPr="00877719">
        <w:rPr>
          <w:rFonts w:ascii="Calibri" w:hAnsi="Calibri" w:cstheme="minorHAnsi"/>
        </w:rPr>
        <w:t>est possible d’allouer des indemnités de fonction, dans la limite de l’enveloppe, au maire, adjoints et conseillers titulaires d’une délégation et aux autres conseillers municipaux (articles L212</w:t>
      </w:r>
      <w:r>
        <w:rPr>
          <w:rFonts w:ascii="Calibri" w:hAnsi="Calibri" w:cstheme="minorHAnsi"/>
        </w:rPr>
        <w:t xml:space="preserve">3-23, 24 et 24-1 du C.G.C.T.). Monsieur le Maire précise aux membres du Conseil Municipal </w:t>
      </w:r>
      <w:r w:rsidRPr="00FB0E16">
        <w:rPr>
          <w:rFonts w:ascii="Calibri" w:hAnsi="Calibri" w:cstheme="minorHAnsi"/>
        </w:rPr>
        <w:t>qu’un tableau récapitulant l'ensemble des indemnités allouées aux membres de l'assemblée délibérante figurera dans la présente délibération.</w:t>
      </w:r>
    </w:p>
    <w:p w:rsidR="00BE49B3" w:rsidRPr="00877719" w:rsidRDefault="00BE49B3" w:rsidP="00BE49B3">
      <w:pPr>
        <w:tabs>
          <w:tab w:val="right" w:pos="4500"/>
        </w:tabs>
        <w:jc w:val="both"/>
        <w:rPr>
          <w:rFonts w:ascii="Calibri" w:hAnsi="Calibri" w:cstheme="minorHAnsi"/>
        </w:rPr>
      </w:pPr>
      <w:r>
        <w:rPr>
          <w:rFonts w:ascii="Calibri" w:hAnsi="Calibri" w:cstheme="minorHAnsi"/>
        </w:rPr>
        <w:lastRenderedPageBreak/>
        <w:t>Monsieur le Maire rappelle aux membres du Conseil Municipal qu’a</w:t>
      </w:r>
      <w:r w:rsidRPr="00877719">
        <w:rPr>
          <w:rFonts w:ascii="Calibri" w:hAnsi="Calibri" w:cstheme="minorHAnsi"/>
        </w:rPr>
        <w:t xml:space="preserve">u titre des cumuls de mandats, un élu ne peut percevoir plus d’une fois ½ le montant de l’indemnité parlementaire. Au-delà, ses indemnités seront écrêtées. </w:t>
      </w:r>
    </w:p>
    <w:p w:rsidR="00BE49B3" w:rsidRDefault="00BE49B3" w:rsidP="00BE49B3">
      <w:pPr>
        <w:tabs>
          <w:tab w:val="right" w:pos="4500"/>
        </w:tabs>
        <w:jc w:val="both"/>
        <w:rPr>
          <w:rFonts w:ascii="Calibri" w:hAnsi="Calibri" w:cstheme="minorHAnsi"/>
        </w:rPr>
      </w:pPr>
      <w:r w:rsidRPr="00877719">
        <w:rPr>
          <w:rFonts w:ascii="Calibri" w:hAnsi="Calibri" w:cstheme="minorHAnsi"/>
        </w:rPr>
        <w:t>L'article L2123-20-III met fin au reversement de l'écrêtement à d'autres élus locaux. Désormais, la part écrêtée résultant d'un cumul d'indemnités de fonction est reversée au budget de la personne publique au sein de laquelle le conseiller municipal exerce le plus récemment un mandat ou une fonction.</w:t>
      </w:r>
    </w:p>
    <w:p w:rsidR="00BE49B3" w:rsidRPr="00877719" w:rsidRDefault="00BE49B3" w:rsidP="00BE49B3">
      <w:pPr>
        <w:tabs>
          <w:tab w:val="right" w:pos="4500"/>
        </w:tabs>
        <w:jc w:val="both"/>
        <w:rPr>
          <w:rFonts w:ascii="Calibri" w:hAnsi="Calibri" w:cstheme="minorHAnsi"/>
        </w:rPr>
      </w:pPr>
      <w:r w:rsidRPr="00877719">
        <w:rPr>
          <w:rFonts w:ascii="Calibri" w:hAnsi="Calibri" w:cstheme="minorHAnsi"/>
        </w:rPr>
        <w:t>Vu les arrêtés municipaux du 11 avril 2014,</w:t>
      </w:r>
    </w:p>
    <w:p w:rsidR="00BE49B3" w:rsidRPr="00877719" w:rsidRDefault="00BE49B3" w:rsidP="00BE49B3">
      <w:pPr>
        <w:tabs>
          <w:tab w:val="right" w:pos="4500"/>
        </w:tabs>
        <w:jc w:val="both"/>
        <w:rPr>
          <w:rFonts w:ascii="Calibri" w:hAnsi="Calibri" w:cstheme="minorHAnsi"/>
        </w:rPr>
      </w:pPr>
      <w:r w:rsidRPr="00877719">
        <w:rPr>
          <w:rFonts w:ascii="Calibri" w:hAnsi="Calibri" w:cstheme="minorHAnsi"/>
        </w:rPr>
        <w:t>Considérant que la Commune de  Bagnères de Luchon appartient à la strate de 1 000 à 3 499 habitants.</w:t>
      </w:r>
    </w:p>
    <w:p w:rsidR="00BE49B3" w:rsidRDefault="00BE49B3" w:rsidP="00BE49B3">
      <w:pPr>
        <w:spacing w:after="0"/>
        <w:jc w:val="both"/>
        <w:rPr>
          <w:rFonts w:ascii="Calibri" w:hAnsi="Calibri" w:cstheme="minorHAnsi"/>
        </w:rPr>
      </w:pPr>
      <w:r w:rsidRPr="00877719">
        <w:rPr>
          <w:rFonts w:ascii="Calibri" w:hAnsi="Calibri" w:cstheme="minorHAnsi"/>
        </w:rPr>
        <w:t xml:space="preserve"> L’enveloppe indemnitaire maximum est déterminée de la manière suivante au 1</w:t>
      </w:r>
      <w:r w:rsidRPr="00877719">
        <w:rPr>
          <w:rFonts w:ascii="Calibri" w:hAnsi="Calibri" w:cstheme="minorHAnsi"/>
          <w:vertAlign w:val="superscript"/>
        </w:rPr>
        <w:t>er</w:t>
      </w:r>
      <w:r w:rsidRPr="00877719">
        <w:rPr>
          <w:rFonts w:ascii="Calibri" w:hAnsi="Calibri" w:cstheme="minorHAnsi"/>
        </w:rPr>
        <w:t xml:space="preserve"> avril 2014 : </w:t>
      </w:r>
    </w:p>
    <w:p w:rsidR="00BE49B3" w:rsidRPr="00877719" w:rsidRDefault="00BE49B3" w:rsidP="00BE49B3">
      <w:pPr>
        <w:spacing w:after="0"/>
        <w:jc w:val="both"/>
        <w:rPr>
          <w:rFonts w:ascii="Calibri" w:hAnsi="Calibri" w:cstheme="minorHAnsi"/>
        </w:rPr>
      </w:pPr>
    </w:p>
    <w:p w:rsidR="00BE49B3" w:rsidRPr="00877719" w:rsidRDefault="00BE49B3" w:rsidP="00BE49B3">
      <w:pPr>
        <w:jc w:val="both"/>
        <w:rPr>
          <w:rFonts w:ascii="Calibri" w:hAnsi="Calibri" w:cstheme="minorHAnsi"/>
        </w:rPr>
      </w:pPr>
      <w:r w:rsidRPr="00877719">
        <w:rPr>
          <w:rFonts w:ascii="Calibri" w:hAnsi="Calibri" w:cstheme="minorHAnsi"/>
        </w:rPr>
        <w:t>- l'indemnité du maire, 43 % de l’indice brut 1015, soit 1 634, 63 € mensuels</w:t>
      </w:r>
    </w:p>
    <w:p w:rsidR="00BE49B3" w:rsidRPr="00877719" w:rsidRDefault="00BE49B3" w:rsidP="00BE49B3">
      <w:pPr>
        <w:jc w:val="both"/>
        <w:rPr>
          <w:rFonts w:ascii="Calibri" w:hAnsi="Calibri" w:cstheme="minorHAnsi"/>
        </w:rPr>
      </w:pPr>
      <w:r w:rsidRPr="00877719">
        <w:rPr>
          <w:rFonts w:ascii="Calibri" w:hAnsi="Calibri" w:cstheme="minorHAnsi"/>
        </w:rPr>
        <w:t>- l'indemnité des adjoints, 16. 50 % de l’indice brut 1015, soit 627, 24 € mensuels</w:t>
      </w:r>
    </w:p>
    <w:p w:rsidR="00BE49B3" w:rsidRPr="00877719" w:rsidRDefault="00BE49B3" w:rsidP="00BE49B3">
      <w:pPr>
        <w:jc w:val="both"/>
        <w:rPr>
          <w:rFonts w:ascii="Calibri" w:hAnsi="Calibri" w:cstheme="minorHAnsi"/>
        </w:rPr>
      </w:pPr>
      <w:r w:rsidRPr="00877719">
        <w:rPr>
          <w:rFonts w:ascii="Calibri" w:hAnsi="Calibri" w:cstheme="minorHAnsi"/>
        </w:rPr>
        <w:t>Les conseillers délégués peuvent également percevoir des indemnités à condition que l’enveloppe globale des indemnités du Maire et des adjoints ne soit pas dépassée.</w:t>
      </w:r>
    </w:p>
    <w:p w:rsidR="00BE49B3" w:rsidRPr="00877719" w:rsidRDefault="00BE49B3" w:rsidP="00BE49B3">
      <w:pPr>
        <w:tabs>
          <w:tab w:val="right" w:pos="4500"/>
        </w:tabs>
        <w:jc w:val="both"/>
        <w:rPr>
          <w:rFonts w:ascii="Calibri" w:hAnsi="Calibri" w:cstheme="minorHAnsi"/>
        </w:rPr>
      </w:pPr>
      <w:r w:rsidRPr="00877719">
        <w:rPr>
          <w:rFonts w:ascii="Calibri" w:hAnsi="Calibri" w:cstheme="minorHAnsi"/>
        </w:rPr>
        <w:t>Vu les arrêtés municipaux du 11 avril 2014 arrêtant les missions et délégations de chaque adjoint et des conseillers délégués,</w:t>
      </w:r>
    </w:p>
    <w:p w:rsidR="00BE49B3" w:rsidRPr="00877719" w:rsidRDefault="00BE49B3" w:rsidP="00BE49B3">
      <w:pPr>
        <w:jc w:val="both"/>
        <w:rPr>
          <w:rFonts w:ascii="Calibri" w:hAnsi="Calibri"/>
        </w:rPr>
      </w:pPr>
      <w:r w:rsidRPr="00877719">
        <w:rPr>
          <w:rFonts w:ascii="Calibri" w:hAnsi="Calibri"/>
        </w:rPr>
        <w:t>Compte tenu de ce qui précède, il convient de rappeler les missions et délégations de chaque adjoint au Maire ainsi que les délégations de fonctions à des conseillers municipaux avec bénéfice d’une indemnité telles que ci-dessous :</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Monsieur Jean-Pierre BASTIE, 1</w:t>
      </w:r>
      <w:r w:rsidRPr="00877719">
        <w:rPr>
          <w:rFonts w:ascii="Calibri" w:hAnsi="Calibri"/>
          <w:vertAlign w:val="superscript"/>
        </w:rPr>
        <w:t>er</w:t>
      </w:r>
      <w:r w:rsidRPr="00877719">
        <w:rPr>
          <w:rFonts w:ascii="Calibri" w:hAnsi="Calibri"/>
        </w:rPr>
        <w:t xml:space="preserve"> adjoint au Maire, chargé de l’action éducative, de l’aménagement du territoire avec Vice-présidence des commissions s’y rapportant,</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Madame Hélène ESCAZAUX, 2</w:t>
      </w:r>
      <w:r w:rsidRPr="00877719">
        <w:rPr>
          <w:rFonts w:ascii="Calibri" w:hAnsi="Calibri"/>
          <w:vertAlign w:val="superscript"/>
        </w:rPr>
        <w:t>ème</w:t>
      </w:r>
      <w:r w:rsidRPr="00877719">
        <w:rPr>
          <w:rFonts w:ascii="Calibri" w:hAnsi="Calibri"/>
        </w:rPr>
        <w:t xml:space="preserve"> Adjointe au Maire, chargée du commerce, de l’artisanat avec vice-présidence des commissions s’y rapportant,</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Monsieur Claude LUPIAC, 3</w:t>
      </w:r>
      <w:r w:rsidRPr="00877719">
        <w:rPr>
          <w:rFonts w:ascii="Calibri" w:hAnsi="Calibri"/>
          <w:vertAlign w:val="superscript"/>
        </w:rPr>
        <w:t>ème</w:t>
      </w:r>
      <w:r w:rsidRPr="00877719">
        <w:rPr>
          <w:rFonts w:ascii="Calibri" w:hAnsi="Calibri"/>
        </w:rPr>
        <w:t xml:space="preserve"> Adjoint au Maire, chargé des travaux, de l’urbanisme et de l’environnement avec vice-présidence des commissions s’y rapportant,</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Madame Michèle CAU, 4</w:t>
      </w:r>
      <w:r w:rsidRPr="00877719">
        <w:rPr>
          <w:rFonts w:ascii="Calibri" w:hAnsi="Calibri"/>
          <w:vertAlign w:val="superscript"/>
        </w:rPr>
        <w:t>ème</w:t>
      </w:r>
      <w:r w:rsidRPr="00877719">
        <w:rPr>
          <w:rFonts w:ascii="Calibri" w:hAnsi="Calibri"/>
        </w:rPr>
        <w:t xml:space="preserve"> Adjointe au Maire, chargée des finances, des affaires culturelles avec vice-présidence des commissions s’y rapportant,</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Monsieur Yves LAVAL, 5</w:t>
      </w:r>
      <w:r w:rsidRPr="00877719">
        <w:rPr>
          <w:rFonts w:ascii="Calibri" w:hAnsi="Calibri"/>
          <w:vertAlign w:val="superscript"/>
        </w:rPr>
        <w:t>ème</w:t>
      </w:r>
      <w:r w:rsidRPr="00877719">
        <w:rPr>
          <w:rFonts w:ascii="Calibri" w:hAnsi="Calibri"/>
        </w:rPr>
        <w:t xml:space="preserve"> Adjoint au Maire, chargé du personnel communal avec vice-présidence des commissions s’y rapportant,</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Madame Françoise THURON, 6</w:t>
      </w:r>
      <w:r w:rsidRPr="00877719">
        <w:rPr>
          <w:rFonts w:ascii="Calibri" w:hAnsi="Calibri"/>
          <w:vertAlign w:val="superscript"/>
        </w:rPr>
        <w:t>ème</w:t>
      </w:r>
      <w:r w:rsidRPr="00877719">
        <w:rPr>
          <w:rFonts w:ascii="Calibri" w:hAnsi="Calibri"/>
        </w:rPr>
        <w:t xml:space="preserve"> Adjointe au Maire, chargée de la santé, du thermalisme avec vice-présidence des commissions s’y rapportant,</w:t>
      </w:r>
    </w:p>
    <w:p w:rsidR="00BE49B3" w:rsidRPr="00877719" w:rsidRDefault="00BE49B3" w:rsidP="00BE49B3">
      <w:pPr>
        <w:pStyle w:val="Paragraphedeliste"/>
        <w:numPr>
          <w:ilvl w:val="0"/>
          <w:numId w:val="13"/>
        </w:numPr>
        <w:ind w:left="567" w:right="793"/>
        <w:rPr>
          <w:rFonts w:ascii="Calibri" w:hAnsi="Calibri"/>
        </w:rPr>
      </w:pPr>
      <w:r w:rsidRPr="00877719">
        <w:rPr>
          <w:rFonts w:ascii="Calibri" w:hAnsi="Calibri"/>
        </w:rPr>
        <w:t>Madame Brigitte LAPEBIE, Conseillère municipale, chargée de la mise en œuvre de la politique sportive avec vice-présidence des commissions s’y rapportant,</w:t>
      </w:r>
    </w:p>
    <w:p w:rsidR="00BE49B3" w:rsidRDefault="00BE49B3" w:rsidP="00BE49B3">
      <w:pPr>
        <w:pStyle w:val="Paragraphedeliste"/>
        <w:numPr>
          <w:ilvl w:val="0"/>
          <w:numId w:val="13"/>
        </w:numPr>
        <w:ind w:left="567" w:right="793"/>
        <w:rPr>
          <w:rFonts w:ascii="Calibri" w:hAnsi="Calibri"/>
        </w:rPr>
      </w:pPr>
      <w:r w:rsidRPr="00877719">
        <w:rPr>
          <w:rFonts w:ascii="Calibri" w:hAnsi="Calibri"/>
        </w:rPr>
        <w:t>Monsieur Gilbert PORTES, Conseiller municipal, chargé de tout ce qui concerne la qualité de vie,</w:t>
      </w:r>
    </w:p>
    <w:p w:rsidR="00BE49B3" w:rsidRPr="00555C0E" w:rsidRDefault="00BE49B3" w:rsidP="00BE49B3">
      <w:pPr>
        <w:pStyle w:val="Paragraphedeliste"/>
        <w:numPr>
          <w:ilvl w:val="0"/>
          <w:numId w:val="13"/>
        </w:numPr>
        <w:ind w:left="567" w:right="793"/>
        <w:rPr>
          <w:rFonts w:ascii="Calibri" w:hAnsi="Calibri"/>
        </w:rPr>
      </w:pPr>
      <w:r w:rsidRPr="00555C0E">
        <w:rPr>
          <w:rFonts w:ascii="Calibri" w:hAnsi="Calibri"/>
        </w:rPr>
        <w:t>Madame Pauline SARRATO, Conseillère municipale, chargée de la mise en œuvre de la politique jeunesse avec vice-présidence des commissions s’y rapportant.</w:t>
      </w:r>
    </w:p>
    <w:p w:rsidR="00AD7DF4" w:rsidRDefault="00AD7DF4" w:rsidP="00BE49B3">
      <w:pPr>
        <w:ind w:right="793"/>
        <w:rPr>
          <w:rFonts w:ascii="Calibri" w:hAnsi="Calibri"/>
        </w:rPr>
      </w:pPr>
    </w:p>
    <w:p w:rsidR="005947AD" w:rsidRDefault="005947AD" w:rsidP="00BE49B3">
      <w:pPr>
        <w:ind w:right="793"/>
        <w:rPr>
          <w:rFonts w:ascii="Calibri" w:hAnsi="Calibri"/>
        </w:rPr>
      </w:pPr>
    </w:p>
    <w:p w:rsidR="00BE49B3" w:rsidRPr="00877719" w:rsidRDefault="00BE49B3" w:rsidP="00BE49B3">
      <w:pPr>
        <w:ind w:right="793"/>
        <w:rPr>
          <w:rFonts w:ascii="Calibri" w:hAnsi="Calibri"/>
        </w:rPr>
      </w:pPr>
      <w:r>
        <w:rPr>
          <w:rFonts w:ascii="Calibri" w:hAnsi="Calibri"/>
        </w:rPr>
        <w:lastRenderedPageBreak/>
        <w:t>Monsieur le Maire</w:t>
      </w:r>
      <w:r w:rsidRPr="00877719">
        <w:rPr>
          <w:rFonts w:ascii="Calibri" w:hAnsi="Calibri"/>
        </w:rPr>
        <w:t xml:space="preserve"> rappelle </w:t>
      </w:r>
      <w:r>
        <w:rPr>
          <w:rFonts w:ascii="Calibri" w:hAnsi="Calibri"/>
        </w:rPr>
        <w:t xml:space="preserve">aux membres du Conseil Municipal </w:t>
      </w:r>
      <w:r w:rsidRPr="00877719">
        <w:rPr>
          <w:rFonts w:ascii="Calibri" w:hAnsi="Calibri"/>
        </w:rPr>
        <w:t>que Monsieur Jean-Pierre Bastié, outre les missions énumérées ci-dessus est chargé :</w:t>
      </w:r>
    </w:p>
    <w:p w:rsidR="00BE49B3" w:rsidRPr="00877719" w:rsidRDefault="00BE49B3" w:rsidP="00BE49B3">
      <w:pPr>
        <w:pStyle w:val="Paragraphedeliste"/>
        <w:numPr>
          <w:ilvl w:val="0"/>
          <w:numId w:val="14"/>
        </w:numPr>
        <w:ind w:right="793"/>
        <w:rPr>
          <w:rFonts w:ascii="Calibri" w:hAnsi="Calibri"/>
        </w:rPr>
      </w:pPr>
      <w:r w:rsidRPr="00877719">
        <w:rPr>
          <w:rFonts w:ascii="Calibri" w:hAnsi="Calibri"/>
        </w:rPr>
        <w:t>De travailler sur :</w:t>
      </w:r>
    </w:p>
    <w:p w:rsidR="00BE49B3" w:rsidRPr="00877719" w:rsidRDefault="00BE49B3" w:rsidP="00BE49B3">
      <w:pPr>
        <w:pStyle w:val="Paragraphedeliste"/>
        <w:numPr>
          <w:ilvl w:val="0"/>
          <w:numId w:val="12"/>
        </w:numPr>
        <w:ind w:right="793"/>
        <w:rPr>
          <w:rFonts w:ascii="Calibri" w:hAnsi="Calibri"/>
        </w:rPr>
      </w:pPr>
      <w:r w:rsidRPr="00877719">
        <w:rPr>
          <w:rFonts w:ascii="Calibri" w:hAnsi="Calibri"/>
        </w:rPr>
        <w:t>Les « grands projets » de la Municipalité,</w:t>
      </w:r>
    </w:p>
    <w:p w:rsidR="00BE49B3" w:rsidRPr="00877719" w:rsidRDefault="00BE49B3" w:rsidP="00BE49B3">
      <w:pPr>
        <w:pStyle w:val="Paragraphedeliste"/>
        <w:numPr>
          <w:ilvl w:val="0"/>
          <w:numId w:val="12"/>
        </w:numPr>
        <w:ind w:right="793"/>
        <w:rPr>
          <w:rFonts w:ascii="Calibri" w:hAnsi="Calibri"/>
        </w:rPr>
      </w:pPr>
      <w:r w:rsidRPr="00877719">
        <w:rPr>
          <w:rFonts w:ascii="Calibri" w:hAnsi="Calibri"/>
        </w:rPr>
        <w:t>La mise en œuvre d’une cellule « prospective » chargée de déterminer les axes nécessaires à l’ouverture économique et touristique de la Commune,</w:t>
      </w:r>
    </w:p>
    <w:p w:rsidR="00BE49B3" w:rsidRPr="00877719" w:rsidRDefault="00BE49B3" w:rsidP="00BE49B3">
      <w:pPr>
        <w:pStyle w:val="Paragraphedeliste"/>
        <w:numPr>
          <w:ilvl w:val="0"/>
          <w:numId w:val="14"/>
        </w:numPr>
        <w:ind w:right="793"/>
        <w:jc w:val="both"/>
        <w:rPr>
          <w:rFonts w:ascii="Calibri" w:hAnsi="Calibri"/>
        </w:rPr>
      </w:pPr>
      <w:r w:rsidRPr="00877719">
        <w:rPr>
          <w:rFonts w:ascii="Calibri" w:hAnsi="Calibri"/>
        </w:rPr>
        <w:t>De représenter le Maire, lors de ses absences, à toutes les manifestations, réunions et autres.</w:t>
      </w:r>
    </w:p>
    <w:p w:rsidR="00BE49B3" w:rsidRPr="00877719" w:rsidRDefault="00BE49B3" w:rsidP="00BE49B3">
      <w:pPr>
        <w:autoSpaceDE w:val="0"/>
        <w:autoSpaceDN w:val="0"/>
        <w:spacing w:after="0" w:line="240" w:lineRule="auto"/>
        <w:ind w:left="567" w:right="793"/>
        <w:jc w:val="both"/>
        <w:rPr>
          <w:rFonts w:ascii="Calibri" w:eastAsia="Times New Roman" w:hAnsi="Calibri" w:cstheme="minorHAnsi"/>
          <w:bCs/>
          <w:lang w:eastAsia="fr-FR"/>
        </w:rPr>
      </w:pPr>
      <w:r>
        <w:rPr>
          <w:rFonts w:ascii="Calibri" w:eastAsia="Times New Roman" w:hAnsi="Calibri" w:cstheme="minorHAnsi"/>
          <w:bCs/>
          <w:lang w:eastAsia="fr-FR"/>
        </w:rPr>
        <w:t xml:space="preserve">Monsieur le Maire propose aux membres du Conseil Municipal </w:t>
      </w:r>
      <w:r w:rsidRPr="00877719">
        <w:rPr>
          <w:rFonts w:ascii="Calibri" w:eastAsia="Times New Roman" w:hAnsi="Calibri" w:cstheme="minorHAnsi"/>
          <w:bCs/>
          <w:lang w:eastAsia="fr-FR"/>
        </w:rPr>
        <w:t>de fixer l’enveloppe mensuelle globale et de la répartir comme suit :</w:t>
      </w:r>
    </w:p>
    <w:tbl>
      <w:tblPr>
        <w:tblW w:w="7827" w:type="dxa"/>
        <w:tblInd w:w="611" w:type="dxa"/>
        <w:tblCellMar>
          <w:left w:w="70" w:type="dxa"/>
          <w:right w:w="70" w:type="dxa"/>
        </w:tblCellMar>
        <w:tblLook w:val="04A0" w:firstRow="1" w:lastRow="0" w:firstColumn="1" w:lastColumn="0" w:noHBand="0" w:noVBand="1"/>
      </w:tblPr>
      <w:tblGrid>
        <w:gridCol w:w="1079"/>
        <w:gridCol w:w="1200"/>
        <w:gridCol w:w="1200"/>
        <w:gridCol w:w="1200"/>
        <w:gridCol w:w="1060"/>
        <w:gridCol w:w="903"/>
        <w:gridCol w:w="1185"/>
      </w:tblGrid>
      <w:tr w:rsidR="00BE49B3" w:rsidRPr="00877719" w:rsidTr="00BE49B3">
        <w:trPr>
          <w:trHeight w:val="315"/>
        </w:trPr>
        <w:tc>
          <w:tcPr>
            <w:tcW w:w="1079" w:type="dxa"/>
            <w:tcBorders>
              <w:top w:val="single" w:sz="8" w:space="0" w:color="auto"/>
              <w:left w:val="single" w:sz="8" w:space="0" w:color="auto"/>
              <w:bottom w:val="single" w:sz="8" w:space="0" w:color="auto"/>
              <w:right w:val="nil"/>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Nom de l’élu</w:t>
            </w:r>
          </w:p>
        </w:tc>
        <w:tc>
          <w:tcPr>
            <w:tcW w:w="1200" w:type="dxa"/>
            <w:tcBorders>
              <w:top w:val="single" w:sz="8" w:space="0" w:color="auto"/>
              <w:left w:val="single" w:sz="8" w:space="0" w:color="000000"/>
              <w:bottom w:val="single" w:sz="8" w:space="0" w:color="auto"/>
              <w:right w:val="nil"/>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xml:space="preserve">Prénom </w:t>
            </w:r>
          </w:p>
        </w:tc>
        <w:tc>
          <w:tcPr>
            <w:tcW w:w="1200" w:type="dxa"/>
            <w:tcBorders>
              <w:top w:val="single" w:sz="8" w:space="0" w:color="auto"/>
              <w:left w:val="single" w:sz="8" w:space="0" w:color="000000"/>
              <w:bottom w:val="single" w:sz="8" w:space="0" w:color="auto"/>
              <w:right w:val="nil"/>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Qualité</w:t>
            </w:r>
          </w:p>
        </w:tc>
        <w:tc>
          <w:tcPr>
            <w:tcW w:w="1200" w:type="dxa"/>
            <w:tcBorders>
              <w:top w:val="single" w:sz="8" w:space="0" w:color="auto"/>
              <w:left w:val="single" w:sz="8" w:space="0" w:color="000000"/>
              <w:bottom w:val="single" w:sz="8" w:space="0" w:color="auto"/>
              <w:right w:val="nil"/>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Taux / IB 1015</w:t>
            </w:r>
          </w:p>
        </w:tc>
        <w:tc>
          <w:tcPr>
            <w:tcW w:w="1060" w:type="dxa"/>
            <w:tcBorders>
              <w:top w:val="single" w:sz="8" w:space="0" w:color="auto"/>
              <w:left w:val="single" w:sz="8" w:space="0" w:color="000000"/>
              <w:bottom w:val="single" w:sz="8" w:space="0" w:color="auto"/>
              <w:right w:val="nil"/>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Brut mensuel</w:t>
            </w:r>
          </w:p>
        </w:tc>
        <w:tc>
          <w:tcPr>
            <w:tcW w:w="903" w:type="dxa"/>
            <w:tcBorders>
              <w:top w:val="single" w:sz="8" w:space="0" w:color="auto"/>
              <w:left w:val="single" w:sz="8" w:space="0" w:color="000000"/>
              <w:bottom w:val="single" w:sz="8" w:space="0" w:color="auto"/>
              <w:right w:val="nil"/>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Net mensuel</w:t>
            </w:r>
          </w:p>
        </w:tc>
        <w:tc>
          <w:tcPr>
            <w:tcW w:w="11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Ecrêtement</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both"/>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FERRE</w:t>
            </w:r>
          </w:p>
        </w:tc>
        <w:tc>
          <w:tcPr>
            <w:tcW w:w="12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Louis</w:t>
            </w:r>
          </w:p>
        </w:tc>
        <w:tc>
          <w:tcPr>
            <w:tcW w:w="12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Maire</w:t>
            </w:r>
          </w:p>
        </w:tc>
        <w:tc>
          <w:tcPr>
            <w:tcW w:w="12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43</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1634.63</w:t>
            </w:r>
          </w:p>
        </w:tc>
        <w:tc>
          <w:tcPr>
            <w:tcW w:w="903"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1069, 32</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BASTIE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Jean-Pierre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1er Adjoint</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14</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532.2</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475, 57</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ESCAZAUX</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Hélène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2ème Adjoint</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373, 67</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LUPIAC</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Claude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3ème Adjoint</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373, 67</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CAU</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Michèle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4ème Adjoint</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373, 67</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LAVAL</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Yves</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5ème Adjoint</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373, 67</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THURON</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Françoise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6ème Adjoint</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373, 67</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46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LAPEBIE</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Brigitte</w:t>
            </w:r>
          </w:p>
        </w:tc>
        <w:tc>
          <w:tcPr>
            <w:tcW w:w="12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Conseiller délégué</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380,14</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340, 08</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46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PORTES</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Gilbert</w:t>
            </w:r>
          </w:p>
        </w:tc>
        <w:tc>
          <w:tcPr>
            <w:tcW w:w="12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Conseiller délégué</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380,14</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340, 08</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r w:rsidR="00BE49B3" w:rsidRPr="00877719" w:rsidTr="00BE49B3">
        <w:trPr>
          <w:trHeight w:val="46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SARRATO</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Pauline</w:t>
            </w:r>
          </w:p>
        </w:tc>
        <w:tc>
          <w:tcPr>
            <w:tcW w:w="12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Conseiller délégué</w:t>
            </w:r>
          </w:p>
        </w:tc>
        <w:tc>
          <w:tcPr>
            <w:tcW w:w="12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380,14</w:t>
            </w:r>
          </w:p>
        </w:tc>
        <w:tc>
          <w:tcPr>
            <w:tcW w:w="903"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340, 08</w:t>
            </w:r>
          </w:p>
        </w:tc>
        <w:tc>
          <w:tcPr>
            <w:tcW w:w="1185"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non</w:t>
            </w:r>
          </w:p>
        </w:tc>
      </w:tr>
    </w:tbl>
    <w:p w:rsidR="00BE49B3" w:rsidRPr="00877719" w:rsidRDefault="00BE49B3" w:rsidP="00BE49B3">
      <w:pPr>
        <w:spacing w:after="60"/>
        <w:jc w:val="both"/>
        <w:rPr>
          <w:rFonts w:ascii="Calibri" w:hAnsi="Calibri" w:cstheme="minorHAnsi"/>
          <w:i/>
        </w:rPr>
      </w:pPr>
    </w:p>
    <w:p w:rsidR="00BE49B3" w:rsidRPr="00877719" w:rsidRDefault="00BE49B3" w:rsidP="00BE49B3">
      <w:pPr>
        <w:spacing w:after="0"/>
        <w:ind w:left="567" w:right="793"/>
        <w:jc w:val="both"/>
        <w:rPr>
          <w:rFonts w:ascii="Calibri" w:hAnsi="Calibri" w:cstheme="minorHAnsi"/>
        </w:rPr>
      </w:pPr>
      <w:r w:rsidRPr="00877719">
        <w:rPr>
          <w:rFonts w:ascii="Calibri" w:hAnsi="Calibri" w:cstheme="minorHAnsi"/>
        </w:rPr>
        <w:t>Considérant l’article L2123-22 du C. G. C. T relatif à la majoration possible d’indemnités de fonction dans les communes remplissant certaines conditions,</w:t>
      </w:r>
    </w:p>
    <w:p w:rsidR="00BE49B3" w:rsidRPr="00877719" w:rsidRDefault="00BE49B3" w:rsidP="00BE49B3">
      <w:pPr>
        <w:spacing w:after="0"/>
        <w:ind w:left="567" w:right="793"/>
        <w:jc w:val="both"/>
        <w:rPr>
          <w:rFonts w:ascii="Calibri" w:hAnsi="Calibri" w:cstheme="minorHAnsi"/>
        </w:rPr>
      </w:pPr>
    </w:p>
    <w:p w:rsidR="00BE49B3" w:rsidRPr="00877719" w:rsidRDefault="00BE49B3" w:rsidP="00BE49B3">
      <w:pPr>
        <w:spacing w:after="60"/>
        <w:ind w:left="567" w:right="793"/>
        <w:jc w:val="both"/>
        <w:rPr>
          <w:rFonts w:ascii="Calibri" w:hAnsi="Calibri" w:cstheme="minorHAnsi"/>
        </w:rPr>
      </w:pPr>
      <w:r w:rsidRPr="00877719">
        <w:rPr>
          <w:rFonts w:ascii="Calibri" w:hAnsi="Calibri" w:cstheme="minorHAnsi"/>
        </w:rPr>
        <w:t>Considérant que la commune est :</w:t>
      </w:r>
    </w:p>
    <w:p w:rsidR="00BE49B3" w:rsidRPr="00877719" w:rsidRDefault="00BE49B3" w:rsidP="00BE49B3">
      <w:pPr>
        <w:spacing w:after="0"/>
        <w:ind w:left="567" w:right="793"/>
        <w:jc w:val="both"/>
        <w:rPr>
          <w:rFonts w:ascii="Calibri" w:hAnsi="Calibri" w:cstheme="minorHAnsi"/>
        </w:rPr>
      </w:pPr>
      <w:r w:rsidRPr="00877719">
        <w:rPr>
          <w:rFonts w:ascii="Calibri" w:hAnsi="Calibri" w:cstheme="minorHAnsi"/>
        </w:rPr>
        <w:t>- chef-lieu de canton,</w:t>
      </w:r>
    </w:p>
    <w:p w:rsidR="00BE49B3" w:rsidRPr="00877719" w:rsidRDefault="00BE49B3" w:rsidP="00BE49B3">
      <w:pPr>
        <w:spacing w:after="0"/>
        <w:ind w:left="567" w:right="793"/>
        <w:jc w:val="both"/>
        <w:rPr>
          <w:rFonts w:ascii="Calibri" w:hAnsi="Calibri" w:cstheme="minorHAnsi"/>
        </w:rPr>
      </w:pPr>
      <w:r w:rsidRPr="00877719">
        <w:rPr>
          <w:rFonts w:ascii="Calibri" w:hAnsi="Calibri" w:cstheme="minorHAnsi"/>
        </w:rPr>
        <w:t>- classée station de tourisme ;</w:t>
      </w:r>
    </w:p>
    <w:p w:rsidR="00BE49B3" w:rsidRPr="00877719" w:rsidRDefault="00BE49B3" w:rsidP="00BE49B3">
      <w:pPr>
        <w:spacing w:after="0" w:line="240" w:lineRule="auto"/>
        <w:ind w:left="567" w:right="793"/>
        <w:jc w:val="both"/>
        <w:rPr>
          <w:rFonts w:ascii="Calibri" w:hAnsi="Calibri" w:cstheme="minorHAnsi"/>
        </w:rPr>
      </w:pPr>
    </w:p>
    <w:p w:rsidR="00BE49B3" w:rsidRDefault="00BE49B3" w:rsidP="00BE49B3">
      <w:pPr>
        <w:autoSpaceDE w:val="0"/>
        <w:autoSpaceDN w:val="0"/>
        <w:adjustRightInd w:val="0"/>
        <w:spacing w:after="0" w:line="240" w:lineRule="auto"/>
        <w:ind w:left="567" w:right="793"/>
        <w:jc w:val="both"/>
        <w:rPr>
          <w:rFonts w:ascii="Calibri" w:hAnsi="Calibri" w:cs="Arial"/>
        </w:rPr>
      </w:pPr>
      <w:r w:rsidRPr="00877719">
        <w:rPr>
          <w:rFonts w:ascii="Calibri" w:hAnsi="Calibri" w:cstheme="minorHAnsi"/>
        </w:rPr>
        <w:t xml:space="preserve">Considérant </w:t>
      </w:r>
      <w:r w:rsidRPr="00877719">
        <w:rPr>
          <w:rFonts w:ascii="Calibri" w:hAnsi="Calibri" w:cs="Arial"/>
        </w:rPr>
        <w:t>l’article 107 de la loi de finances pour 2015 qui stipule que malgré la réforme des cantons, les communes actuellement chefs-lieux de canton vont conserver la possibilité de majorer les indemnités de fonction des élus sans date limite.</w:t>
      </w:r>
    </w:p>
    <w:p w:rsidR="00BE49B3" w:rsidRDefault="00BE49B3" w:rsidP="00BE49B3">
      <w:pPr>
        <w:autoSpaceDE w:val="0"/>
        <w:autoSpaceDN w:val="0"/>
        <w:adjustRightInd w:val="0"/>
        <w:spacing w:after="0" w:line="240" w:lineRule="auto"/>
        <w:ind w:left="567" w:right="793"/>
        <w:rPr>
          <w:rFonts w:ascii="Calibri" w:hAnsi="Calibri" w:cs="Arial"/>
        </w:rPr>
      </w:pPr>
    </w:p>
    <w:p w:rsidR="00AD7DF4" w:rsidRDefault="00AD7DF4" w:rsidP="00BE49B3">
      <w:pPr>
        <w:ind w:left="567" w:right="793"/>
        <w:jc w:val="both"/>
        <w:rPr>
          <w:rFonts w:ascii="Calibri" w:hAnsi="Calibri" w:cstheme="minorHAnsi"/>
        </w:rPr>
      </w:pPr>
    </w:p>
    <w:p w:rsidR="00AD7DF4" w:rsidRDefault="00AD7DF4" w:rsidP="00BE49B3">
      <w:pPr>
        <w:ind w:left="567" w:right="793"/>
        <w:jc w:val="both"/>
        <w:rPr>
          <w:rFonts w:ascii="Calibri" w:hAnsi="Calibri" w:cstheme="minorHAnsi"/>
        </w:rPr>
      </w:pPr>
    </w:p>
    <w:p w:rsidR="00BE49B3" w:rsidRPr="00877719" w:rsidRDefault="00BE49B3" w:rsidP="00BE49B3">
      <w:pPr>
        <w:ind w:left="567" w:right="793"/>
        <w:jc w:val="both"/>
        <w:rPr>
          <w:rFonts w:ascii="Calibri" w:hAnsi="Calibri" w:cstheme="minorHAnsi"/>
        </w:rPr>
      </w:pPr>
      <w:r w:rsidRPr="00877719">
        <w:rPr>
          <w:rFonts w:ascii="Calibri" w:hAnsi="Calibri" w:cstheme="minorHAnsi"/>
        </w:rPr>
        <w:lastRenderedPageBreak/>
        <w:t>Les montants des majorations s’appliqueront comme suit, en fonction des taux de base appliqués aux indemnités de fonction allouées :</w:t>
      </w:r>
    </w:p>
    <w:tbl>
      <w:tblPr>
        <w:tblW w:w="10622" w:type="dxa"/>
        <w:tblInd w:w="-784" w:type="dxa"/>
        <w:tblCellMar>
          <w:left w:w="70" w:type="dxa"/>
          <w:right w:w="70" w:type="dxa"/>
        </w:tblCellMar>
        <w:tblLook w:val="04A0" w:firstRow="1" w:lastRow="0" w:firstColumn="1" w:lastColumn="0" w:noHBand="0" w:noVBand="1"/>
      </w:tblPr>
      <w:tblGrid>
        <w:gridCol w:w="1079"/>
        <w:gridCol w:w="994"/>
        <w:gridCol w:w="1060"/>
        <w:gridCol w:w="700"/>
        <w:gridCol w:w="920"/>
        <w:gridCol w:w="1280"/>
        <w:gridCol w:w="1180"/>
        <w:gridCol w:w="1300"/>
        <w:gridCol w:w="1128"/>
        <w:gridCol w:w="981"/>
      </w:tblGrid>
      <w:tr w:rsidR="00BE49B3" w:rsidRPr="00877719" w:rsidTr="00BE49B3">
        <w:trPr>
          <w:trHeight w:val="1815"/>
        </w:trPr>
        <w:tc>
          <w:tcPr>
            <w:tcW w:w="1079" w:type="dxa"/>
            <w:tcBorders>
              <w:top w:val="single" w:sz="8" w:space="0" w:color="auto"/>
              <w:left w:val="single" w:sz="8" w:space="0" w:color="auto"/>
              <w:bottom w:val="single" w:sz="8" w:space="0" w:color="auto"/>
              <w:right w:val="nil"/>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Nom de l’élu</w:t>
            </w:r>
          </w:p>
        </w:tc>
        <w:tc>
          <w:tcPr>
            <w:tcW w:w="994" w:type="dxa"/>
            <w:tcBorders>
              <w:top w:val="single" w:sz="8" w:space="0" w:color="auto"/>
              <w:left w:val="single" w:sz="8" w:space="0" w:color="000000"/>
              <w:bottom w:val="single" w:sz="8" w:space="0" w:color="auto"/>
              <w:right w:val="nil"/>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xml:space="preserve">Prénom </w:t>
            </w:r>
          </w:p>
        </w:tc>
        <w:tc>
          <w:tcPr>
            <w:tcW w:w="1060" w:type="dxa"/>
            <w:tcBorders>
              <w:top w:val="single" w:sz="8" w:space="0" w:color="auto"/>
              <w:left w:val="single" w:sz="8" w:space="0" w:color="000000"/>
              <w:bottom w:val="single" w:sz="8" w:space="0" w:color="auto"/>
              <w:right w:val="nil"/>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Qualité</w:t>
            </w:r>
          </w:p>
        </w:tc>
        <w:tc>
          <w:tcPr>
            <w:tcW w:w="700" w:type="dxa"/>
            <w:tcBorders>
              <w:top w:val="single" w:sz="8" w:space="0" w:color="auto"/>
              <w:left w:val="single" w:sz="8" w:space="0" w:color="000000"/>
              <w:bottom w:val="single" w:sz="8" w:space="0" w:color="auto"/>
              <w:right w:val="nil"/>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Taux / IB 1015</w:t>
            </w:r>
          </w:p>
        </w:tc>
        <w:tc>
          <w:tcPr>
            <w:tcW w:w="920" w:type="dxa"/>
            <w:tcBorders>
              <w:top w:val="single" w:sz="8" w:space="0" w:color="auto"/>
              <w:left w:val="single" w:sz="8" w:space="0" w:color="000000"/>
              <w:bottom w:val="single" w:sz="8" w:space="0" w:color="auto"/>
              <w:right w:val="single" w:sz="4"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Brut mensuel</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Calcul du Taux de majoration chef-lieu canton 15 % de l'indemnité allouée</w:t>
            </w:r>
          </w:p>
        </w:tc>
        <w:tc>
          <w:tcPr>
            <w:tcW w:w="118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Montant majoration</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Calcul du Taux de majoration station touristique 50 % de l'indemnité allouée</w:t>
            </w:r>
          </w:p>
        </w:tc>
        <w:tc>
          <w:tcPr>
            <w:tcW w:w="1128" w:type="dxa"/>
            <w:tcBorders>
              <w:top w:val="single" w:sz="8" w:space="0" w:color="auto"/>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Montant majoration</w:t>
            </w:r>
          </w:p>
        </w:tc>
        <w:tc>
          <w:tcPr>
            <w:tcW w:w="981" w:type="dxa"/>
            <w:tcBorders>
              <w:top w:val="single" w:sz="8" w:space="0" w:color="auto"/>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Total</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both"/>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FERRE</w:t>
            </w:r>
          </w:p>
        </w:tc>
        <w:tc>
          <w:tcPr>
            <w:tcW w:w="994"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Louis</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Maire</w:t>
            </w:r>
          </w:p>
        </w:tc>
        <w:tc>
          <w:tcPr>
            <w:tcW w:w="70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43</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1634.63</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6, 45 %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245, 19</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21, 5 %</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817, 32</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2 697, 13</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BASTIE</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Jean-Pierre</w:t>
            </w:r>
          </w:p>
        </w:tc>
        <w:tc>
          <w:tcPr>
            <w:tcW w:w="106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1er Adjoint</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14</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532.2</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2, 10 %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79, 83</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7%</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266, 10</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878, 13</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ESCAZAUX</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Hélène</w:t>
            </w:r>
          </w:p>
        </w:tc>
        <w:tc>
          <w:tcPr>
            <w:tcW w:w="106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2ème Adjoint</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1, 65 %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62, 72</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209, 08</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689, 96</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LUPIAC</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Claude</w:t>
            </w:r>
          </w:p>
        </w:tc>
        <w:tc>
          <w:tcPr>
            <w:tcW w:w="106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3ème Adjoint</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1, 65 %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62, 72</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209, 08</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689, 96</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CAU</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Michèle</w:t>
            </w:r>
          </w:p>
        </w:tc>
        <w:tc>
          <w:tcPr>
            <w:tcW w:w="106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4ème Adjoint</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1, 65 %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62, 72</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209, 08</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689, 96</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LAVAL</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Yves</w:t>
            </w:r>
          </w:p>
        </w:tc>
        <w:tc>
          <w:tcPr>
            <w:tcW w:w="106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5ème Adjoint</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1, 65 %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62, 72</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209, 08</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689, 96</w:t>
            </w:r>
          </w:p>
        </w:tc>
      </w:tr>
      <w:tr w:rsidR="00BE49B3" w:rsidRPr="00877719" w:rsidTr="00BE49B3">
        <w:trPr>
          <w:trHeight w:val="31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THURON</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Françoise</w:t>
            </w:r>
          </w:p>
        </w:tc>
        <w:tc>
          <w:tcPr>
            <w:tcW w:w="106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6ème Adjoint</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11</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418.16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1, 65 %</w:t>
            </w:r>
          </w:p>
        </w:tc>
        <w:tc>
          <w:tcPr>
            <w:tcW w:w="1180" w:type="dxa"/>
            <w:tcBorders>
              <w:top w:val="nil"/>
              <w:left w:val="single" w:sz="4" w:space="0" w:color="auto"/>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62, 72</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5%</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209.08</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689, 96</w:t>
            </w:r>
          </w:p>
        </w:tc>
      </w:tr>
      <w:tr w:rsidR="00BE49B3" w:rsidRPr="00877719" w:rsidTr="00BE49B3">
        <w:trPr>
          <w:trHeight w:val="46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LAPEBIE</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Brigitte</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Conseiller délégué</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380,14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180" w:type="dxa"/>
            <w:tcBorders>
              <w:top w:val="nil"/>
              <w:left w:val="single" w:sz="4"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r>
      <w:tr w:rsidR="00BE49B3" w:rsidRPr="00877719" w:rsidTr="00BE49B3">
        <w:trPr>
          <w:trHeight w:val="46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PORTES</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Gilbert</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Conseiller délégué</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380,14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180" w:type="dxa"/>
            <w:tcBorders>
              <w:top w:val="nil"/>
              <w:left w:val="single" w:sz="4"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r>
      <w:tr w:rsidR="00BE49B3" w:rsidRPr="00877719" w:rsidTr="00BE49B3">
        <w:trPr>
          <w:trHeight w:val="465"/>
        </w:trPr>
        <w:tc>
          <w:tcPr>
            <w:tcW w:w="1079" w:type="dxa"/>
            <w:tcBorders>
              <w:top w:val="nil"/>
              <w:left w:val="single" w:sz="8"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SARRATO</w:t>
            </w:r>
          </w:p>
        </w:tc>
        <w:tc>
          <w:tcPr>
            <w:tcW w:w="994"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Pauline</w:t>
            </w:r>
          </w:p>
        </w:tc>
        <w:tc>
          <w:tcPr>
            <w:tcW w:w="1060" w:type="dxa"/>
            <w:tcBorders>
              <w:top w:val="nil"/>
              <w:left w:val="nil"/>
              <w:bottom w:val="single" w:sz="8" w:space="0" w:color="auto"/>
              <w:right w:val="single" w:sz="8"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Conseiller délégué</w:t>
            </w:r>
          </w:p>
        </w:tc>
        <w:tc>
          <w:tcPr>
            <w:tcW w:w="7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10</w:t>
            </w:r>
          </w:p>
        </w:tc>
        <w:tc>
          <w:tcPr>
            <w:tcW w:w="920" w:type="dxa"/>
            <w:tcBorders>
              <w:top w:val="nil"/>
              <w:left w:val="nil"/>
              <w:bottom w:val="single" w:sz="8" w:space="0" w:color="auto"/>
              <w:right w:val="single" w:sz="4" w:space="0" w:color="auto"/>
            </w:tcBorders>
            <w:shd w:val="clear" w:color="auto" w:fill="auto"/>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380,14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180" w:type="dxa"/>
            <w:tcBorders>
              <w:top w:val="nil"/>
              <w:left w:val="single" w:sz="4" w:space="0" w:color="auto"/>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300"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1128"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c>
          <w:tcPr>
            <w:tcW w:w="981" w:type="dxa"/>
            <w:tcBorders>
              <w:top w:val="nil"/>
              <w:left w:val="nil"/>
              <w:bottom w:val="single" w:sz="8" w:space="0" w:color="auto"/>
              <w:right w:val="single" w:sz="8" w:space="0" w:color="auto"/>
            </w:tcBorders>
            <w:shd w:val="clear" w:color="auto" w:fill="auto"/>
            <w:noWrap/>
            <w:vAlign w:val="center"/>
            <w:hideMark/>
          </w:tcPr>
          <w:p w:rsidR="00BE49B3" w:rsidRPr="00877719" w:rsidRDefault="00BE49B3" w:rsidP="000F5C0D">
            <w:pPr>
              <w:spacing w:after="0" w:line="240" w:lineRule="auto"/>
              <w:jc w:val="center"/>
              <w:rPr>
                <w:rFonts w:ascii="Calibri" w:eastAsia="Times New Roman" w:hAnsi="Calibri" w:cs="Times New Roman"/>
                <w:color w:val="000000"/>
                <w:lang w:eastAsia="fr-FR"/>
              </w:rPr>
            </w:pPr>
            <w:r w:rsidRPr="00877719">
              <w:rPr>
                <w:rFonts w:ascii="Calibri" w:eastAsia="Times New Roman" w:hAnsi="Calibri" w:cs="Times New Roman"/>
                <w:color w:val="000000"/>
                <w:lang w:eastAsia="fr-FR"/>
              </w:rPr>
              <w:t> </w:t>
            </w:r>
          </w:p>
        </w:tc>
      </w:tr>
    </w:tbl>
    <w:p w:rsidR="00BE49B3" w:rsidRPr="00877719" w:rsidRDefault="00BE49B3" w:rsidP="00BE49B3">
      <w:pPr>
        <w:spacing w:after="0" w:line="240" w:lineRule="auto"/>
        <w:jc w:val="both"/>
        <w:rPr>
          <w:rFonts w:ascii="Calibri" w:hAnsi="Calibri" w:cstheme="minorHAnsi"/>
          <w:highlight w:val="yellow"/>
        </w:rPr>
      </w:pPr>
    </w:p>
    <w:p w:rsidR="00BE49B3" w:rsidRPr="00877719" w:rsidRDefault="00BE49B3" w:rsidP="00BE49B3">
      <w:pPr>
        <w:ind w:left="567"/>
        <w:jc w:val="both"/>
        <w:rPr>
          <w:rFonts w:ascii="Calibri" w:hAnsi="Calibri" w:cstheme="minorHAnsi"/>
        </w:rPr>
      </w:pPr>
      <w:r>
        <w:rPr>
          <w:rFonts w:ascii="Calibri" w:hAnsi="Calibri" w:cstheme="minorHAnsi"/>
        </w:rPr>
        <w:t>Monsieur le Maire propose aux élus</w:t>
      </w:r>
      <w:r w:rsidRPr="00877719">
        <w:rPr>
          <w:rFonts w:ascii="Calibri" w:hAnsi="Calibri" w:cstheme="minorHAnsi"/>
        </w:rPr>
        <w:t xml:space="preserve">, après en avoir délibéré, </w:t>
      </w:r>
    </w:p>
    <w:p w:rsidR="00BE49B3" w:rsidRDefault="00BE49B3" w:rsidP="00BE49B3">
      <w:pPr>
        <w:spacing w:after="0" w:line="240" w:lineRule="auto"/>
        <w:ind w:left="567"/>
        <w:jc w:val="both"/>
        <w:rPr>
          <w:rFonts w:ascii="Calibri" w:hAnsi="Calibri" w:cstheme="minorHAnsi"/>
        </w:rPr>
      </w:pPr>
      <w:r w:rsidRPr="00877719">
        <w:rPr>
          <w:rFonts w:ascii="Calibri" w:hAnsi="Calibri" w:cstheme="minorHAnsi"/>
        </w:rPr>
        <w:t>Vu le Code général des collectivités territoriales, notamment ses articles L2123-20 à L2123-24-1 et R 2123-23,</w:t>
      </w:r>
      <w:r>
        <w:rPr>
          <w:rFonts w:ascii="Calibri" w:hAnsi="Calibri" w:cstheme="minorHAnsi"/>
        </w:rPr>
        <w:t xml:space="preserve"> </w:t>
      </w:r>
    </w:p>
    <w:p w:rsidR="00BE49B3" w:rsidRDefault="00BE49B3" w:rsidP="00BE49B3">
      <w:pPr>
        <w:autoSpaceDE w:val="0"/>
        <w:autoSpaceDN w:val="0"/>
        <w:spacing w:after="0" w:line="240" w:lineRule="auto"/>
        <w:ind w:left="567"/>
        <w:jc w:val="both"/>
        <w:rPr>
          <w:rFonts w:ascii="Calibri" w:eastAsia="Times New Roman" w:hAnsi="Calibri" w:cstheme="minorHAnsi"/>
          <w:color w:val="000000" w:themeColor="text1"/>
          <w:lang w:eastAsia="fr-FR"/>
        </w:rPr>
      </w:pPr>
      <w:r w:rsidRPr="00877719">
        <w:rPr>
          <w:rFonts w:ascii="Calibri" w:eastAsia="Times New Roman" w:hAnsi="Calibri" w:cstheme="minorHAnsi"/>
          <w:lang w:eastAsia="fr-FR"/>
        </w:rPr>
        <w:t xml:space="preserve">Vu l’avis favorable de la Commission des Finances du </w:t>
      </w:r>
      <w:r w:rsidRPr="00877719">
        <w:rPr>
          <w:rFonts w:ascii="Calibri" w:eastAsia="Times New Roman" w:hAnsi="Calibri" w:cstheme="minorHAnsi"/>
          <w:color w:val="000000" w:themeColor="text1"/>
          <w:lang w:eastAsia="fr-FR"/>
        </w:rPr>
        <w:t>24 octobre 2014,</w:t>
      </w:r>
    </w:p>
    <w:p w:rsidR="00BE49B3" w:rsidRDefault="00BE49B3" w:rsidP="00BE49B3">
      <w:pPr>
        <w:autoSpaceDE w:val="0"/>
        <w:autoSpaceDN w:val="0"/>
        <w:spacing w:after="0" w:line="240" w:lineRule="auto"/>
        <w:ind w:left="567"/>
        <w:jc w:val="both"/>
        <w:rPr>
          <w:rFonts w:ascii="Calibri" w:eastAsia="Times New Roman" w:hAnsi="Calibri" w:cstheme="minorHAnsi"/>
          <w:color w:val="000000" w:themeColor="text1"/>
          <w:lang w:eastAsia="fr-FR"/>
        </w:rPr>
      </w:pPr>
      <w:r>
        <w:rPr>
          <w:rFonts w:ascii="Calibri" w:eastAsia="Times New Roman" w:hAnsi="Calibri" w:cstheme="minorHAnsi"/>
          <w:color w:val="000000" w:themeColor="text1"/>
          <w:lang w:eastAsia="fr-FR"/>
        </w:rPr>
        <w:t>Vu l’avis favorable de la Commission du Personnel du 19 mars 2014,</w:t>
      </w:r>
    </w:p>
    <w:p w:rsidR="00BE49B3" w:rsidRPr="00927AA8" w:rsidRDefault="00BE49B3" w:rsidP="00BE49B3">
      <w:pPr>
        <w:autoSpaceDE w:val="0"/>
        <w:autoSpaceDN w:val="0"/>
        <w:spacing w:after="0" w:line="240" w:lineRule="auto"/>
        <w:ind w:left="567"/>
        <w:jc w:val="both"/>
        <w:rPr>
          <w:rFonts w:ascii="Calibri" w:eastAsia="Times New Roman" w:hAnsi="Calibri" w:cstheme="minorHAnsi"/>
          <w:lang w:eastAsia="fr-FR"/>
        </w:rPr>
      </w:pPr>
      <w:r>
        <w:rPr>
          <w:rFonts w:ascii="Calibri" w:eastAsia="Times New Roman" w:hAnsi="Calibri" w:cstheme="minorHAnsi"/>
          <w:color w:val="000000" w:themeColor="text1"/>
          <w:lang w:eastAsia="fr-FR"/>
        </w:rPr>
        <w:t>Vu l’avis favorable de la Commission des finances du 20 mars 2015,</w:t>
      </w:r>
    </w:p>
    <w:p w:rsidR="00BE49B3" w:rsidRDefault="00BE49B3" w:rsidP="00BE49B3">
      <w:pPr>
        <w:spacing w:after="0" w:line="240" w:lineRule="auto"/>
        <w:ind w:left="567"/>
        <w:jc w:val="both"/>
        <w:rPr>
          <w:rFonts w:ascii="Calibri" w:hAnsi="Calibri" w:cstheme="minorHAnsi"/>
        </w:rPr>
      </w:pPr>
    </w:p>
    <w:p w:rsidR="00BE49B3" w:rsidRPr="00927AA8" w:rsidRDefault="00BE49B3" w:rsidP="00BE49B3">
      <w:pPr>
        <w:spacing w:after="0" w:line="240" w:lineRule="auto"/>
        <w:ind w:left="567"/>
        <w:jc w:val="both"/>
        <w:rPr>
          <w:rFonts w:ascii="Calibri" w:hAnsi="Calibri" w:cstheme="minorHAnsi"/>
        </w:rPr>
      </w:pPr>
      <w:r>
        <w:rPr>
          <w:rFonts w:ascii="Calibri" w:hAnsi="Calibri" w:cstheme="minorHAnsi"/>
        </w:rPr>
        <w:t>de</w:t>
      </w:r>
    </w:p>
    <w:p w:rsidR="00BE49B3" w:rsidRDefault="00BE49B3" w:rsidP="00BE49B3">
      <w:pPr>
        <w:autoSpaceDE w:val="0"/>
        <w:autoSpaceDN w:val="0"/>
        <w:spacing w:after="0" w:line="240" w:lineRule="auto"/>
        <w:ind w:left="567"/>
        <w:jc w:val="center"/>
        <w:rPr>
          <w:rFonts w:ascii="Calibri" w:eastAsia="Times New Roman" w:hAnsi="Calibri" w:cstheme="minorHAnsi"/>
          <w:b/>
          <w:bCs/>
          <w:lang w:eastAsia="fr-FR"/>
        </w:rPr>
      </w:pPr>
    </w:p>
    <w:p w:rsidR="00BE49B3" w:rsidRPr="00877719" w:rsidRDefault="00BE49B3" w:rsidP="00BE49B3">
      <w:pPr>
        <w:autoSpaceDE w:val="0"/>
        <w:autoSpaceDN w:val="0"/>
        <w:spacing w:after="0" w:line="240" w:lineRule="auto"/>
        <w:ind w:left="567"/>
        <w:jc w:val="center"/>
        <w:rPr>
          <w:rFonts w:ascii="Calibri" w:eastAsia="Times New Roman" w:hAnsi="Calibri" w:cstheme="minorHAnsi"/>
          <w:b/>
          <w:bCs/>
          <w:lang w:eastAsia="fr-FR"/>
        </w:rPr>
      </w:pPr>
      <w:r>
        <w:rPr>
          <w:rFonts w:ascii="Calibri" w:eastAsia="Times New Roman" w:hAnsi="Calibri" w:cstheme="minorHAnsi"/>
          <w:b/>
          <w:bCs/>
          <w:lang w:eastAsia="fr-FR"/>
        </w:rPr>
        <w:t>DECIDER</w:t>
      </w:r>
    </w:p>
    <w:p w:rsidR="00BE49B3" w:rsidRPr="00877719" w:rsidRDefault="00BE49B3" w:rsidP="00BE49B3">
      <w:pPr>
        <w:autoSpaceDE w:val="0"/>
        <w:autoSpaceDN w:val="0"/>
        <w:spacing w:after="0" w:line="240" w:lineRule="auto"/>
        <w:ind w:left="567"/>
        <w:jc w:val="center"/>
        <w:rPr>
          <w:rFonts w:ascii="Calibri" w:eastAsia="Times New Roman" w:hAnsi="Calibri" w:cstheme="minorHAnsi"/>
          <w:b/>
          <w:bCs/>
          <w:lang w:eastAsia="fr-FR"/>
        </w:rPr>
      </w:pPr>
    </w:p>
    <w:p w:rsidR="00BE49B3" w:rsidRPr="00877719" w:rsidRDefault="00BE49B3" w:rsidP="00BE49B3">
      <w:pPr>
        <w:autoSpaceDE w:val="0"/>
        <w:autoSpaceDN w:val="0"/>
        <w:spacing w:after="0" w:line="240" w:lineRule="auto"/>
        <w:ind w:left="567"/>
        <w:jc w:val="both"/>
        <w:rPr>
          <w:rFonts w:ascii="Calibri" w:eastAsia="Times New Roman" w:hAnsi="Calibri" w:cstheme="minorHAnsi"/>
          <w:lang w:eastAsia="fr-FR"/>
        </w:rPr>
      </w:pPr>
      <w:r w:rsidRPr="00877719">
        <w:rPr>
          <w:rFonts w:ascii="Calibri" w:eastAsia="Times New Roman" w:hAnsi="Calibri" w:cstheme="minorHAnsi"/>
          <w:lang w:eastAsia="fr-FR"/>
        </w:rPr>
        <w:t>- d’adopter la proposition telle qu’exposée en séance,</w:t>
      </w:r>
    </w:p>
    <w:p w:rsidR="00BE49B3" w:rsidRPr="00877719" w:rsidRDefault="00BE49B3" w:rsidP="00BE49B3">
      <w:pPr>
        <w:autoSpaceDE w:val="0"/>
        <w:autoSpaceDN w:val="0"/>
        <w:spacing w:after="0" w:line="240" w:lineRule="auto"/>
        <w:ind w:left="567"/>
        <w:jc w:val="both"/>
        <w:rPr>
          <w:rFonts w:ascii="Calibri" w:eastAsia="Times New Roman" w:hAnsi="Calibri" w:cstheme="minorHAnsi"/>
          <w:lang w:eastAsia="fr-FR"/>
        </w:rPr>
      </w:pPr>
      <w:r w:rsidRPr="00877719">
        <w:rPr>
          <w:rFonts w:ascii="Calibri" w:eastAsia="Times New Roman" w:hAnsi="Calibri" w:cstheme="minorHAnsi"/>
          <w:lang w:eastAsia="fr-FR"/>
        </w:rPr>
        <w:t xml:space="preserve">- qu’à compter du 5 avril 2014, le montant des indemnités de fonction du Maire, des adjoints et des conseillers municipaux délégués est dans la limite de l’enveloppe définie ci-dessus, fixé aux taux </w:t>
      </w:r>
      <w:r w:rsidRPr="008A34F1">
        <w:rPr>
          <w:rFonts w:ascii="Calibri" w:eastAsia="Times New Roman" w:hAnsi="Calibri" w:cstheme="minorHAnsi"/>
          <w:lang w:eastAsia="fr-FR"/>
        </w:rPr>
        <w:t>exposés.</w:t>
      </w:r>
    </w:p>
    <w:p w:rsidR="00BE49B3" w:rsidRPr="00877719" w:rsidRDefault="00BE49B3" w:rsidP="00BE49B3">
      <w:pPr>
        <w:autoSpaceDE w:val="0"/>
        <w:autoSpaceDN w:val="0"/>
        <w:spacing w:after="0" w:line="240" w:lineRule="auto"/>
        <w:ind w:left="567"/>
        <w:jc w:val="both"/>
        <w:rPr>
          <w:rFonts w:ascii="Calibri" w:eastAsia="Times New Roman" w:hAnsi="Calibri" w:cstheme="minorHAnsi"/>
          <w:lang w:eastAsia="fr-FR"/>
        </w:rPr>
      </w:pPr>
      <w:r w:rsidRPr="00877719">
        <w:rPr>
          <w:rFonts w:ascii="Calibri" w:eastAsia="Times New Roman" w:hAnsi="Calibri" w:cstheme="minorHAnsi"/>
          <w:lang w:eastAsia="fr-FR"/>
        </w:rPr>
        <w:t>-d’inscrire au budget les crédits correspondants.</w:t>
      </w:r>
    </w:p>
    <w:p w:rsidR="00BE49B3" w:rsidRDefault="00BE49B3" w:rsidP="00BE49B3">
      <w:pPr>
        <w:autoSpaceDE w:val="0"/>
        <w:autoSpaceDN w:val="0"/>
        <w:spacing w:after="0" w:line="240" w:lineRule="auto"/>
        <w:ind w:left="567"/>
        <w:jc w:val="both"/>
        <w:rPr>
          <w:rFonts w:ascii="Calibri" w:eastAsia="Times New Roman" w:hAnsi="Calibri" w:cstheme="minorHAnsi"/>
          <w:b/>
          <w:u w:val="single"/>
          <w:lang w:eastAsia="fr-FR"/>
        </w:rPr>
      </w:pPr>
    </w:p>
    <w:p w:rsidR="00BE49B3" w:rsidRPr="00877719" w:rsidRDefault="00BE49B3" w:rsidP="00BE49B3">
      <w:pPr>
        <w:autoSpaceDE w:val="0"/>
        <w:autoSpaceDN w:val="0"/>
        <w:spacing w:after="0" w:line="240" w:lineRule="auto"/>
        <w:ind w:left="567"/>
        <w:jc w:val="both"/>
        <w:rPr>
          <w:rFonts w:ascii="Calibri" w:eastAsia="Times New Roman" w:hAnsi="Calibri" w:cstheme="minorHAnsi"/>
          <w:lang w:eastAsia="fr-FR"/>
        </w:rPr>
      </w:pPr>
      <w:r>
        <w:rPr>
          <w:rFonts w:ascii="Calibri" w:eastAsia="Times New Roman" w:hAnsi="Calibri" w:cstheme="minorHAnsi"/>
          <w:lang w:eastAsia="fr-FR"/>
        </w:rPr>
        <w:t>Monsieur le Maire précise que l</w:t>
      </w:r>
      <w:r w:rsidRPr="00877719">
        <w:rPr>
          <w:rFonts w:ascii="Calibri" w:eastAsia="Times New Roman" w:hAnsi="Calibri" w:cstheme="minorHAnsi"/>
          <w:lang w:eastAsia="fr-FR"/>
        </w:rPr>
        <w:t>es indemnités de fonction sont payées mensuellement et revalorisées en fonction de la valeur du point d’indice des fonctionnaires.</w:t>
      </w:r>
    </w:p>
    <w:p w:rsidR="00BE49B3" w:rsidRDefault="00BE49B3" w:rsidP="00BE49B3">
      <w:pPr>
        <w:autoSpaceDE w:val="0"/>
        <w:autoSpaceDN w:val="0"/>
        <w:spacing w:after="0" w:line="240" w:lineRule="auto"/>
        <w:jc w:val="both"/>
        <w:rPr>
          <w:rFonts w:ascii="Calibri" w:eastAsia="Times New Roman" w:hAnsi="Calibri" w:cstheme="minorHAnsi"/>
          <w:lang w:eastAsia="fr-FR"/>
        </w:rPr>
      </w:pPr>
    </w:p>
    <w:p w:rsidR="00BE49B3" w:rsidRDefault="00BE49B3" w:rsidP="00BE49B3">
      <w:pPr>
        <w:ind w:left="567" w:right="793"/>
        <w:jc w:val="both"/>
        <w:rPr>
          <w:rFonts w:ascii="Calibri" w:eastAsia="Calibri" w:hAnsi="Calibri" w:cs="Calibri"/>
        </w:rPr>
      </w:pPr>
      <w:r>
        <w:rPr>
          <w:rFonts w:ascii="Calibri" w:eastAsia="Calibri" w:hAnsi="Calibri" w:cs="Calibri"/>
        </w:rPr>
        <w:t>Le Conseil Municipal, après délibération, à l’unanimité, décide,</w:t>
      </w:r>
    </w:p>
    <w:p w:rsidR="00BE49B3" w:rsidRPr="00877719" w:rsidRDefault="00BE49B3" w:rsidP="00BE49B3">
      <w:pPr>
        <w:autoSpaceDE w:val="0"/>
        <w:autoSpaceDN w:val="0"/>
        <w:spacing w:after="0" w:line="240" w:lineRule="auto"/>
        <w:ind w:left="567"/>
        <w:jc w:val="both"/>
        <w:rPr>
          <w:rFonts w:ascii="Calibri" w:eastAsia="Times New Roman" w:hAnsi="Calibri" w:cstheme="minorHAnsi"/>
          <w:lang w:eastAsia="fr-FR"/>
        </w:rPr>
      </w:pPr>
      <w:r>
        <w:rPr>
          <w:rFonts w:ascii="Calibri" w:eastAsia="Times New Roman" w:hAnsi="Calibri" w:cstheme="minorHAnsi"/>
          <w:lang w:eastAsia="fr-FR"/>
        </w:rPr>
        <w:t>-</w:t>
      </w:r>
      <w:r w:rsidRPr="00877719">
        <w:rPr>
          <w:rFonts w:ascii="Calibri" w:eastAsia="Times New Roman" w:hAnsi="Calibri" w:cstheme="minorHAnsi"/>
          <w:lang w:eastAsia="fr-FR"/>
        </w:rPr>
        <w:t>d’adopter la proposition telle qu’exposée en séance,</w:t>
      </w:r>
    </w:p>
    <w:p w:rsidR="00BE49B3" w:rsidRPr="00877719" w:rsidRDefault="00BE49B3" w:rsidP="00BE49B3">
      <w:pPr>
        <w:autoSpaceDE w:val="0"/>
        <w:autoSpaceDN w:val="0"/>
        <w:spacing w:after="0" w:line="240" w:lineRule="auto"/>
        <w:ind w:left="567"/>
        <w:jc w:val="both"/>
        <w:rPr>
          <w:rFonts w:ascii="Calibri" w:eastAsia="Times New Roman" w:hAnsi="Calibri" w:cstheme="minorHAnsi"/>
          <w:lang w:eastAsia="fr-FR"/>
        </w:rPr>
      </w:pPr>
      <w:r>
        <w:rPr>
          <w:rFonts w:ascii="Calibri" w:eastAsia="Times New Roman" w:hAnsi="Calibri" w:cstheme="minorHAnsi"/>
          <w:lang w:eastAsia="fr-FR"/>
        </w:rPr>
        <w:t>-</w:t>
      </w:r>
      <w:r w:rsidRPr="00877719">
        <w:rPr>
          <w:rFonts w:ascii="Calibri" w:eastAsia="Times New Roman" w:hAnsi="Calibri" w:cstheme="minorHAnsi"/>
          <w:lang w:eastAsia="fr-FR"/>
        </w:rPr>
        <w:t xml:space="preserve">qu’à compter du 5 avril 2014, le montant des indemnités de fonction du Maire, des adjoints et des conseillers municipaux délégués est dans la limite de l’enveloppe définie ci-dessus, fixé aux taux </w:t>
      </w:r>
      <w:r w:rsidRPr="008A34F1">
        <w:rPr>
          <w:rFonts w:ascii="Calibri" w:eastAsia="Times New Roman" w:hAnsi="Calibri" w:cstheme="minorHAnsi"/>
          <w:lang w:eastAsia="fr-FR"/>
        </w:rPr>
        <w:t>exposés.</w:t>
      </w:r>
    </w:p>
    <w:p w:rsidR="00BE49B3" w:rsidRDefault="00BE49B3" w:rsidP="00BE49B3">
      <w:pPr>
        <w:autoSpaceDE w:val="0"/>
        <w:autoSpaceDN w:val="0"/>
        <w:spacing w:after="0" w:line="240" w:lineRule="auto"/>
        <w:ind w:left="567"/>
        <w:jc w:val="both"/>
        <w:rPr>
          <w:rFonts w:ascii="Calibri" w:eastAsia="Times New Roman" w:hAnsi="Calibri" w:cstheme="minorHAnsi"/>
          <w:lang w:eastAsia="fr-FR"/>
        </w:rPr>
      </w:pPr>
      <w:r w:rsidRPr="00877719">
        <w:rPr>
          <w:rFonts w:ascii="Calibri" w:eastAsia="Times New Roman" w:hAnsi="Calibri" w:cstheme="minorHAnsi"/>
          <w:lang w:eastAsia="fr-FR"/>
        </w:rPr>
        <w:t>-d’inscrire au budget les crédits correspondants.</w:t>
      </w:r>
    </w:p>
    <w:p w:rsidR="000D3134" w:rsidRDefault="000D3134" w:rsidP="00A30880">
      <w:pPr>
        <w:jc w:val="both"/>
        <w:rPr>
          <w:rFonts w:ascii="Calibri" w:eastAsia="Calibri" w:hAnsi="Calibri" w:cs="Calibri"/>
        </w:rPr>
      </w:pPr>
    </w:p>
    <w:p w:rsidR="008F765E" w:rsidRDefault="008F765E" w:rsidP="008F765E"/>
    <w:p w:rsidR="006F0E45" w:rsidRDefault="006F0E45" w:rsidP="006F0E45">
      <w:pPr>
        <w:rPr>
          <w:b/>
          <w:u w:val="single"/>
        </w:rPr>
      </w:pPr>
      <w:r>
        <w:rPr>
          <w:b/>
          <w:u w:val="single"/>
        </w:rPr>
        <w:t>RENOUVELLEMENT CONVENTION DE PARTENARIAT AVEC PROFESSION SPORT 31 :</w:t>
      </w:r>
    </w:p>
    <w:p w:rsidR="006F0E45" w:rsidRDefault="006F0E45" w:rsidP="006F0E45">
      <w:pPr>
        <w:spacing w:after="0" w:line="240" w:lineRule="auto"/>
        <w:jc w:val="both"/>
      </w:pPr>
      <w:r>
        <w:t>Madame LAPEBIE rappelle aux membres du Conseil Municipal que  la Commune a, depuis le 1</w:t>
      </w:r>
      <w:r>
        <w:rPr>
          <w:vertAlign w:val="superscript"/>
        </w:rPr>
        <w:t>er</w:t>
      </w:r>
      <w:r>
        <w:t xml:space="preserve"> avril 2012, conventionné avec « Profession sport 31 » pour permettre la prise en charge des frais correspondants à la rémunération d’un professeur de golf, ainsi que le paiement de 25 % sur des leçons particulières données par cette personne dans le cadre de son activité.</w:t>
      </w:r>
    </w:p>
    <w:p w:rsidR="006F0E45" w:rsidRDefault="006F0E45" w:rsidP="006F0E45">
      <w:pPr>
        <w:spacing w:after="0" w:line="240" w:lineRule="auto"/>
        <w:jc w:val="both"/>
      </w:pPr>
    </w:p>
    <w:p w:rsidR="006F0E45" w:rsidRDefault="006F0E45" w:rsidP="006F0E45">
      <w:pPr>
        <w:spacing w:after="0" w:line="240" w:lineRule="auto"/>
        <w:jc w:val="both"/>
      </w:pPr>
      <w:r>
        <w:t xml:space="preserve">Ce partenariat permet à la Commune de Bagnères de Luchon de répondre aux besoins et pérenniser l’éducation sportive dans le cadre du golf municipal. </w:t>
      </w:r>
    </w:p>
    <w:p w:rsidR="006F0E45" w:rsidRDefault="006F0E45" w:rsidP="006F0E45">
      <w:pPr>
        <w:spacing w:after="0" w:line="240" w:lineRule="auto"/>
        <w:jc w:val="both"/>
      </w:pPr>
    </w:p>
    <w:p w:rsidR="006F0E45" w:rsidRDefault="006F0E45" w:rsidP="006F0E45">
      <w:pPr>
        <w:spacing w:after="0" w:line="240" w:lineRule="auto"/>
        <w:jc w:val="both"/>
      </w:pPr>
      <w:r>
        <w:t>Il convient aujourd’hui de renouveler cette convention pour la période du 1</w:t>
      </w:r>
      <w:r w:rsidRPr="0008102E">
        <w:rPr>
          <w:vertAlign w:val="superscript"/>
        </w:rPr>
        <w:t>er</w:t>
      </w:r>
      <w:r>
        <w:t xml:space="preserve"> avril 2015 au 31 mars 2016.</w:t>
      </w:r>
    </w:p>
    <w:p w:rsidR="006F0E45" w:rsidRDefault="006F0E45" w:rsidP="006F0E45">
      <w:pPr>
        <w:spacing w:after="0" w:line="240" w:lineRule="auto"/>
        <w:jc w:val="both"/>
      </w:pPr>
    </w:p>
    <w:p w:rsidR="006F0E45" w:rsidRDefault="006F0E45" w:rsidP="006F0E45">
      <w:pPr>
        <w:spacing w:after="0" w:line="240" w:lineRule="auto"/>
        <w:jc w:val="both"/>
      </w:pPr>
      <w:r>
        <w:t>Vu l’avis favorable de la Commission des Finances du 20 mars 2015.</w:t>
      </w:r>
    </w:p>
    <w:p w:rsidR="006F0E45" w:rsidRDefault="006F0E45" w:rsidP="006F0E45">
      <w:pPr>
        <w:spacing w:after="0" w:line="240" w:lineRule="auto"/>
        <w:jc w:val="both"/>
      </w:pPr>
    </w:p>
    <w:p w:rsidR="006F0E45" w:rsidRDefault="006F0E45" w:rsidP="006F0E45">
      <w:pPr>
        <w:spacing w:line="240" w:lineRule="auto"/>
        <w:jc w:val="both"/>
      </w:pPr>
      <w:r>
        <w:t>Madame LAPEBIE propose à l’assemblée délibérante d’approuver la convention telle que présentée en séance et d’autoriser Monsieur le Maire à la signer.</w:t>
      </w:r>
    </w:p>
    <w:p w:rsidR="006F0E45" w:rsidRDefault="006F0E45" w:rsidP="006F0E45">
      <w:pPr>
        <w:spacing w:after="0" w:line="240" w:lineRule="auto"/>
        <w:jc w:val="both"/>
      </w:pPr>
      <w:r>
        <w:t>Le Conseil Municipal, après délibération, approuve à l’unanimité la convention telle que présentée en séance et autorise monsieur le Maire à la signer.</w:t>
      </w:r>
    </w:p>
    <w:p w:rsidR="006F0E45" w:rsidRDefault="006F0E45" w:rsidP="008F765E"/>
    <w:p w:rsidR="005947AD" w:rsidRDefault="005947AD" w:rsidP="008F765E"/>
    <w:p w:rsidR="00B6091B" w:rsidRDefault="00B6091B" w:rsidP="00B6091B">
      <w:r w:rsidRPr="00B70208">
        <w:rPr>
          <w:b/>
          <w:u w:val="single"/>
        </w:rPr>
        <w:t xml:space="preserve">CONVENTION RELATIVE A L’ORGANISATION </w:t>
      </w:r>
      <w:r>
        <w:rPr>
          <w:b/>
          <w:u w:val="single"/>
        </w:rPr>
        <w:t>DE LA ROUTE DU SUD CYCLISTE 2015</w:t>
      </w:r>
      <w:r>
        <w:t xml:space="preserve"> : </w:t>
      </w:r>
    </w:p>
    <w:p w:rsidR="00B6091B" w:rsidRDefault="00B6091B" w:rsidP="00B6091B">
      <w:pPr>
        <w:jc w:val="both"/>
      </w:pPr>
      <w:r>
        <w:t>Madame LAPEBIE rappelle aux membres du Conseil Municipal que la Route du Sud Cycliste est une épreuve sportive ayant un impact médiatique important ainsi que des retombées économiques sur le plan local.</w:t>
      </w:r>
    </w:p>
    <w:p w:rsidR="00B6091B" w:rsidRDefault="00B6091B" w:rsidP="00B6091B">
      <w:pPr>
        <w:jc w:val="both"/>
      </w:pPr>
      <w:r>
        <w:t>Madame LAPEBIE rappelle qu’e</w:t>
      </w:r>
      <w:r w:rsidRPr="00244646">
        <w:t>n 2013</w:t>
      </w:r>
      <w:r>
        <w:t>, la commune avait déjà reçu cette épreuve sportive.</w:t>
      </w:r>
    </w:p>
    <w:p w:rsidR="00B6091B" w:rsidRDefault="00B6091B" w:rsidP="00B6091B">
      <w:pPr>
        <w:jc w:val="both"/>
      </w:pPr>
      <w:r>
        <w:t>Madame LAPEBIE indique aux membres du Conseil Municipal que cette année à nouveau, « la Route du Sud – La Dépêche du Midi », par délibération de son Comité Directeur, a retenu la ville de Bagnères de Luchon pour l’arrivée d’une étape, il s’agit de l’étape :</w:t>
      </w:r>
    </w:p>
    <w:p w:rsidR="00B6091B" w:rsidRDefault="00B6091B" w:rsidP="00B6091B">
      <w:pPr>
        <w:pStyle w:val="Paragraphedeliste"/>
        <w:numPr>
          <w:ilvl w:val="0"/>
          <w:numId w:val="15"/>
        </w:numPr>
        <w:jc w:val="both"/>
      </w:pPr>
      <w:r>
        <w:t>IZAOURT (65) – BAGNERES DE LUCHON, le samedi 20 juin 2015.</w:t>
      </w:r>
    </w:p>
    <w:p w:rsidR="00B6091B" w:rsidRDefault="00B6091B" w:rsidP="00B6091B">
      <w:pPr>
        <w:jc w:val="both"/>
      </w:pPr>
      <w:r>
        <w:t>Une convention a été adressée afin de formaliser l’organisation de cette manifestation sportive dont madame LAPEBIE donne lecture.</w:t>
      </w:r>
    </w:p>
    <w:p w:rsidR="00B6091B" w:rsidRDefault="00B6091B" w:rsidP="00B6091B">
      <w:pPr>
        <w:pStyle w:val="Paragraphedeliste"/>
        <w:ind w:left="0"/>
        <w:jc w:val="both"/>
      </w:pPr>
      <w:r>
        <w:t>Vu l’avis favorable de la Commission des sports du : Jeudi 26 février 2015.</w:t>
      </w:r>
    </w:p>
    <w:p w:rsidR="00B6091B" w:rsidRDefault="00B6091B" w:rsidP="00B6091B">
      <w:pPr>
        <w:pStyle w:val="Paragraphedeliste"/>
        <w:ind w:left="0"/>
        <w:jc w:val="both"/>
      </w:pPr>
      <w:r>
        <w:t>Vu l’avis favorable de la Commission des Finances du 20 mars 2015.</w:t>
      </w:r>
    </w:p>
    <w:p w:rsidR="00B6091B" w:rsidRDefault="00B6091B" w:rsidP="00B6091B">
      <w:pPr>
        <w:jc w:val="both"/>
      </w:pPr>
      <w:r>
        <w:lastRenderedPageBreak/>
        <w:t>Madame LAPEBIE propose aux membres du Conseil Municipal d’approuver la convention telle que présentée en séance et d’autoriser monsieur le Maire à la signer.</w:t>
      </w:r>
    </w:p>
    <w:p w:rsidR="00B6091B" w:rsidRDefault="00B6091B" w:rsidP="00B6091B">
      <w:pPr>
        <w:jc w:val="both"/>
        <w:rPr>
          <w:rFonts w:cs="Calibri"/>
        </w:rPr>
      </w:pPr>
      <w:r>
        <w:rPr>
          <w:rFonts w:cs="Calibri"/>
        </w:rPr>
        <w:t>Le Conseil Municipal, après délibération, par 22 voix pour, 1 abstention et 0 voix contre, approuve la convention exposée en séance et autorise monsieur le Maire à la signer.</w:t>
      </w:r>
    </w:p>
    <w:p w:rsidR="00B6091B" w:rsidRDefault="00B6091B" w:rsidP="008F765E"/>
    <w:p w:rsidR="00B6091B" w:rsidRPr="00BF7994" w:rsidRDefault="00BF7994" w:rsidP="008F765E">
      <w:pPr>
        <w:rPr>
          <w:b/>
          <w:u w:val="single"/>
        </w:rPr>
      </w:pPr>
      <w:r w:rsidRPr="00BF7994">
        <w:rPr>
          <w:b/>
          <w:u w:val="single"/>
        </w:rPr>
        <w:t>CONVENTION DE MISE A DISPOSITION DES INSTALLATIONS SPORTIVES ENTRE LA COMMUNE ET LE TENNIS CLUB DE LUCHON :</w:t>
      </w:r>
    </w:p>
    <w:p w:rsidR="00BF7994" w:rsidRDefault="00BF7994" w:rsidP="00BF7994">
      <w:pPr>
        <w:jc w:val="center"/>
        <w:rPr>
          <w:b/>
        </w:rPr>
      </w:pPr>
      <w:r w:rsidRPr="00BF7994">
        <w:rPr>
          <w:b/>
        </w:rPr>
        <w:t>AJOURNEE</w:t>
      </w:r>
    </w:p>
    <w:p w:rsidR="00BF7994" w:rsidRDefault="00BF7994" w:rsidP="00BF7994">
      <w:pPr>
        <w:jc w:val="center"/>
        <w:rPr>
          <w:b/>
        </w:rPr>
      </w:pPr>
    </w:p>
    <w:p w:rsidR="00BF7994" w:rsidRDefault="00BF7994" w:rsidP="00BF7994">
      <w:pPr>
        <w:jc w:val="center"/>
        <w:rPr>
          <w:b/>
        </w:rPr>
      </w:pPr>
    </w:p>
    <w:p w:rsidR="00BF7994" w:rsidRPr="00BF7994" w:rsidRDefault="00BF7994" w:rsidP="00BF7994">
      <w:pPr>
        <w:widowControl w:val="0"/>
        <w:suppressAutoHyphens/>
        <w:spacing w:after="0" w:line="240" w:lineRule="auto"/>
        <w:jc w:val="both"/>
        <w:rPr>
          <w:rFonts w:ascii="Calibri" w:eastAsia="SimSun" w:hAnsi="Calibri" w:cs="Mangal"/>
          <w:b/>
          <w:kern w:val="1"/>
          <w:u w:val="single"/>
          <w:lang w:eastAsia="zh-CN" w:bidi="hi-IN"/>
        </w:rPr>
      </w:pPr>
      <w:r w:rsidRPr="00BF7994">
        <w:rPr>
          <w:rFonts w:ascii="Calibri" w:eastAsia="SimSun" w:hAnsi="Calibri" w:cs="Mangal"/>
          <w:b/>
          <w:kern w:val="1"/>
          <w:u w:val="single"/>
          <w:lang w:eastAsia="zh-CN" w:bidi="hi-IN"/>
        </w:rPr>
        <w:t>FIXATION DES TARIFS POUR LE « GOLF ENTREPRISE » :</w:t>
      </w:r>
    </w:p>
    <w:p w:rsidR="00BF7994" w:rsidRPr="00BF7994" w:rsidRDefault="00BF7994" w:rsidP="00BF7994">
      <w:pPr>
        <w:widowControl w:val="0"/>
        <w:suppressAutoHyphens/>
        <w:spacing w:after="0" w:line="240" w:lineRule="auto"/>
        <w:jc w:val="both"/>
        <w:rPr>
          <w:rFonts w:ascii="Calibri" w:eastAsia="SimSun" w:hAnsi="Calibri" w:cs="Mangal"/>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SimSun" w:hAnsi="Calibri" w:cs="Mangal"/>
          <w:kern w:val="1"/>
          <w:lang w:eastAsia="zh-CN" w:bidi="hi-IN"/>
        </w:rPr>
        <w:t>Madame LAPEBIE rappelle aux membres du Conseil Municipal que le</w:t>
      </w:r>
      <w:r w:rsidRPr="00BF7994">
        <w:rPr>
          <w:rFonts w:ascii="Calibri" w:eastAsia="Times New Roman" w:hAnsi="Calibri" w:cs="Times New Roman"/>
          <w:kern w:val="1"/>
          <w:lang w:eastAsia="zh-CN" w:bidi="hi-IN"/>
        </w:rPr>
        <w:t xml:space="preserve"> G</w:t>
      </w:r>
      <w:r w:rsidRPr="00BF7994">
        <w:rPr>
          <w:rFonts w:ascii="Calibri" w:eastAsia="SimSun" w:hAnsi="Calibri" w:cs="Mangal"/>
          <w:kern w:val="1"/>
          <w:lang w:eastAsia="zh-CN" w:bidi="hi-IN"/>
        </w:rPr>
        <w:t>olf</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de</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Luchon</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doit</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s'ouvrir</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au</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golf</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Entreprise très dynamique en Midi-Pyrénées</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en</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proposant</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des</w:t>
      </w:r>
      <w:r w:rsidRPr="00BF7994">
        <w:rPr>
          <w:rFonts w:ascii="Calibri" w:eastAsia="Times New Roman" w:hAnsi="Calibri" w:cs="Times New Roman"/>
          <w:kern w:val="1"/>
          <w:lang w:eastAsia="zh-CN" w:bidi="hi-IN"/>
        </w:rPr>
        <w:t xml:space="preserve"> « </w:t>
      </w:r>
      <w:r w:rsidRPr="00BF7994">
        <w:rPr>
          <w:rFonts w:ascii="Calibri" w:eastAsia="SimSun" w:hAnsi="Calibri" w:cs="Mangal"/>
          <w:kern w:val="1"/>
          <w:lang w:eastAsia="zh-CN" w:bidi="hi-IN"/>
        </w:rPr>
        <w:t>cotisations</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Entreprise »</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pour</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les</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membres</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d'une</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section</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corporative.</w:t>
      </w:r>
      <w:r w:rsidRPr="00BF7994">
        <w:rPr>
          <w:rFonts w:ascii="Calibri" w:eastAsia="Times New Roman" w:hAnsi="Calibri" w:cs="Times New Roman"/>
          <w:kern w:val="1"/>
          <w:lang w:eastAsia="zh-CN" w:bidi="hi-IN"/>
        </w:rPr>
        <w:t xml:space="preserve"> </w:t>
      </w: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Times New Roman" w:hAnsi="Calibri" w:cs="Times New Roman"/>
          <w:kern w:val="1"/>
          <w:lang w:eastAsia="zh-CN" w:bidi="hi-IN"/>
        </w:rPr>
        <w:t>Madame LAPEBIE indique aux élus que de nombreux golfs de la région pratiquent déjà ce système de cotisation : cela permet à 1, 2, 3 ou 4 personnes d'une même société de venir « golfer » avec un tarif très attractif.</w:t>
      </w:r>
    </w:p>
    <w:p w:rsidR="00BF7994" w:rsidRPr="00BF7994" w:rsidRDefault="00BF7994" w:rsidP="00BF7994">
      <w:pPr>
        <w:widowControl w:val="0"/>
        <w:suppressAutoHyphens/>
        <w:spacing w:after="0" w:line="240" w:lineRule="auto"/>
        <w:jc w:val="both"/>
        <w:rPr>
          <w:rFonts w:ascii="Calibri" w:eastAsia="SimSun" w:hAnsi="Calibri" w:cs="Mangal"/>
          <w:kern w:val="1"/>
          <w:lang w:eastAsia="zh-CN" w:bidi="hi-IN"/>
        </w:rPr>
      </w:pPr>
    </w:p>
    <w:p w:rsidR="00BF7994" w:rsidRPr="00BF7994" w:rsidRDefault="00BF7994" w:rsidP="00BF7994">
      <w:pPr>
        <w:widowControl w:val="0"/>
        <w:suppressAutoHyphens/>
        <w:spacing w:after="0" w:line="240" w:lineRule="auto"/>
        <w:jc w:val="both"/>
        <w:rPr>
          <w:rFonts w:ascii="Calibri" w:eastAsia="SimSun" w:hAnsi="Calibri" w:cs="Mangal"/>
          <w:kern w:val="1"/>
          <w:lang w:eastAsia="zh-CN" w:bidi="hi-IN"/>
        </w:rPr>
      </w:pPr>
      <w:r w:rsidRPr="00BF7994">
        <w:rPr>
          <w:rFonts w:ascii="Calibri" w:eastAsia="SimSun" w:hAnsi="Calibri" w:cs="Mangal"/>
          <w:bCs/>
          <w:kern w:val="1"/>
          <w:lang w:eastAsia="zh-CN" w:bidi="hi-IN"/>
        </w:rPr>
        <w:t>Madame LAPEBIE précise aux membres du Conseil Municipal qu’un</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montant</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de</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600</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pour</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3</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joueurs</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et</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de</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800</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pour</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4</w:t>
      </w:r>
      <w:r w:rsidRPr="00BF7994">
        <w:rPr>
          <w:rFonts w:ascii="Calibri" w:eastAsia="Times New Roman" w:hAnsi="Calibri" w:cs="Times New Roman"/>
          <w:bCs/>
          <w:kern w:val="1"/>
          <w:lang w:eastAsia="zh-CN" w:bidi="hi-IN"/>
        </w:rPr>
        <w:t xml:space="preserve"> </w:t>
      </w:r>
      <w:r w:rsidRPr="00BF7994">
        <w:rPr>
          <w:rFonts w:ascii="Calibri" w:eastAsia="SimSun" w:hAnsi="Calibri" w:cs="Mangal"/>
          <w:bCs/>
          <w:kern w:val="1"/>
          <w:lang w:eastAsia="zh-CN" w:bidi="hi-IN"/>
        </w:rPr>
        <w:t>joueurs</w:t>
      </w:r>
      <w:r w:rsidRPr="00BF7994">
        <w:rPr>
          <w:rFonts w:ascii="Calibri" w:eastAsia="Times New Roman" w:hAnsi="Calibri" w:cs="Times New Roman"/>
          <w:bCs/>
          <w:kern w:val="1"/>
          <w:lang w:eastAsia="zh-CN" w:bidi="hi-IN"/>
        </w:rPr>
        <w:t xml:space="preserve"> à l'année</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semble</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très</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correct</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pour</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attirer</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le</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plus</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grand</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nombre</w:t>
      </w:r>
      <w:r w:rsidRPr="00BF7994">
        <w:rPr>
          <w:rFonts w:ascii="Calibri" w:eastAsia="Times New Roman" w:hAnsi="Calibri" w:cs="Times New Roman"/>
          <w:kern w:val="1"/>
          <w:lang w:eastAsia="zh-CN" w:bidi="hi-IN"/>
        </w:rPr>
        <w:t xml:space="preserve"> </w:t>
      </w:r>
      <w:r w:rsidRPr="00BF7994">
        <w:rPr>
          <w:rFonts w:ascii="Calibri" w:eastAsia="SimSun" w:hAnsi="Calibri" w:cs="Mangal"/>
          <w:kern w:val="1"/>
          <w:lang w:eastAsia="zh-CN" w:bidi="hi-IN"/>
        </w:rPr>
        <w:t xml:space="preserve">d'entreprises. Ce sont les sections d'entreprise qui régleront la cotisation, donnant droit selon le montant réglé à 3 ou 4 joueurs par jour de venir sur Luchon pour pratiquer le golf. </w:t>
      </w:r>
    </w:p>
    <w:p w:rsidR="00BF7994" w:rsidRPr="00BF7994" w:rsidRDefault="00BF7994" w:rsidP="00BF7994">
      <w:pPr>
        <w:widowControl w:val="0"/>
        <w:suppressAutoHyphens/>
        <w:spacing w:after="0" w:line="240" w:lineRule="auto"/>
        <w:jc w:val="both"/>
        <w:rPr>
          <w:rFonts w:ascii="Calibri" w:eastAsia="SimSun" w:hAnsi="Calibri" w:cs="Mangal"/>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Times New Roman" w:hAnsi="Calibri" w:cs="Times New Roman"/>
          <w:kern w:val="1"/>
          <w:lang w:eastAsia="zh-CN" w:bidi="hi-IN"/>
        </w:rPr>
        <w:t>Madame LAPEBIE précise aux élus que des contacts ont déjà été pris avec des sections Golf d'entreprises dans le Pays Basque également.</w:t>
      </w: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Times New Roman" w:hAnsi="Calibri" w:cs="Times New Roman"/>
          <w:kern w:val="1"/>
          <w:lang w:eastAsia="zh-CN" w:bidi="hi-IN"/>
        </w:rPr>
        <w:t xml:space="preserve">En fait les joueurs ne viendront que quelques fois par an ; mais c'est une offre qu'accorde la section Golf à ses membres. Le démarchage va être fait sur Midi-Pyrénées et sur l'Aquitaine. </w:t>
      </w: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Times New Roman" w:hAnsi="Calibri" w:cs="Times New Roman"/>
          <w:kern w:val="1"/>
          <w:lang w:eastAsia="zh-CN" w:bidi="hi-IN"/>
        </w:rPr>
        <w:t>Vu l’avis favorable de la Commis</w:t>
      </w:r>
      <w:r>
        <w:rPr>
          <w:rFonts w:ascii="Calibri" w:eastAsia="Times New Roman" w:hAnsi="Calibri" w:cs="Times New Roman"/>
          <w:kern w:val="1"/>
          <w:lang w:eastAsia="zh-CN" w:bidi="hi-IN"/>
        </w:rPr>
        <w:t>sion des Sports du 26 mars 2015.</w:t>
      </w:r>
    </w:p>
    <w:p w:rsidR="00BF7994" w:rsidRPr="00BF7994" w:rsidRDefault="00BF7994" w:rsidP="00BF7994">
      <w:pPr>
        <w:widowControl w:val="0"/>
        <w:suppressAutoHyphens/>
        <w:spacing w:after="0" w:line="240" w:lineRule="auto"/>
        <w:jc w:val="both"/>
        <w:rPr>
          <w:rFonts w:ascii="Calibri" w:eastAsia="SimSun" w:hAnsi="Calibri" w:cs="Mangal"/>
          <w:kern w:val="1"/>
          <w:lang w:eastAsia="zh-CN" w:bidi="hi-IN"/>
        </w:rPr>
      </w:pPr>
      <w:r w:rsidRPr="00BF7994">
        <w:rPr>
          <w:rFonts w:ascii="Calibri" w:eastAsia="SimSun" w:hAnsi="Calibri" w:cs="Mangal"/>
          <w:kern w:val="1"/>
          <w:lang w:eastAsia="zh-CN" w:bidi="hi-IN"/>
        </w:rPr>
        <w:t>Vu l’avis favorable de la Commissi</w:t>
      </w:r>
      <w:r>
        <w:rPr>
          <w:rFonts w:ascii="Calibri" w:eastAsia="SimSun" w:hAnsi="Calibri" w:cs="Mangal"/>
          <w:kern w:val="1"/>
          <w:lang w:eastAsia="zh-CN" w:bidi="hi-IN"/>
        </w:rPr>
        <w:t>on des Finances du 20 mars 2015.</w:t>
      </w:r>
    </w:p>
    <w:p w:rsid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Times New Roman" w:hAnsi="Calibri" w:cs="Times New Roman"/>
          <w:kern w:val="1"/>
          <w:lang w:eastAsia="zh-CN" w:bidi="hi-IN"/>
        </w:rPr>
        <w:t>Madame LAPEBIE propose aux membres du Conseil Municipal d’approuver l’ouverture du Golf de Luchon au Golf Entreprise ainsi que les tarifs exposés en séance.</w:t>
      </w: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p>
    <w:p w:rsidR="00BF7994" w:rsidRPr="00BF7994" w:rsidRDefault="00BF7994" w:rsidP="00BF7994">
      <w:pPr>
        <w:widowControl w:val="0"/>
        <w:suppressAutoHyphens/>
        <w:spacing w:after="0" w:line="240" w:lineRule="auto"/>
        <w:jc w:val="both"/>
        <w:rPr>
          <w:rFonts w:ascii="Calibri" w:eastAsia="Times New Roman" w:hAnsi="Calibri" w:cs="Times New Roman"/>
          <w:kern w:val="1"/>
          <w:lang w:eastAsia="zh-CN" w:bidi="hi-IN"/>
        </w:rPr>
      </w:pPr>
      <w:r w:rsidRPr="00BF7994">
        <w:rPr>
          <w:rFonts w:ascii="Calibri" w:eastAsia="Calibri" w:hAnsi="Calibri" w:cs="Calibri"/>
          <w:lang w:eastAsia="fr-FR"/>
        </w:rPr>
        <w:t xml:space="preserve">Le Conseil Municipal, après délibération, approuve </w:t>
      </w:r>
      <w:r w:rsidRPr="00BF7994">
        <w:rPr>
          <w:rFonts w:ascii="Calibri" w:eastAsia="Times New Roman" w:hAnsi="Calibri" w:cs="Times New Roman"/>
          <w:kern w:val="1"/>
          <w:lang w:eastAsia="zh-CN" w:bidi="hi-IN"/>
        </w:rPr>
        <w:t>l’ouverture du Golf de Luchon au Golf Entreprise ainsi que les tarifs exposés en séance, à l’unanimité.</w:t>
      </w:r>
    </w:p>
    <w:p w:rsidR="00BF7994" w:rsidRPr="00BF7994" w:rsidRDefault="00BF7994" w:rsidP="00BF7994">
      <w:pPr>
        <w:spacing w:after="0" w:line="240" w:lineRule="auto"/>
        <w:jc w:val="both"/>
        <w:rPr>
          <w:rFonts w:ascii="Calibri" w:eastAsia="Calibri" w:hAnsi="Calibri" w:cs="Calibri"/>
          <w:lang w:eastAsia="fr-FR"/>
        </w:rPr>
      </w:pPr>
    </w:p>
    <w:p w:rsidR="00BF7994" w:rsidRDefault="00BF7994" w:rsidP="00BF7994">
      <w:pPr>
        <w:rPr>
          <w:b/>
        </w:rPr>
      </w:pPr>
    </w:p>
    <w:p w:rsidR="00AD7DF4" w:rsidRDefault="00AD7DF4" w:rsidP="00BF7994">
      <w:pPr>
        <w:rPr>
          <w:b/>
        </w:rPr>
      </w:pPr>
    </w:p>
    <w:p w:rsidR="00AD7DF4" w:rsidRDefault="00AD7DF4" w:rsidP="00BF7994">
      <w:pPr>
        <w:rPr>
          <w:b/>
        </w:rPr>
      </w:pPr>
    </w:p>
    <w:p w:rsidR="003931F0" w:rsidRPr="003931F0" w:rsidRDefault="003931F0" w:rsidP="003931F0">
      <w:pPr>
        <w:jc w:val="both"/>
        <w:rPr>
          <w:rFonts w:ascii="Calibri" w:hAnsi="Calibri"/>
          <w:b/>
          <w:u w:val="single"/>
        </w:rPr>
      </w:pPr>
      <w:r w:rsidRPr="00543316">
        <w:rPr>
          <w:rFonts w:ascii="Calibri" w:hAnsi="Calibri"/>
          <w:b/>
          <w:u w:val="single"/>
        </w:rPr>
        <w:lastRenderedPageBreak/>
        <w:t>GOLF : TARIFICATION SPECIFIQUE POUR LES ADHERENTS DES GOL</w:t>
      </w:r>
      <w:r>
        <w:rPr>
          <w:rFonts w:ascii="Calibri" w:hAnsi="Calibri"/>
          <w:b/>
          <w:u w:val="single"/>
        </w:rPr>
        <w:t>FS DE LUCHON ET DE MONTREJEAU :</w:t>
      </w:r>
    </w:p>
    <w:p w:rsidR="003931F0" w:rsidRPr="00543316" w:rsidRDefault="003931F0" w:rsidP="003931F0">
      <w:pPr>
        <w:jc w:val="both"/>
        <w:rPr>
          <w:rFonts w:ascii="Calibri" w:hAnsi="Calibri"/>
        </w:rPr>
      </w:pPr>
      <w:r>
        <w:rPr>
          <w:rFonts w:ascii="Calibri" w:hAnsi="Calibri"/>
        </w:rPr>
        <w:t>Madame LAPEBIE rappelle aux membres du Conseil Municipal que l</w:t>
      </w:r>
      <w:r w:rsidRPr="00543316">
        <w:rPr>
          <w:rFonts w:ascii="Calibri" w:hAnsi="Calibri"/>
        </w:rPr>
        <w:t>es</w:t>
      </w:r>
      <w:r w:rsidRPr="00543316">
        <w:rPr>
          <w:rFonts w:ascii="Calibri" w:eastAsia="Times New Roman" w:hAnsi="Calibri" w:cs="Times New Roman"/>
        </w:rPr>
        <w:t xml:space="preserve"> </w:t>
      </w:r>
      <w:r w:rsidRPr="00543316">
        <w:rPr>
          <w:rFonts w:ascii="Calibri" w:hAnsi="Calibri"/>
        </w:rPr>
        <w:t>golfs</w:t>
      </w:r>
      <w:r w:rsidRPr="00543316">
        <w:rPr>
          <w:rFonts w:ascii="Calibri" w:eastAsia="Times New Roman" w:hAnsi="Calibri" w:cs="Times New Roman"/>
        </w:rPr>
        <w:t xml:space="preserve"> </w:t>
      </w:r>
      <w:r w:rsidRPr="00543316">
        <w:rPr>
          <w:rFonts w:ascii="Calibri" w:hAnsi="Calibri"/>
        </w:rPr>
        <w:t>municipaux</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Montréjeau</w:t>
      </w:r>
      <w:r w:rsidRPr="00543316">
        <w:rPr>
          <w:rFonts w:ascii="Calibri" w:eastAsia="Times New Roman" w:hAnsi="Calibri" w:cs="Times New Roman"/>
        </w:rPr>
        <w:t xml:space="preserve"> </w:t>
      </w:r>
      <w:r w:rsidRPr="00543316">
        <w:rPr>
          <w:rFonts w:ascii="Calibri" w:hAnsi="Calibri"/>
        </w:rPr>
        <w:t>et</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Luchon</w:t>
      </w:r>
      <w:r w:rsidRPr="00543316">
        <w:rPr>
          <w:rFonts w:ascii="Calibri" w:eastAsia="Times New Roman" w:hAnsi="Calibri" w:cs="Times New Roman"/>
        </w:rPr>
        <w:t xml:space="preserve"> </w:t>
      </w:r>
      <w:r w:rsidRPr="00543316">
        <w:rPr>
          <w:rFonts w:ascii="Calibri" w:hAnsi="Calibri"/>
        </w:rPr>
        <w:t>ont</w:t>
      </w:r>
      <w:r w:rsidRPr="00543316">
        <w:rPr>
          <w:rFonts w:ascii="Calibri" w:eastAsia="Times New Roman" w:hAnsi="Calibri" w:cs="Times New Roman"/>
        </w:rPr>
        <w:t xml:space="preserve"> </w:t>
      </w:r>
      <w:r w:rsidRPr="00543316">
        <w:rPr>
          <w:rFonts w:ascii="Calibri" w:hAnsi="Calibri"/>
        </w:rPr>
        <w:t>souhaité</w:t>
      </w:r>
      <w:r w:rsidRPr="00543316">
        <w:rPr>
          <w:rFonts w:ascii="Calibri" w:eastAsia="Times New Roman" w:hAnsi="Calibri" w:cs="Times New Roman"/>
        </w:rPr>
        <w:t xml:space="preserve"> </w:t>
      </w:r>
      <w:r w:rsidRPr="00543316">
        <w:rPr>
          <w:rFonts w:ascii="Calibri" w:hAnsi="Calibri"/>
        </w:rPr>
        <w:t>en</w:t>
      </w:r>
      <w:r w:rsidRPr="00543316">
        <w:rPr>
          <w:rFonts w:ascii="Calibri" w:eastAsia="Times New Roman" w:hAnsi="Calibri" w:cs="Times New Roman"/>
        </w:rPr>
        <w:t xml:space="preserve"> </w:t>
      </w:r>
      <w:r w:rsidRPr="00543316">
        <w:rPr>
          <w:rFonts w:ascii="Calibri" w:hAnsi="Calibri"/>
        </w:rPr>
        <w:t>2015</w:t>
      </w:r>
      <w:r w:rsidRPr="00543316">
        <w:rPr>
          <w:rFonts w:ascii="Calibri" w:eastAsia="Times New Roman" w:hAnsi="Calibri" w:cs="Times New Roman"/>
        </w:rPr>
        <w:t xml:space="preserve"> </w:t>
      </w:r>
      <w:r w:rsidRPr="00543316">
        <w:rPr>
          <w:rFonts w:ascii="Calibri" w:hAnsi="Calibri"/>
        </w:rPr>
        <w:t>se</w:t>
      </w:r>
      <w:r w:rsidRPr="00543316">
        <w:rPr>
          <w:rFonts w:ascii="Calibri" w:eastAsia="Times New Roman" w:hAnsi="Calibri" w:cs="Times New Roman"/>
        </w:rPr>
        <w:t xml:space="preserve"> </w:t>
      </w:r>
      <w:r w:rsidRPr="00543316">
        <w:rPr>
          <w:rFonts w:ascii="Calibri" w:hAnsi="Calibri"/>
        </w:rPr>
        <w:t>rapprocher</w:t>
      </w:r>
      <w:r w:rsidRPr="00543316">
        <w:rPr>
          <w:rFonts w:ascii="Calibri" w:eastAsia="Times New Roman" w:hAnsi="Calibri" w:cs="Times New Roman"/>
        </w:rPr>
        <w:t xml:space="preserve"> </w:t>
      </w:r>
      <w:r w:rsidRPr="00543316">
        <w:rPr>
          <w:rFonts w:ascii="Calibri" w:hAnsi="Calibri"/>
        </w:rPr>
        <w:t>et</w:t>
      </w:r>
      <w:r w:rsidRPr="00543316">
        <w:rPr>
          <w:rFonts w:ascii="Calibri" w:eastAsia="Times New Roman" w:hAnsi="Calibri" w:cs="Times New Roman"/>
        </w:rPr>
        <w:t xml:space="preserve"> </w:t>
      </w:r>
      <w:r w:rsidRPr="00543316">
        <w:rPr>
          <w:rFonts w:ascii="Calibri" w:hAnsi="Calibri"/>
        </w:rPr>
        <w:t>offrir</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leurs</w:t>
      </w:r>
      <w:r w:rsidRPr="00543316">
        <w:rPr>
          <w:rFonts w:ascii="Calibri" w:eastAsia="Times New Roman" w:hAnsi="Calibri" w:cs="Times New Roman"/>
        </w:rPr>
        <w:t xml:space="preserve"> </w:t>
      </w:r>
      <w:r w:rsidRPr="00543316">
        <w:rPr>
          <w:rFonts w:ascii="Calibri" w:hAnsi="Calibri"/>
        </w:rPr>
        <w:t>membres</w:t>
      </w:r>
      <w:r w:rsidRPr="00543316">
        <w:rPr>
          <w:rFonts w:ascii="Calibri" w:eastAsia="Times New Roman" w:hAnsi="Calibri" w:cs="Times New Roman"/>
        </w:rPr>
        <w:t xml:space="preserve"> </w:t>
      </w:r>
      <w:r w:rsidRPr="00543316">
        <w:rPr>
          <w:rFonts w:ascii="Calibri" w:hAnsi="Calibri"/>
        </w:rPr>
        <w:t>la</w:t>
      </w:r>
      <w:r w:rsidRPr="00543316">
        <w:rPr>
          <w:rFonts w:ascii="Calibri" w:eastAsia="Times New Roman" w:hAnsi="Calibri" w:cs="Times New Roman"/>
        </w:rPr>
        <w:t xml:space="preserve"> </w:t>
      </w:r>
      <w:r w:rsidRPr="00543316">
        <w:rPr>
          <w:rFonts w:ascii="Calibri" w:hAnsi="Calibri"/>
        </w:rPr>
        <w:t>possibilité</w:t>
      </w:r>
      <w:r w:rsidRPr="00543316">
        <w:rPr>
          <w:rFonts w:ascii="Calibri" w:eastAsia="Times New Roman" w:hAnsi="Calibri" w:cs="Times New Roman"/>
        </w:rPr>
        <w:t xml:space="preserve"> </w:t>
      </w:r>
      <w:r w:rsidRPr="00543316">
        <w:rPr>
          <w:rFonts w:ascii="Calibri" w:hAnsi="Calibri"/>
        </w:rPr>
        <w:t>d'avoir</w:t>
      </w:r>
      <w:r w:rsidRPr="00543316">
        <w:rPr>
          <w:rFonts w:ascii="Calibri" w:eastAsia="Times New Roman" w:hAnsi="Calibri" w:cs="Times New Roman"/>
        </w:rPr>
        <w:t xml:space="preserve"> </w:t>
      </w:r>
      <w:r w:rsidRPr="00543316">
        <w:rPr>
          <w:rFonts w:ascii="Calibri" w:hAnsi="Calibri"/>
        </w:rPr>
        <w:t>une</w:t>
      </w:r>
      <w:r w:rsidRPr="00543316">
        <w:rPr>
          <w:rFonts w:ascii="Calibri" w:eastAsia="Times New Roman" w:hAnsi="Calibri" w:cs="Times New Roman"/>
        </w:rPr>
        <w:t xml:space="preserve"> </w:t>
      </w:r>
      <w:r w:rsidRPr="00543316">
        <w:rPr>
          <w:rFonts w:ascii="Calibri" w:hAnsi="Calibri"/>
        </w:rPr>
        <w:t>double</w:t>
      </w:r>
      <w:r w:rsidRPr="00543316">
        <w:rPr>
          <w:rFonts w:ascii="Calibri" w:eastAsia="Times New Roman" w:hAnsi="Calibri" w:cs="Times New Roman"/>
        </w:rPr>
        <w:t xml:space="preserve"> </w:t>
      </w:r>
      <w:r w:rsidRPr="00543316">
        <w:rPr>
          <w:rFonts w:ascii="Calibri" w:hAnsi="Calibri"/>
        </w:rPr>
        <w:t>cotisation</w:t>
      </w:r>
      <w:r w:rsidRPr="00543316">
        <w:rPr>
          <w:rFonts w:ascii="Calibri" w:eastAsia="Times New Roman" w:hAnsi="Calibri" w:cs="Times New Roman"/>
        </w:rPr>
        <w:t xml:space="preserve"> </w:t>
      </w:r>
      <w:r w:rsidRPr="00543316">
        <w:rPr>
          <w:rFonts w:ascii="Calibri" w:hAnsi="Calibri"/>
        </w:rPr>
        <w:t>pour</w:t>
      </w:r>
      <w:r w:rsidRPr="00543316">
        <w:rPr>
          <w:rFonts w:ascii="Calibri" w:eastAsia="Times New Roman" w:hAnsi="Calibri" w:cs="Times New Roman"/>
        </w:rPr>
        <w:t xml:space="preserve"> </w:t>
      </w:r>
      <w:r w:rsidRPr="00543316">
        <w:rPr>
          <w:rFonts w:ascii="Calibri" w:hAnsi="Calibri"/>
        </w:rPr>
        <w:t>pouvoir</w:t>
      </w:r>
      <w:r w:rsidRPr="00543316">
        <w:rPr>
          <w:rFonts w:ascii="Calibri" w:eastAsia="Times New Roman" w:hAnsi="Calibri" w:cs="Times New Roman"/>
        </w:rPr>
        <w:t xml:space="preserve"> </w:t>
      </w:r>
      <w:r w:rsidRPr="00543316">
        <w:rPr>
          <w:rFonts w:ascii="Calibri" w:hAnsi="Calibri"/>
        </w:rPr>
        <w:t>jouer</w:t>
      </w:r>
      <w:r w:rsidRPr="00543316">
        <w:rPr>
          <w:rFonts w:ascii="Calibri" w:eastAsia="Times New Roman" w:hAnsi="Calibri" w:cs="Times New Roman"/>
        </w:rPr>
        <w:t xml:space="preserve"> </w:t>
      </w:r>
      <w:r w:rsidRPr="00543316">
        <w:rPr>
          <w:rFonts w:ascii="Calibri" w:hAnsi="Calibri"/>
        </w:rPr>
        <w:t>sur</w:t>
      </w:r>
      <w:r w:rsidRPr="00543316">
        <w:rPr>
          <w:rFonts w:ascii="Calibri" w:eastAsia="Times New Roman" w:hAnsi="Calibri" w:cs="Times New Roman"/>
        </w:rPr>
        <w:t xml:space="preserve"> </w:t>
      </w:r>
      <w:r w:rsidRPr="00543316">
        <w:rPr>
          <w:rFonts w:ascii="Calibri" w:hAnsi="Calibri"/>
        </w:rPr>
        <w:t>les</w:t>
      </w:r>
      <w:r w:rsidRPr="00543316">
        <w:rPr>
          <w:rFonts w:ascii="Calibri" w:eastAsia="Times New Roman" w:hAnsi="Calibri" w:cs="Times New Roman"/>
        </w:rPr>
        <w:t xml:space="preserve"> </w:t>
      </w:r>
      <w:r>
        <w:rPr>
          <w:rFonts w:ascii="Calibri" w:hAnsi="Calibri"/>
        </w:rPr>
        <w:t>deux</w:t>
      </w:r>
      <w:r w:rsidRPr="00543316">
        <w:rPr>
          <w:rFonts w:ascii="Calibri" w:eastAsia="Times New Roman" w:hAnsi="Calibri" w:cs="Times New Roman"/>
        </w:rPr>
        <w:t xml:space="preserve"> </w:t>
      </w:r>
      <w:r>
        <w:rPr>
          <w:rFonts w:ascii="Calibri" w:hAnsi="Calibri"/>
        </w:rPr>
        <w:t>parcours.</w:t>
      </w:r>
    </w:p>
    <w:p w:rsidR="003931F0" w:rsidRPr="00543316" w:rsidRDefault="003931F0" w:rsidP="003931F0">
      <w:pPr>
        <w:jc w:val="both"/>
        <w:rPr>
          <w:rFonts w:ascii="Calibri" w:hAnsi="Calibri"/>
        </w:rPr>
      </w:pPr>
      <w:r>
        <w:rPr>
          <w:rFonts w:ascii="Calibri" w:hAnsi="Calibri"/>
        </w:rPr>
        <w:t>Madame LAPEBIE indique à l’assemblée délibérante que l</w:t>
      </w:r>
      <w:r w:rsidRPr="00543316">
        <w:rPr>
          <w:rFonts w:ascii="Calibri" w:hAnsi="Calibri"/>
        </w:rPr>
        <w:t>a</w:t>
      </w:r>
      <w:r w:rsidRPr="00543316">
        <w:rPr>
          <w:rFonts w:ascii="Calibri" w:eastAsia="Times New Roman" w:hAnsi="Calibri" w:cs="Times New Roman"/>
        </w:rPr>
        <w:t xml:space="preserve"> </w:t>
      </w:r>
      <w:r w:rsidRPr="00543316">
        <w:rPr>
          <w:rFonts w:ascii="Calibri" w:hAnsi="Calibri"/>
        </w:rPr>
        <w:t>Régie</w:t>
      </w:r>
      <w:r w:rsidRPr="00543316">
        <w:rPr>
          <w:rFonts w:ascii="Calibri" w:eastAsia="Times New Roman" w:hAnsi="Calibri" w:cs="Times New Roman"/>
        </w:rPr>
        <w:t xml:space="preserve"> </w:t>
      </w:r>
      <w:r w:rsidRPr="00543316">
        <w:rPr>
          <w:rFonts w:ascii="Calibri" w:hAnsi="Calibri"/>
        </w:rPr>
        <w:t>du</w:t>
      </w:r>
      <w:r w:rsidRPr="00543316">
        <w:rPr>
          <w:rFonts w:ascii="Calibri" w:eastAsia="Times New Roman" w:hAnsi="Calibri" w:cs="Times New Roman"/>
        </w:rPr>
        <w:t xml:space="preserve"> </w:t>
      </w:r>
      <w:r w:rsidRPr="00543316">
        <w:rPr>
          <w:rFonts w:ascii="Calibri" w:hAnsi="Calibri"/>
        </w:rPr>
        <w:t>Golf</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Luchon</w:t>
      </w:r>
      <w:r w:rsidRPr="00543316">
        <w:rPr>
          <w:rFonts w:ascii="Calibri" w:eastAsia="Times New Roman" w:hAnsi="Calibri" w:cs="Times New Roman"/>
        </w:rPr>
        <w:t xml:space="preserve"> </w:t>
      </w:r>
      <w:r w:rsidRPr="00543316">
        <w:rPr>
          <w:rFonts w:ascii="Calibri" w:hAnsi="Calibri"/>
        </w:rPr>
        <w:t>propose</w:t>
      </w:r>
      <w:r w:rsidRPr="00543316">
        <w:rPr>
          <w:rFonts w:ascii="Calibri" w:eastAsia="Times New Roman" w:hAnsi="Calibri" w:cs="Times New Roman"/>
        </w:rPr>
        <w:t xml:space="preserve"> </w:t>
      </w:r>
      <w:r w:rsidRPr="00543316">
        <w:rPr>
          <w:rFonts w:ascii="Calibri" w:hAnsi="Calibri"/>
        </w:rPr>
        <w:t>donc</w:t>
      </w:r>
      <w:r w:rsidRPr="00543316">
        <w:rPr>
          <w:rFonts w:ascii="Calibri" w:eastAsia="Times New Roman" w:hAnsi="Calibri" w:cs="Times New Roman"/>
        </w:rPr>
        <w:t xml:space="preserve"> </w:t>
      </w:r>
      <w:r w:rsidRPr="00543316">
        <w:rPr>
          <w:rFonts w:ascii="Calibri" w:hAnsi="Calibri"/>
        </w:rPr>
        <w:t>aux</w:t>
      </w:r>
      <w:r w:rsidRPr="00543316">
        <w:rPr>
          <w:rFonts w:ascii="Calibri" w:eastAsia="Times New Roman" w:hAnsi="Calibri" w:cs="Times New Roman"/>
        </w:rPr>
        <w:t xml:space="preserve"> </w:t>
      </w:r>
      <w:r w:rsidRPr="00543316">
        <w:rPr>
          <w:rFonts w:ascii="Calibri" w:hAnsi="Calibri"/>
        </w:rPr>
        <w:t>membres</w:t>
      </w:r>
      <w:r w:rsidRPr="00543316">
        <w:rPr>
          <w:rFonts w:ascii="Calibri" w:eastAsia="Times New Roman" w:hAnsi="Calibri" w:cs="Times New Roman"/>
        </w:rPr>
        <w:t xml:space="preserve"> </w:t>
      </w:r>
      <w:r w:rsidRPr="00543316">
        <w:rPr>
          <w:rFonts w:ascii="Calibri" w:hAnsi="Calibri"/>
        </w:rPr>
        <w:t>du</w:t>
      </w:r>
      <w:r w:rsidRPr="00543316">
        <w:rPr>
          <w:rFonts w:ascii="Calibri" w:eastAsia="Times New Roman" w:hAnsi="Calibri" w:cs="Times New Roman"/>
        </w:rPr>
        <w:t xml:space="preserve"> </w:t>
      </w:r>
      <w:r w:rsidRPr="00543316">
        <w:rPr>
          <w:rFonts w:ascii="Calibri" w:hAnsi="Calibri"/>
        </w:rPr>
        <w:t>golf</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Montréjeau</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rejoindre</w:t>
      </w:r>
      <w:r w:rsidRPr="00543316">
        <w:rPr>
          <w:rFonts w:ascii="Calibri" w:eastAsia="Times New Roman" w:hAnsi="Calibri" w:cs="Times New Roman"/>
        </w:rPr>
        <w:t xml:space="preserve"> </w:t>
      </w:r>
      <w:r w:rsidRPr="00543316">
        <w:rPr>
          <w:rFonts w:ascii="Calibri" w:hAnsi="Calibri"/>
        </w:rPr>
        <w:t>les</w:t>
      </w:r>
      <w:r w:rsidRPr="00543316">
        <w:rPr>
          <w:rFonts w:ascii="Calibri" w:eastAsia="Times New Roman" w:hAnsi="Calibri" w:cs="Times New Roman"/>
        </w:rPr>
        <w:t xml:space="preserve"> </w:t>
      </w:r>
      <w:r w:rsidRPr="00543316">
        <w:rPr>
          <w:rFonts w:ascii="Calibri" w:hAnsi="Calibri"/>
        </w:rPr>
        <w:t>membres</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Luchon</w:t>
      </w:r>
      <w:r w:rsidRPr="00543316">
        <w:rPr>
          <w:rFonts w:ascii="Calibri" w:eastAsia="Times New Roman" w:hAnsi="Calibri" w:cs="Times New Roman"/>
        </w:rPr>
        <w:t xml:space="preserve"> </w:t>
      </w:r>
      <w:r w:rsidRPr="00543316">
        <w:rPr>
          <w:rFonts w:ascii="Calibri" w:hAnsi="Calibri"/>
        </w:rPr>
        <w:t>avec</w:t>
      </w:r>
      <w:r w:rsidRPr="00543316">
        <w:rPr>
          <w:rFonts w:ascii="Calibri" w:eastAsia="Times New Roman" w:hAnsi="Calibri" w:cs="Times New Roman"/>
        </w:rPr>
        <w:t xml:space="preserve"> </w:t>
      </w:r>
      <w:r w:rsidRPr="00543316">
        <w:rPr>
          <w:rFonts w:ascii="Calibri" w:hAnsi="Calibri"/>
        </w:rPr>
        <w:t>un</w:t>
      </w:r>
      <w:r w:rsidRPr="00543316">
        <w:rPr>
          <w:rFonts w:ascii="Calibri" w:eastAsia="Times New Roman" w:hAnsi="Calibri" w:cs="Times New Roman"/>
        </w:rPr>
        <w:t xml:space="preserve"> </w:t>
      </w:r>
      <w:r w:rsidRPr="00543316">
        <w:rPr>
          <w:rFonts w:ascii="Calibri" w:hAnsi="Calibri"/>
        </w:rPr>
        <w:t>tarif</w:t>
      </w:r>
      <w:r w:rsidRPr="00543316">
        <w:rPr>
          <w:rFonts w:ascii="Calibri" w:eastAsia="Times New Roman" w:hAnsi="Calibri" w:cs="Times New Roman"/>
        </w:rPr>
        <w:t xml:space="preserve"> </w:t>
      </w:r>
      <w:r w:rsidRPr="00543316">
        <w:rPr>
          <w:rFonts w:ascii="Calibri" w:hAnsi="Calibri"/>
        </w:rPr>
        <w:t>préférentiel</w:t>
      </w:r>
      <w:r w:rsidRPr="00543316">
        <w:rPr>
          <w:rFonts w:ascii="Calibri" w:eastAsia="Times New Roman" w:hAnsi="Calibri" w:cs="Times New Roman"/>
        </w:rPr>
        <w:t xml:space="preserve"> </w:t>
      </w:r>
      <w:r w:rsidRPr="00543316">
        <w:rPr>
          <w:rFonts w:ascii="Calibri" w:hAnsi="Calibri"/>
        </w:rPr>
        <w:t>puisque</w:t>
      </w:r>
      <w:r w:rsidRPr="00543316">
        <w:rPr>
          <w:rFonts w:ascii="Calibri" w:eastAsia="Times New Roman" w:hAnsi="Calibri" w:cs="Times New Roman"/>
        </w:rPr>
        <w:t xml:space="preserve"> </w:t>
      </w:r>
      <w:r w:rsidRPr="00543316">
        <w:rPr>
          <w:rFonts w:ascii="Calibri" w:hAnsi="Calibri"/>
        </w:rPr>
        <w:t>ces</w:t>
      </w:r>
      <w:r w:rsidRPr="00543316">
        <w:rPr>
          <w:rFonts w:ascii="Calibri" w:eastAsia="Times New Roman" w:hAnsi="Calibri" w:cs="Times New Roman"/>
        </w:rPr>
        <w:t xml:space="preserve"> </w:t>
      </w:r>
      <w:r w:rsidRPr="00543316">
        <w:rPr>
          <w:rFonts w:ascii="Calibri" w:hAnsi="Calibri"/>
        </w:rPr>
        <w:t>joueurs</w:t>
      </w:r>
      <w:r w:rsidRPr="00543316">
        <w:rPr>
          <w:rFonts w:ascii="Calibri" w:eastAsia="Times New Roman" w:hAnsi="Calibri" w:cs="Times New Roman"/>
        </w:rPr>
        <w:t xml:space="preserve"> </w:t>
      </w:r>
      <w:r w:rsidRPr="00543316">
        <w:rPr>
          <w:rFonts w:ascii="Calibri" w:hAnsi="Calibri"/>
        </w:rPr>
        <w:t>auront</w:t>
      </w:r>
      <w:r w:rsidRPr="00543316">
        <w:rPr>
          <w:rFonts w:ascii="Calibri" w:eastAsia="Times New Roman" w:hAnsi="Calibri" w:cs="Times New Roman"/>
        </w:rPr>
        <w:t xml:space="preserve"> </w:t>
      </w:r>
      <w:r w:rsidRPr="00543316">
        <w:rPr>
          <w:rFonts w:ascii="Calibri" w:hAnsi="Calibri"/>
        </w:rPr>
        <w:t>déjà</w:t>
      </w:r>
      <w:r w:rsidRPr="00543316">
        <w:rPr>
          <w:rFonts w:ascii="Calibri" w:eastAsia="Times New Roman" w:hAnsi="Calibri" w:cs="Times New Roman"/>
        </w:rPr>
        <w:t xml:space="preserve"> </w:t>
      </w:r>
      <w:r w:rsidRPr="00543316">
        <w:rPr>
          <w:rFonts w:ascii="Calibri" w:hAnsi="Calibri"/>
        </w:rPr>
        <w:t>réglé</w:t>
      </w:r>
      <w:r w:rsidRPr="00543316">
        <w:rPr>
          <w:rFonts w:ascii="Calibri" w:eastAsia="Times New Roman" w:hAnsi="Calibri" w:cs="Times New Roman"/>
        </w:rPr>
        <w:t xml:space="preserve"> </w:t>
      </w:r>
      <w:r w:rsidRPr="00543316">
        <w:rPr>
          <w:rFonts w:ascii="Calibri" w:hAnsi="Calibri"/>
        </w:rPr>
        <w:t>une</w:t>
      </w:r>
      <w:r w:rsidRPr="00543316">
        <w:rPr>
          <w:rFonts w:ascii="Calibri" w:eastAsia="Times New Roman" w:hAnsi="Calibri" w:cs="Times New Roman"/>
        </w:rPr>
        <w:t xml:space="preserve"> </w:t>
      </w:r>
      <w:r w:rsidRPr="00543316">
        <w:rPr>
          <w:rFonts w:ascii="Calibri" w:hAnsi="Calibri"/>
        </w:rPr>
        <w:t>cotisation</w:t>
      </w:r>
      <w:r w:rsidRPr="00543316">
        <w:rPr>
          <w:rFonts w:ascii="Calibri" w:eastAsia="Times New Roman" w:hAnsi="Calibri" w:cs="Times New Roman"/>
        </w:rPr>
        <w:t xml:space="preserve"> </w:t>
      </w:r>
      <w:r w:rsidRPr="00543316">
        <w:rPr>
          <w:rFonts w:ascii="Calibri" w:hAnsi="Calibri"/>
        </w:rPr>
        <w:t>au</w:t>
      </w:r>
      <w:r w:rsidRPr="00543316">
        <w:rPr>
          <w:rFonts w:ascii="Calibri" w:eastAsia="Times New Roman" w:hAnsi="Calibri" w:cs="Times New Roman"/>
        </w:rPr>
        <w:t xml:space="preserve"> </w:t>
      </w:r>
      <w:r w:rsidRPr="00543316">
        <w:rPr>
          <w:rFonts w:ascii="Calibri" w:hAnsi="Calibri"/>
        </w:rPr>
        <w:t>tarif</w:t>
      </w:r>
      <w:r w:rsidRPr="00543316">
        <w:rPr>
          <w:rFonts w:ascii="Calibri" w:eastAsia="Times New Roman" w:hAnsi="Calibri" w:cs="Times New Roman"/>
        </w:rPr>
        <w:t xml:space="preserve"> </w:t>
      </w:r>
      <w:r w:rsidRPr="00543316">
        <w:rPr>
          <w:rFonts w:ascii="Calibri" w:hAnsi="Calibri"/>
        </w:rPr>
        <w:t>en</w:t>
      </w:r>
      <w:r w:rsidRPr="00543316">
        <w:rPr>
          <w:rFonts w:ascii="Calibri" w:eastAsia="Times New Roman" w:hAnsi="Calibri" w:cs="Times New Roman"/>
        </w:rPr>
        <w:t xml:space="preserve"> </w:t>
      </w:r>
      <w:r w:rsidRPr="00543316">
        <w:rPr>
          <w:rFonts w:ascii="Calibri" w:hAnsi="Calibri"/>
        </w:rPr>
        <w:t>vigueur</w:t>
      </w:r>
      <w:r w:rsidRPr="00543316">
        <w:rPr>
          <w:rFonts w:ascii="Calibri" w:eastAsia="Times New Roman" w:hAnsi="Calibri" w:cs="Times New Roman"/>
        </w:rPr>
        <w:t xml:space="preserve"> </w:t>
      </w:r>
      <w:r w:rsidRPr="00543316">
        <w:rPr>
          <w:rFonts w:ascii="Calibri" w:hAnsi="Calibri"/>
        </w:rPr>
        <w:t>pour</w:t>
      </w:r>
      <w:r w:rsidRPr="00543316">
        <w:rPr>
          <w:rFonts w:ascii="Calibri" w:eastAsia="Times New Roman" w:hAnsi="Calibri" w:cs="Times New Roman"/>
        </w:rPr>
        <w:t xml:space="preserve"> </w:t>
      </w:r>
      <w:r w:rsidRPr="00543316">
        <w:rPr>
          <w:rFonts w:ascii="Calibri" w:hAnsi="Calibri"/>
        </w:rPr>
        <w:t>2015</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Montréjeau.</w:t>
      </w:r>
    </w:p>
    <w:p w:rsidR="003931F0" w:rsidRPr="00543316" w:rsidRDefault="003931F0" w:rsidP="003931F0">
      <w:pPr>
        <w:jc w:val="both"/>
        <w:rPr>
          <w:rFonts w:ascii="Calibri" w:hAnsi="Calibri"/>
        </w:rPr>
      </w:pPr>
      <w:r w:rsidRPr="00543316">
        <w:rPr>
          <w:rFonts w:ascii="Calibri" w:hAnsi="Calibri"/>
        </w:rPr>
        <w:t>Ces</w:t>
      </w:r>
      <w:r w:rsidRPr="00543316">
        <w:rPr>
          <w:rFonts w:ascii="Calibri" w:eastAsia="Times New Roman" w:hAnsi="Calibri" w:cs="Times New Roman"/>
        </w:rPr>
        <w:t xml:space="preserve"> </w:t>
      </w:r>
      <w:r w:rsidRPr="00543316">
        <w:rPr>
          <w:rFonts w:ascii="Calibri" w:hAnsi="Calibri"/>
        </w:rPr>
        <w:t>membres</w:t>
      </w:r>
      <w:r w:rsidRPr="00543316">
        <w:rPr>
          <w:rFonts w:ascii="Calibri" w:eastAsia="Times New Roman" w:hAnsi="Calibri" w:cs="Times New Roman"/>
        </w:rPr>
        <w:t xml:space="preserve"> </w:t>
      </w:r>
      <w:r w:rsidRPr="00543316">
        <w:rPr>
          <w:rFonts w:ascii="Calibri" w:hAnsi="Calibri"/>
        </w:rPr>
        <w:t>viendront</w:t>
      </w:r>
      <w:r w:rsidRPr="00543316">
        <w:rPr>
          <w:rFonts w:ascii="Calibri" w:eastAsia="Times New Roman" w:hAnsi="Calibri" w:cs="Times New Roman"/>
        </w:rPr>
        <w:t xml:space="preserve"> </w:t>
      </w:r>
      <w:r w:rsidRPr="00543316">
        <w:rPr>
          <w:rFonts w:ascii="Calibri" w:hAnsi="Calibri"/>
        </w:rPr>
        <w:t>jouer</w:t>
      </w:r>
      <w:r w:rsidRPr="00543316">
        <w:rPr>
          <w:rFonts w:ascii="Calibri" w:eastAsia="Times New Roman" w:hAnsi="Calibri" w:cs="Times New Roman"/>
        </w:rPr>
        <w:t xml:space="preserve"> </w:t>
      </w:r>
      <w:r w:rsidRPr="00543316">
        <w:rPr>
          <w:rFonts w:ascii="Calibri" w:hAnsi="Calibri"/>
        </w:rPr>
        <w:t>occasionnellement</w:t>
      </w:r>
      <w:r w:rsidRPr="00543316">
        <w:rPr>
          <w:rFonts w:ascii="Calibri" w:eastAsia="Times New Roman" w:hAnsi="Calibri" w:cs="Times New Roman"/>
        </w:rPr>
        <w:t xml:space="preserve"> </w:t>
      </w:r>
      <w:r w:rsidRPr="00543316">
        <w:rPr>
          <w:rFonts w:ascii="Calibri" w:hAnsi="Calibri"/>
        </w:rPr>
        <w:t>sur</w:t>
      </w:r>
      <w:r w:rsidRPr="00543316">
        <w:rPr>
          <w:rFonts w:ascii="Calibri" w:eastAsia="Times New Roman" w:hAnsi="Calibri" w:cs="Times New Roman"/>
        </w:rPr>
        <w:t xml:space="preserve"> </w:t>
      </w:r>
      <w:r w:rsidRPr="00543316">
        <w:rPr>
          <w:rFonts w:ascii="Calibri" w:hAnsi="Calibri"/>
        </w:rPr>
        <w:t>le</w:t>
      </w:r>
      <w:r w:rsidRPr="00543316">
        <w:rPr>
          <w:rFonts w:ascii="Calibri" w:eastAsia="Times New Roman" w:hAnsi="Calibri" w:cs="Times New Roman"/>
        </w:rPr>
        <w:t xml:space="preserve"> </w:t>
      </w:r>
      <w:r w:rsidRPr="00543316">
        <w:rPr>
          <w:rFonts w:ascii="Calibri" w:hAnsi="Calibri"/>
        </w:rPr>
        <w:t>parcours</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Luchon,</w:t>
      </w:r>
      <w:r w:rsidRPr="00543316">
        <w:rPr>
          <w:rFonts w:ascii="Calibri" w:eastAsia="Times New Roman" w:hAnsi="Calibri" w:cs="Times New Roman"/>
        </w:rPr>
        <w:t xml:space="preserve"> </w:t>
      </w:r>
      <w:r w:rsidRPr="00543316">
        <w:rPr>
          <w:rFonts w:ascii="Calibri" w:hAnsi="Calibri"/>
        </w:rPr>
        <w:t>c'est</w:t>
      </w:r>
      <w:r w:rsidRPr="00543316">
        <w:rPr>
          <w:rFonts w:ascii="Calibri" w:eastAsia="Times New Roman" w:hAnsi="Calibri" w:cs="Times New Roman"/>
        </w:rPr>
        <w:t xml:space="preserve"> </w:t>
      </w:r>
      <w:r w:rsidRPr="00543316">
        <w:rPr>
          <w:rFonts w:ascii="Calibri" w:hAnsi="Calibri"/>
        </w:rPr>
        <w:t>pour</w:t>
      </w:r>
      <w:r w:rsidRPr="00543316">
        <w:rPr>
          <w:rFonts w:ascii="Calibri" w:eastAsia="Times New Roman" w:hAnsi="Calibri" w:cs="Times New Roman"/>
        </w:rPr>
        <w:t xml:space="preserve"> </w:t>
      </w:r>
      <w:r w:rsidRPr="00543316">
        <w:rPr>
          <w:rFonts w:ascii="Calibri" w:hAnsi="Calibri"/>
        </w:rPr>
        <w:t>cela</w:t>
      </w:r>
      <w:r w:rsidRPr="00543316">
        <w:rPr>
          <w:rFonts w:ascii="Calibri" w:eastAsia="Times New Roman" w:hAnsi="Calibri" w:cs="Times New Roman"/>
        </w:rPr>
        <w:t xml:space="preserve"> </w:t>
      </w:r>
      <w:r w:rsidRPr="00543316">
        <w:rPr>
          <w:rFonts w:ascii="Calibri" w:hAnsi="Calibri"/>
        </w:rPr>
        <w:t>qu'ils</w:t>
      </w:r>
      <w:r w:rsidRPr="00543316">
        <w:rPr>
          <w:rFonts w:ascii="Calibri" w:eastAsia="Times New Roman" w:hAnsi="Calibri" w:cs="Times New Roman"/>
        </w:rPr>
        <w:t xml:space="preserve"> </w:t>
      </w:r>
      <w:r w:rsidRPr="00543316">
        <w:rPr>
          <w:rFonts w:ascii="Calibri" w:hAnsi="Calibri"/>
        </w:rPr>
        <w:t>ont</w:t>
      </w:r>
      <w:r w:rsidRPr="00543316">
        <w:rPr>
          <w:rFonts w:ascii="Calibri" w:eastAsia="Times New Roman" w:hAnsi="Calibri" w:cs="Times New Roman"/>
        </w:rPr>
        <w:t xml:space="preserve"> </w:t>
      </w:r>
      <w:r w:rsidRPr="00543316">
        <w:rPr>
          <w:rFonts w:ascii="Calibri" w:hAnsi="Calibri"/>
        </w:rPr>
        <w:t>droit</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un</w:t>
      </w:r>
      <w:r w:rsidRPr="00543316">
        <w:rPr>
          <w:rFonts w:ascii="Calibri" w:eastAsia="Times New Roman" w:hAnsi="Calibri" w:cs="Times New Roman"/>
        </w:rPr>
        <w:t xml:space="preserve"> </w:t>
      </w:r>
      <w:r w:rsidRPr="00543316">
        <w:rPr>
          <w:rFonts w:ascii="Calibri" w:hAnsi="Calibri"/>
        </w:rPr>
        <w:t>tarif</w:t>
      </w:r>
      <w:r w:rsidRPr="00543316">
        <w:rPr>
          <w:rFonts w:ascii="Calibri" w:eastAsia="Times New Roman" w:hAnsi="Calibri" w:cs="Times New Roman"/>
        </w:rPr>
        <w:t xml:space="preserve"> </w:t>
      </w:r>
      <w:r w:rsidRPr="00543316">
        <w:rPr>
          <w:rFonts w:ascii="Calibri" w:hAnsi="Calibri"/>
        </w:rPr>
        <w:t>préférentiel</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savoir :</w:t>
      </w:r>
    </w:p>
    <w:p w:rsidR="003931F0" w:rsidRDefault="003931F0" w:rsidP="003931F0">
      <w:pPr>
        <w:widowControl w:val="0"/>
        <w:numPr>
          <w:ilvl w:val="0"/>
          <w:numId w:val="16"/>
        </w:numPr>
        <w:suppressAutoHyphens/>
        <w:spacing w:after="0" w:line="240" w:lineRule="auto"/>
        <w:jc w:val="both"/>
        <w:rPr>
          <w:rFonts w:ascii="Calibri" w:hAnsi="Calibri"/>
        </w:rPr>
      </w:pPr>
      <w:r w:rsidRPr="00543316">
        <w:rPr>
          <w:rFonts w:ascii="Calibri" w:eastAsia="Times New Roman" w:hAnsi="Calibri" w:cs="Times New Roman"/>
        </w:rPr>
        <w:t xml:space="preserve">200€ </w:t>
      </w:r>
      <w:r w:rsidRPr="00543316">
        <w:rPr>
          <w:rFonts w:ascii="Calibri" w:hAnsi="Calibri"/>
        </w:rPr>
        <w:t>pour</w:t>
      </w:r>
      <w:r w:rsidRPr="00543316">
        <w:rPr>
          <w:rFonts w:ascii="Calibri" w:eastAsia="Times New Roman" w:hAnsi="Calibri" w:cs="Times New Roman"/>
        </w:rPr>
        <w:t xml:space="preserve"> </w:t>
      </w:r>
      <w:r w:rsidRPr="00543316">
        <w:rPr>
          <w:rFonts w:ascii="Calibri" w:hAnsi="Calibri"/>
        </w:rPr>
        <w:t>un</w:t>
      </w:r>
      <w:r w:rsidRPr="00543316">
        <w:rPr>
          <w:rFonts w:ascii="Calibri" w:eastAsia="Times New Roman" w:hAnsi="Calibri" w:cs="Times New Roman"/>
        </w:rPr>
        <w:t xml:space="preserve"> </w:t>
      </w:r>
      <w:r w:rsidRPr="00543316">
        <w:rPr>
          <w:rFonts w:ascii="Calibri" w:hAnsi="Calibri"/>
        </w:rPr>
        <w:t>individuel</w:t>
      </w:r>
      <w:r>
        <w:rPr>
          <w:rFonts w:ascii="Calibri" w:eastAsia="Times New Roman" w:hAnsi="Calibri" w:cs="Times New Roman"/>
        </w:rPr>
        <w:t>.</w:t>
      </w:r>
    </w:p>
    <w:p w:rsidR="003931F0" w:rsidRDefault="003931F0" w:rsidP="003931F0">
      <w:pPr>
        <w:widowControl w:val="0"/>
        <w:numPr>
          <w:ilvl w:val="0"/>
          <w:numId w:val="16"/>
        </w:numPr>
        <w:suppressAutoHyphens/>
        <w:spacing w:after="0" w:line="240" w:lineRule="auto"/>
        <w:jc w:val="both"/>
        <w:rPr>
          <w:rFonts w:ascii="Calibri" w:hAnsi="Calibri"/>
        </w:rPr>
      </w:pPr>
      <w:r w:rsidRPr="00543316">
        <w:rPr>
          <w:rFonts w:ascii="Calibri" w:eastAsia="Times New Roman" w:hAnsi="Calibri" w:cs="Times New Roman"/>
        </w:rPr>
        <w:t xml:space="preserve">300€ </w:t>
      </w:r>
      <w:r w:rsidRPr="00543316">
        <w:rPr>
          <w:rFonts w:ascii="Calibri" w:hAnsi="Calibri"/>
        </w:rPr>
        <w:t>pour</w:t>
      </w:r>
      <w:r w:rsidRPr="00543316">
        <w:rPr>
          <w:rFonts w:ascii="Calibri" w:eastAsia="Times New Roman" w:hAnsi="Calibri" w:cs="Times New Roman"/>
        </w:rPr>
        <w:t xml:space="preserve"> </w:t>
      </w:r>
      <w:r w:rsidRPr="00543316">
        <w:rPr>
          <w:rFonts w:ascii="Calibri" w:hAnsi="Calibri"/>
        </w:rPr>
        <w:t>un</w:t>
      </w:r>
      <w:r w:rsidRPr="00543316">
        <w:rPr>
          <w:rFonts w:ascii="Calibri" w:eastAsia="Times New Roman" w:hAnsi="Calibri" w:cs="Times New Roman"/>
        </w:rPr>
        <w:t xml:space="preserve"> </w:t>
      </w:r>
      <w:r w:rsidRPr="00543316">
        <w:rPr>
          <w:rFonts w:ascii="Calibri" w:hAnsi="Calibri"/>
        </w:rPr>
        <w:t>couple.</w:t>
      </w:r>
    </w:p>
    <w:p w:rsidR="003931F0" w:rsidRPr="003931F0" w:rsidRDefault="003931F0" w:rsidP="003931F0">
      <w:pPr>
        <w:widowControl w:val="0"/>
        <w:suppressAutoHyphens/>
        <w:spacing w:after="0" w:line="240" w:lineRule="auto"/>
        <w:ind w:left="720"/>
        <w:jc w:val="both"/>
        <w:rPr>
          <w:rFonts w:ascii="Calibri" w:hAnsi="Calibri"/>
        </w:rPr>
      </w:pPr>
    </w:p>
    <w:p w:rsidR="003931F0" w:rsidRDefault="003931F0" w:rsidP="003931F0">
      <w:pPr>
        <w:jc w:val="both"/>
        <w:rPr>
          <w:rFonts w:ascii="Calibri" w:eastAsia="Times New Roman" w:hAnsi="Calibri" w:cs="Times New Roman"/>
        </w:rPr>
      </w:pPr>
      <w:r>
        <w:rPr>
          <w:rFonts w:ascii="Calibri" w:hAnsi="Calibri"/>
        </w:rPr>
        <w:t>Madame LAPEBIE indique aux élus que b</w:t>
      </w:r>
      <w:r w:rsidRPr="00543316">
        <w:rPr>
          <w:rFonts w:ascii="Calibri" w:hAnsi="Calibri"/>
        </w:rPr>
        <w:t>ien</w:t>
      </w:r>
      <w:r w:rsidRPr="00543316">
        <w:rPr>
          <w:rFonts w:ascii="Calibri" w:eastAsia="Times New Roman" w:hAnsi="Calibri" w:cs="Times New Roman"/>
        </w:rPr>
        <w:t xml:space="preserve"> </w:t>
      </w:r>
      <w:r w:rsidRPr="00543316">
        <w:rPr>
          <w:rFonts w:ascii="Calibri" w:hAnsi="Calibri"/>
        </w:rPr>
        <w:t>évidemment,</w:t>
      </w:r>
      <w:r w:rsidRPr="00543316">
        <w:rPr>
          <w:rFonts w:ascii="Calibri" w:eastAsia="Times New Roman" w:hAnsi="Calibri" w:cs="Times New Roman"/>
        </w:rPr>
        <w:t xml:space="preserve"> </w:t>
      </w:r>
      <w:r w:rsidRPr="00543316">
        <w:rPr>
          <w:rFonts w:ascii="Calibri" w:hAnsi="Calibri"/>
        </w:rPr>
        <w:t>les</w:t>
      </w:r>
      <w:r w:rsidRPr="00543316">
        <w:rPr>
          <w:rFonts w:ascii="Calibri" w:eastAsia="Times New Roman" w:hAnsi="Calibri" w:cs="Times New Roman"/>
        </w:rPr>
        <w:t xml:space="preserve"> </w:t>
      </w:r>
      <w:r w:rsidRPr="00543316">
        <w:rPr>
          <w:rFonts w:ascii="Calibri" w:hAnsi="Calibri"/>
        </w:rPr>
        <w:t>joueurs</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Montréjeau</w:t>
      </w:r>
      <w:r w:rsidRPr="00543316">
        <w:rPr>
          <w:rFonts w:ascii="Calibri" w:eastAsia="Times New Roman" w:hAnsi="Calibri" w:cs="Times New Roman"/>
        </w:rPr>
        <w:t xml:space="preserve"> </w:t>
      </w:r>
      <w:r w:rsidRPr="00543316">
        <w:rPr>
          <w:rFonts w:ascii="Calibri" w:hAnsi="Calibri"/>
        </w:rPr>
        <w:t>auront</w:t>
      </w:r>
      <w:r w:rsidRPr="00543316">
        <w:rPr>
          <w:rFonts w:ascii="Calibri" w:eastAsia="Times New Roman" w:hAnsi="Calibri" w:cs="Times New Roman"/>
        </w:rPr>
        <w:t xml:space="preserve"> </w:t>
      </w:r>
      <w:r w:rsidRPr="00543316">
        <w:rPr>
          <w:rFonts w:ascii="Calibri" w:hAnsi="Calibri"/>
        </w:rPr>
        <w:t>droit</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ce</w:t>
      </w:r>
      <w:r w:rsidRPr="00543316">
        <w:rPr>
          <w:rFonts w:ascii="Calibri" w:eastAsia="Times New Roman" w:hAnsi="Calibri" w:cs="Times New Roman"/>
        </w:rPr>
        <w:t xml:space="preserve"> </w:t>
      </w:r>
      <w:r w:rsidRPr="00543316">
        <w:rPr>
          <w:rFonts w:ascii="Calibri" w:hAnsi="Calibri"/>
        </w:rPr>
        <w:t>tarif</w:t>
      </w:r>
      <w:r w:rsidRPr="00543316">
        <w:rPr>
          <w:rFonts w:ascii="Calibri" w:eastAsia="Times New Roman" w:hAnsi="Calibri" w:cs="Times New Roman"/>
        </w:rPr>
        <w:t xml:space="preserve"> </w:t>
      </w:r>
      <w:r w:rsidRPr="00543316">
        <w:rPr>
          <w:rFonts w:ascii="Calibri" w:hAnsi="Calibri"/>
        </w:rPr>
        <w:t>après</w:t>
      </w:r>
      <w:r w:rsidRPr="00543316">
        <w:rPr>
          <w:rFonts w:ascii="Calibri" w:eastAsia="Times New Roman" w:hAnsi="Calibri" w:cs="Times New Roman"/>
        </w:rPr>
        <w:t xml:space="preserve"> </w:t>
      </w:r>
      <w:r w:rsidRPr="00543316">
        <w:rPr>
          <w:rFonts w:ascii="Calibri" w:hAnsi="Calibri"/>
        </w:rPr>
        <w:t>vérification</w:t>
      </w:r>
      <w:r w:rsidRPr="00543316">
        <w:rPr>
          <w:rFonts w:ascii="Calibri" w:eastAsia="Times New Roman" w:hAnsi="Calibri" w:cs="Times New Roman"/>
        </w:rPr>
        <w:t xml:space="preserve"> </w:t>
      </w:r>
      <w:r w:rsidRPr="00543316">
        <w:rPr>
          <w:rFonts w:ascii="Calibri" w:hAnsi="Calibri"/>
        </w:rPr>
        <w:t>auprès</w:t>
      </w:r>
      <w:r w:rsidRPr="00543316">
        <w:rPr>
          <w:rFonts w:ascii="Calibri" w:eastAsia="Times New Roman" w:hAnsi="Calibri" w:cs="Times New Roman"/>
        </w:rPr>
        <w:t xml:space="preserve"> </w:t>
      </w:r>
      <w:r w:rsidRPr="00543316">
        <w:rPr>
          <w:rFonts w:ascii="Calibri" w:hAnsi="Calibri"/>
        </w:rPr>
        <w:t>du</w:t>
      </w:r>
      <w:r w:rsidRPr="00543316">
        <w:rPr>
          <w:rFonts w:ascii="Calibri" w:eastAsia="Times New Roman" w:hAnsi="Calibri" w:cs="Times New Roman"/>
        </w:rPr>
        <w:t xml:space="preserve"> </w:t>
      </w:r>
      <w:r w:rsidRPr="00543316">
        <w:rPr>
          <w:rFonts w:ascii="Calibri" w:hAnsi="Calibri"/>
        </w:rPr>
        <w:t>secrétariat</w:t>
      </w:r>
      <w:r w:rsidRPr="00543316">
        <w:rPr>
          <w:rFonts w:ascii="Calibri" w:eastAsia="Times New Roman" w:hAnsi="Calibri" w:cs="Times New Roman"/>
        </w:rPr>
        <w:t xml:space="preserve"> </w:t>
      </w:r>
      <w:r w:rsidRPr="00543316">
        <w:rPr>
          <w:rFonts w:ascii="Calibri" w:hAnsi="Calibri"/>
        </w:rPr>
        <w:t>du</w:t>
      </w:r>
      <w:r w:rsidRPr="00543316">
        <w:rPr>
          <w:rFonts w:ascii="Calibri" w:eastAsia="Times New Roman" w:hAnsi="Calibri" w:cs="Times New Roman"/>
        </w:rPr>
        <w:t xml:space="preserve"> </w:t>
      </w:r>
      <w:r w:rsidRPr="00543316">
        <w:rPr>
          <w:rFonts w:ascii="Calibri" w:hAnsi="Calibri"/>
        </w:rPr>
        <w:t>Golf</w:t>
      </w:r>
      <w:r w:rsidRPr="00543316">
        <w:rPr>
          <w:rFonts w:ascii="Calibri" w:eastAsia="Times New Roman" w:hAnsi="Calibri" w:cs="Times New Roman"/>
        </w:rPr>
        <w:t xml:space="preserve"> </w:t>
      </w:r>
      <w:r w:rsidRPr="00543316">
        <w:rPr>
          <w:rFonts w:ascii="Calibri" w:hAnsi="Calibri"/>
        </w:rPr>
        <w:t>du</w:t>
      </w:r>
      <w:r w:rsidRPr="00543316">
        <w:rPr>
          <w:rFonts w:ascii="Calibri" w:eastAsia="Times New Roman" w:hAnsi="Calibri" w:cs="Times New Roman"/>
        </w:rPr>
        <w:t xml:space="preserve"> </w:t>
      </w:r>
      <w:r w:rsidRPr="00543316">
        <w:rPr>
          <w:rFonts w:ascii="Calibri" w:hAnsi="Calibri"/>
        </w:rPr>
        <w:t>Comminges</w:t>
      </w:r>
      <w:r w:rsidRPr="00543316">
        <w:rPr>
          <w:rFonts w:ascii="Calibri" w:eastAsia="Times New Roman" w:hAnsi="Calibri" w:cs="Times New Roman"/>
        </w:rPr>
        <w:t xml:space="preserve"> </w:t>
      </w:r>
      <w:r w:rsidRPr="00543316">
        <w:rPr>
          <w:rFonts w:ascii="Calibri" w:hAnsi="Calibri"/>
        </w:rPr>
        <w:t>qu'ils</w:t>
      </w:r>
      <w:r w:rsidRPr="00543316">
        <w:rPr>
          <w:rFonts w:ascii="Calibri" w:eastAsia="Times New Roman" w:hAnsi="Calibri" w:cs="Times New Roman"/>
        </w:rPr>
        <w:t xml:space="preserve"> </w:t>
      </w:r>
      <w:r w:rsidRPr="00543316">
        <w:rPr>
          <w:rFonts w:ascii="Calibri" w:hAnsi="Calibri"/>
        </w:rPr>
        <w:t>sont</w:t>
      </w:r>
      <w:r w:rsidRPr="00543316">
        <w:rPr>
          <w:rFonts w:ascii="Calibri" w:eastAsia="Times New Roman" w:hAnsi="Calibri" w:cs="Times New Roman"/>
        </w:rPr>
        <w:t xml:space="preserve"> </w:t>
      </w:r>
      <w:r w:rsidRPr="00543316">
        <w:rPr>
          <w:rFonts w:ascii="Calibri" w:hAnsi="Calibri"/>
        </w:rPr>
        <w:t>bien</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jour</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leurs</w:t>
      </w:r>
      <w:r w:rsidRPr="00543316">
        <w:rPr>
          <w:rFonts w:ascii="Calibri" w:eastAsia="Times New Roman" w:hAnsi="Calibri" w:cs="Times New Roman"/>
        </w:rPr>
        <w:t xml:space="preserve"> </w:t>
      </w:r>
      <w:r w:rsidRPr="00543316">
        <w:rPr>
          <w:rFonts w:ascii="Calibri" w:hAnsi="Calibri"/>
        </w:rPr>
        <w:t>cotisations</w:t>
      </w:r>
      <w:r w:rsidRPr="00543316">
        <w:rPr>
          <w:rFonts w:ascii="Calibri" w:eastAsia="Times New Roman" w:hAnsi="Calibri" w:cs="Times New Roman"/>
        </w:rPr>
        <w:t xml:space="preserve"> </w:t>
      </w:r>
      <w:r w:rsidRPr="00543316">
        <w:rPr>
          <w:rFonts w:ascii="Calibri" w:hAnsi="Calibri"/>
        </w:rPr>
        <w:t>de</w:t>
      </w:r>
      <w:r w:rsidRPr="00543316">
        <w:rPr>
          <w:rFonts w:ascii="Calibri" w:eastAsia="Times New Roman" w:hAnsi="Calibri" w:cs="Times New Roman"/>
        </w:rPr>
        <w:t xml:space="preserve"> </w:t>
      </w:r>
      <w:r w:rsidRPr="00543316">
        <w:rPr>
          <w:rFonts w:ascii="Calibri" w:hAnsi="Calibri"/>
        </w:rPr>
        <w:t>l'année</w:t>
      </w:r>
      <w:r w:rsidRPr="00543316">
        <w:rPr>
          <w:rFonts w:ascii="Calibri" w:eastAsia="Times New Roman" w:hAnsi="Calibri" w:cs="Times New Roman"/>
        </w:rPr>
        <w:t xml:space="preserve"> </w:t>
      </w:r>
      <w:r w:rsidRPr="00543316">
        <w:rPr>
          <w:rFonts w:ascii="Calibri" w:hAnsi="Calibri"/>
        </w:rPr>
        <w:t>en</w:t>
      </w:r>
      <w:r w:rsidRPr="00543316">
        <w:rPr>
          <w:rFonts w:ascii="Calibri" w:eastAsia="Times New Roman" w:hAnsi="Calibri" w:cs="Times New Roman"/>
        </w:rPr>
        <w:t xml:space="preserve"> </w:t>
      </w:r>
      <w:r w:rsidRPr="00543316">
        <w:rPr>
          <w:rFonts w:ascii="Calibri" w:hAnsi="Calibri"/>
        </w:rPr>
        <w:t>cours</w:t>
      </w:r>
      <w:r w:rsidRPr="00543316">
        <w:rPr>
          <w:rFonts w:ascii="Calibri" w:eastAsia="Times New Roman" w:hAnsi="Calibri" w:cs="Times New Roman"/>
        </w:rPr>
        <w:t xml:space="preserve"> </w:t>
      </w:r>
      <w:r w:rsidRPr="00543316">
        <w:rPr>
          <w:rFonts w:ascii="Calibri" w:hAnsi="Calibri"/>
        </w:rPr>
        <w:t>et</w:t>
      </w:r>
      <w:r w:rsidRPr="00543316">
        <w:rPr>
          <w:rFonts w:ascii="Calibri" w:eastAsia="Times New Roman" w:hAnsi="Calibri" w:cs="Times New Roman"/>
        </w:rPr>
        <w:t xml:space="preserve"> </w:t>
      </w:r>
      <w:r w:rsidRPr="00543316">
        <w:rPr>
          <w:rFonts w:ascii="Calibri" w:hAnsi="Calibri"/>
        </w:rPr>
        <w:t>uniquement</w:t>
      </w:r>
      <w:r w:rsidRPr="00543316">
        <w:rPr>
          <w:rFonts w:ascii="Calibri" w:eastAsia="Times New Roman" w:hAnsi="Calibri" w:cs="Times New Roman"/>
        </w:rPr>
        <w:t xml:space="preserve"> </w:t>
      </w:r>
      <w:r w:rsidRPr="00543316">
        <w:rPr>
          <w:rFonts w:ascii="Calibri" w:hAnsi="Calibri"/>
        </w:rPr>
        <w:t>si</w:t>
      </w:r>
      <w:r w:rsidRPr="00543316">
        <w:rPr>
          <w:rFonts w:ascii="Calibri" w:eastAsia="Times New Roman" w:hAnsi="Calibri" w:cs="Times New Roman"/>
        </w:rPr>
        <w:t xml:space="preserve"> </w:t>
      </w:r>
      <w:r w:rsidRPr="00543316">
        <w:rPr>
          <w:rFonts w:ascii="Calibri" w:hAnsi="Calibri"/>
        </w:rPr>
        <w:t>c'est</w:t>
      </w:r>
      <w:r w:rsidRPr="00543316">
        <w:rPr>
          <w:rFonts w:ascii="Calibri" w:eastAsia="Times New Roman" w:hAnsi="Calibri" w:cs="Times New Roman"/>
        </w:rPr>
        <w:t xml:space="preserve"> </w:t>
      </w:r>
      <w:r w:rsidRPr="00543316">
        <w:rPr>
          <w:rFonts w:ascii="Calibri" w:hAnsi="Calibri"/>
        </w:rPr>
        <w:t>le</w:t>
      </w:r>
      <w:r w:rsidRPr="00543316">
        <w:rPr>
          <w:rFonts w:ascii="Calibri" w:eastAsia="Times New Roman" w:hAnsi="Calibri" w:cs="Times New Roman"/>
        </w:rPr>
        <w:t xml:space="preserve"> </w:t>
      </w:r>
      <w:r w:rsidRPr="00543316">
        <w:rPr>
          <w:rFonts w:ascii="Calibri" w:hAnsi="Calibri"/>
        </w:rPr>
        <w:t>cas.</w:t>
      </w:r>
      <w:r w:rsidRPr="00543316">
        <w:rPr>
          <w:rFonts w:ascii="Calibri" w:eastAsia="Times New Roman" w:hAnsi="Calibri" w:cs="Times New Roman"/>
        </w:rPr>
        <w:t xml:space="preserve"> </w:t>
      </w:r>
    </w:p>
    <w:p w:rsidR="003931F0" w:rsidRDefault="003931F0" w:rsidP="003931F0">
      <w:pPr>
        <w:jc w:val="both"/>
        <w:rPr>
          <w:rFonts w:ascii="Calibri" w:hAnsi="Calibri"/>
        </w:rPr>
      </w:pPr>
      <w:r w:rsidRPr="00543316">
        <w:rPr>
          <w:rFonts w:ascii="Calibri" w:hAnsi="Calibri"/>
        </w:rPr>
        <w:t>Les</w:t>
      </w:r>
      <w:r w:rsidRPr="00543316">
        <w:rPr>
          <w:rFonts w:ascii="Calibri" w:eastAsia="Times New Roman" w:hAnsi="Calibri" w:cs="Times New Roman"/>
        </w:rPr>
        <w:t xml:space="preserve"> </w:t>
      </w:r>
      <w:r>
        <w:rPr>
          <w:rFonts w:ascii="Calibri" w:hAnsi="Calibri"/>
        </w:rPr>
        <w:t>deux</w:t>
      </w:r>
      <w:r w:rsidRPr="00543316">
        <w:rPr>
          <w:rFonts w:ascii="Calibri" w:eastAsia="Times New Roman" w:hAnsi="Calibri" w:cs="Times New Roman"/>
        </w:rPr>
        <w:t xml:space="preserve"> </w:t>
      </w:r>
      <w:r w:rsidRPr="00543316">
        <w:rPr>
          <w:rFonts w:ascii="Calibri" w:hAnsi="Calibri"/>
        </w:rPr>
        <w:t>golfs</w:t>
      </w:r>
      <w:r w:rsidRPr="00543316">
        <w:rPr>
          <w:rFonts w:ascii="Calibri" w:eastAsia="Times New Roman" w:hAnsi="Calibri" w:cs="Times New Roman"/>
        </w:rPr>
        <w:t xml:space="preserve"> </w:t>
      </w:r>
      <w:r w:rsidRPr="00543316">
        <w:rPr>
          <w:rFonts w:ascii="Calibri" w:hAnsi="Calibri"/>
        </w:rPr>
        <w:t>se</w:t>
      </w:r>
      <w:r w:rsidRPr="00543316">
        <w:rPr>
          <w:rFonts w:ascii="Calibri" w:eastAsia="Times New Roman" w:hAnsi="Calibri" w:cs="Times New Roman"/>
        </w:rPr>
        <w:t xml:space="preserve"> </w:t>
      </w:r>
      <w:r w:rsidRPr="00543316">
        <w:rPr>
          <w:rFonts w:ascii="Calibri" w:hAnsi="Calibri"/>
        </w:rPr>
        <w:t>sont</w:t>
      </w:r>
      <w:r w:rsidRPr="00543316">
        <w:rPr>
          <w:rFonts w:ascii="Calibri" w:eastAsia="Times New Roman" w:hAnsi="Calibri" w:cs="Times New Roman"/>
        </w:rPr>
        <w:t xml:space="preserve"> </w:t>
      </w:r>
      <w:r w:rsidRPr="00543316">
        <w:rPr>
          <w:rFonts w:ascii="Calibri" w:hAnsi="Calibri"/>
        </w:rPr>
        <w:t>bien</w:t>
      </w:r>
      <w:r w:rsidRPr="00543316">
        <w:rPr>
          <w:rFonts w:ascii="Calibri" w:eastAsia="Times New Roman" w:hAnsi="Calibri" w:cs="Times New Roman"/>
        </w:rPr>
        <w:t xml:space="preserve"> </w:t>
      </w:r>
      <w:r w:rsidRPr="00543316">
        <w:rPr>
          <w:rFonts w:ascii="Calibri" w:hAnsi="Calibri"/>
        </w:rPr>
        <w:t>mis</w:t>
      </w:r>
      <w:r w:rsidRPr="00543316">
        <w:rPr>
          <w:rFonts w:ascii="Calibri" w:eastAsia="Times New Roman" w:hAnsi="Calibri" w:cs="Times New Roman"/>
        </w:rPr>
        <w:t xml:space="preserve"> </w:t>
      </w:r>
      <w:r w:rsidRPr="00543316">
        <w:rPr>
          <w:rFonts w:ascii="Calibri" w:hAnsi="Calibri"/>
        </w:rPr>
        <w:t>d'accord</w:t>
      </w:r>
      <w:r w:rsidRPr="00543316">
        <w:rPr>
          <w:rFonts w:ascii="Calibri" w:eastAsia="Times New Roman" w:hAnsi="Calibri" w:cs="Times New Roman"/>
        </w:rPr>
        <w:t xml:space="preserve"> </w:t>
      </w:r>
      <w:r w:rsidRPr="00543316">
        <w:rPr>
          <w:rFonts w:ascii="Calibri" w:hAnsi="Calibri"/>
        </w:rPr>
        <w:t>sur</w:t>
      </w:r>
      <w:r w:rsidRPr="00543316">
        <w:rPr>
          <w:rFonts w:ascii="Calibri" w:eastAsia="Times New Roman" w:hAnsi="Calibri" w:cs="Times New Roman"/>
        </w:rPr>
        <w:t xml:space="preserve"> </w:t>
      </w:r>
      <w:r w:rsidRPr="00543316">
        <w:rPr>
          <w:rFonts w:ascii="Calibri" w:hAnsi="Calibri"/>
        </w:rPr>
        <w:t>ce</w:t>
      </w:r>
      <w:r w:rsidRPr="00543316">
        <w:rPr>
          <w:rFonts w:ascii="Calibri" w:eastAsia="Times New Roman" w:hAnsi="Calibri" w:cs="Times New Roman"/>
        </w:rPr>
        <w:t xml:space="preserve"> </w:t>
      </w:r>
      <w:r w:rsidRPr="00543316">
        <w:rPr>
          <w:rFonts w:ascii="Calibri" w:hAnsi="Calibri"/>
        </w:rPr>
        <w:t>principe</w:t>
      </w:r>
      <w:r w:rsidRPr="00543316">
        <w:rPr>
          <w:rFonts w:ascii="Calibri" w:eastAsia="Times New Roman" w:hAnsi="Calibri" w:cs="Times New Roman"/>
        </w:rPr>
        <w:t xml:space="preserve"> </w:t>
      </w:r>
      <w:r w:rsidRPr="00543316">
        <w:rPr>
          <w:rFonts w:ascii="Calibri" w:hAnsi="Calibri"/>
        </w:rPr>
        <w:t>afin</w:t>
      </w:r>
      <w:r w:rsidRPr="00543316">
        <w:rPr>
          <w:rFonts w:ascii="Calibri" w:eastAsia="Times New Roman" w:hAnsi="Calibri" w:cs="Times New Roman"/>
        </w:rPr>
        <w:t xml:space="preserve"> </w:t>
      </w:r>
      <w:r w:rsidRPr="00543316">
        <w:rPr>
          <w:rFonts w:ascii="Calibri" w:hAnsi="Calibri"/>
        </w:rPr>
        <w:t>d'éviter</w:t>
      </w:r>
      <w:r w:rsidRPr="00543316">
        <w:rPr>
          <w:rFonts w:ascii="Calibri" w:eastAsia="Times New Roman" w:hAnsi="Calibri" w:cs="Times New Roman"/>
        </w:rPr>
        <w:t xml:space="preserve"> </w:t>
      </w:r>
      <w:r w:rsidRPr="00543316">
        <w:rPr>
          <w:rFonts w:ascii="Calibri" w:hAnsi="Calibri"/>
        </w:rPr>
        <w:t>la</w:t>
      </w:r>
      <w:r w:rsidRPr="00543316">
        <w:rPr>
          <w:rFonts w:ascii="Calibri" w:eastAsia="Times New Roman" w:hAnsi="Calibri" w:cs="Times New Roman"/>
        </w:rPr>
        <w:t xml:space="preserve"> </w:t>
      </w:r>
      <w:r w:rsidRPr="00543316">
        <w:rPr>
          <w:rFonts w:ascii="Calibri" w:hAnsi="Calibri"/>
        </w:rPr>
        <w:t>fuite</w:t>
      </w:r>
      <w:r w:rsidRPr="00543316">
        <w:rPr>
          <w:rFonts w:ascii="Calibri" w:eastAsia="Times New Roman" w:hAnsi="Calibri" w:cs="Times New Roman"/>
        </w:rPr>
        <w:t xml:space="preserve"> </w:t>
      </w:r>
      <w:r w:rsidRPr="00543316">
        <w:rPr>
          <w:rFonts w:ascii="Calibri" w:hAnsi="Calibri"/>
        </w:rPr>
        <w:t>des</w:t>
      </w:r>
      <w:r w:rsidRPr="00543316">
        <w:rPr>
          <w:rFonts w:ascii="Calibri" w:eastAsia="Times New Roman" w:hAnsi="Calibri" w:cs="Times New Roman"/>
        </w:rPr>
        <w:t xml:space="preserve"> </w:t>
      </w:r>
      <w:r w:rsidRPr="00543316">
        <w:rPr>
          <w:rFonts w:ascii="Calibri" w:hAnsi="Calibri"/>
        </w:rPr>
        <w:t>membres</w:t>
      </w:r>
      <w:r w:rsidRPr="00543316">
        <w:rPr>
          <w:rFonts w:ascii="Calibri" w:eastAsia="Times New Roman" w:hAnsi="Calibri" w:cs="Times New Roman"/>
        </w:rPr>
        <w:t xml:space="preserve"> </w:t>
      </w:r>
      <w:r w:rsidRPr="00543316">
        <w:rPr>
          <w:rFonts w:ascii="Calibri" w:hAnsi="Calibri"/>
        </w:rPr>
        <w:t>d'un</w:t>
      </w:r>
      <w:r w:rsidRPr="00543316">
        <w:rPr>
          <w:rFonts w:ascii="Calibri" w:eastAsia="Times New Roman" w:hAnsi="Calibri" w:cs="Times New Roman"/>
        </w:rPr>
        <w:t xml:space="preserve"> </w:t>
      </w:r>
      <w:r w:rsidRPr="00543316">
        <w:rPr>
          <w:rFonts w:ascii="Calibri" w:hAnsi="Calibri"/>
        </w:rPr>
        <w:t>golf</w:t>
      </w:r>
      <w:r w:rsidRPr="00543316">
        <w:rPr>
          <w:rFonts w:ascii="Calibri" w:eastAsia="Times New Roman" w:hAnsi="Calibri" w:cs="Times New Roman"/>
        </w:rPr>
        <w:t xml:space="preserve"> </w:t>
      </w:r>
      <w:r w:rsidRPr="00543316">
        <w:rPr>
          <w:rFonts w:ascii="Calibri" w:hAnsi="Calibri"/>
        </w:rPr>
        <w:t>à</w:t>
      </w:r>
      <w:r w:rsidRPr="00543316">
        <w:rPr>
          <w:rFonts w:ascii="Calibri" w:eastAsia="Times New Roman" w:hAnsi="Calibri" w:cs="Times New Roman"/>
        </w:rPr>
        <w:t xml:space="preserve"> </w:t>
      </w:r>
      <w:r w:rsidRPr="00543316">
        <w:rPr>
          <w:rFonts w:ascii="Calibri" w:hAnsi="Calibri"/>
        </w:rPr>
        <w:t>l'autre.</w:t>
      </w:r>
    </w:p>
    <w:p w:rsidR="003931F0" w:rsidRDefault="003931F0" w:rsidP="003931F0">
      <w:pPr>
        <w:rPr>
          <w:rFonts w:ascii="Calibri" w:hAnsi="Calibri"/>
        </w:rPr>
      </w:pPr>
      <w:r>
        <w:rPr>
          <w:rFonts w:ascii="Calibri" w:hAnsi="Calibri"/>
        </w:rPr>
        <w:t>Vu l’avis favorable de la Commission des sports du 26/03/2015.</w:t>
      </w:r>
    </w:p>
    <w:p w:rsidR="003931F0" w:rsidRPr="003931F0" w:rsidRDefault="003931F0" w:rsidP="003931F0">
      <w:pPr>
        <w:jc w:val="both"/>
        <w:rPr>
          <w:rFonts w:ascii="Calibri" w:eastAsia="Times New Roman" w:hAnsi="Calibri" w:cs="Times New Roman"/>
        </w:rPr>
      </w:pPr>
      <w:r>
        <w:rPr>
          <w:rFonts w:ascii="Calibri" w:eastAsia="Times New Roman" w:hAnsi="Calibri" w:cs="Times New Roman"/>
        </w:rPr>
        <w:t>Madame LAPEBIE propose aux membres du  Conseil Municipal d’approuver la tarification aux adhérents des golfs de LUCHON et MONTREJEAU telle qu’exposée en séance.</w:t>
      </w:r>
    </w:p>
    <w:p w:rsidR="003931F0" w:rsidRDefault="003931F0" w:rsidP="003931F0">
      <w:pPr>
        <w:jc w:val="both"/>
        <w:rPr>
          <w:rFonts w:ascii="Calibri" w:eastAsia="Times New Roman" w:hAnsi="Calibri" w:cs="Times New Roman"/>
        </w:rPr>
      </w:pPr>
      <w:r>
        <w:rPr>
          <w:rFonts w:ascii="Calibri" w:eastAsia="Calibri" w:hAnsi="Calibri" w:cs="Calibri"/>
        </w:rPr>
        <w:t xml:space="preserve">Le Conseil Municipal, après délibération, </w:t>
      </w:r>
      <w:r>
        <w:rPr>
          <w:rFonts w:ascii="Calibri" w:eastAsia="Times New Roman" w:hAnsi="Calibri" w:cs="Times New Roman"/>
        </w:rPr>
        <w:t>approuve la tarification aux adhérents des golfs de LUCHON et MONTREJEAU selon les modalités exposées en séance, à l’unanimité.</w:t>
      </w:r>
    </w:p>
    <w:p w:rsidR="004435EA" w:rsidRDefault="004435EA" w:rsidP="003931F0">
      <w:pPr>
        <w:jc w:val="both"/>
        <w:rPr>
          <w:rFonts w:ascii="Calibri" w:eastAsia="Times New Roman" w:hAnsi="Calibri" w:cs="Times New Roman"/>
        </w:rPr>
      </w:pPr>
    </w:p>
    <w:p w:rsidR="004435EA" w:rsidRPr="004435EA" w:rsidRDefault="004435EA" w:rsidP="004435EA">
      <w:pPr>
        <w:spacing w:line="259" w:lineRule="auto"/>
      </w:pPr>
      <w:r w:rsidRPr="004435EA">
        <w:rPr>
          <w:b/>
          <w:u w:val="single"/>
        </w:rPr>
        <w:t>CONVENTION DE PARTENARIAT POUR L’EDITION D’AGENDAS DE BUREAU ET DE POCHE DE LA VILLE DE BAGNERES DE LUCHON</w:t>
      </w:r>
      <w:r w:rsidRPr="004435EA">
        <w:t> :</w:t>
      </w:r>
    </w:p>
    <w:p w:rsidR="004435EA" w:rsidRPr="004435EA" w:rsidRDefault="004435EA" w:rsidP="004435EA">
      <w:pPr>
        <w:spacing w:line="259" w:lineRule="auto"/>
        <w:jc w:val="both"/>
      </w:pPr>
      <w:r w:rsidRPr="004435EA">
        <w:t>Monsieur BASTIE indique aux membres du Conseil Municipal que la collectivité a été destinataire d’une offre de partenariat avec la société BUCEREP qui a proposé de concevoir et réaliser gratuitement un agenda de bureau et un agenda de poche pour l’année 2016 pour la ville de Bagnères de LUCHON.</w:t>
      </w:r>
    </w:p>
    <w:p w:rsidR="004435EA" w:rsidRPr="004435EA" w:rsidRDefault="004435EA" w:rsidP="004435EA">
      <w:pPr>
        <w:spacing w:after="0" w:line="240" w:lineRule="auto"/>
        <w:jc w:val="both"/>
      </w:pPr>
      <w:r w:rsidRPr="004435EA">
        <w:t>Monsieur BASTIE précise aux élus que l’agenda sera également diffusé gratuitement sur le site « agendadesmairie.com » qui a été créée par la société BUCEREP.</w:t>
      </w:r>
    </w:p>
    <w:p w:rsidR="004435EA" w:rsidRDefault="004435EA" w:rsidP="004435EA">
      <w:pPr>
        <w:spacing w:after="0" w:line="240" w:lineRule="auto"/>
        <w:jc w:val="both"/>
      </w:pPr>
      <w:r w:rsidRPr="004435EA">
        <w:t xml:space="preserve">Ce lien figurera sur </w:t>
      </w:r>
      <w:r w:rsidR="005947AD">
        <w:t>le site internet de la commune.</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t>Le nombre d’exemplaires des agendas édités est le suivant :</w:t>
      </w:r>
    </w:p>
    <w:p w:rsidR="004435EA" w:rsidRPr="004435EA" w:rsidRDefault="004435EA" w:rsidP="004435EA">
      <w:pPr>
        <w:spacing w:after="0" w:line="240" w:lineRule="auto"/>
        <w:jc w:val="both"/>
      </w:pPr>
    </w:p>
    <w:p w:rsidR="004435EA" w:rsidRPr="004435EA" w:rsidRDefault="004435EA" w:rsidP="004435EA">
      <w:pPr>
        <w:numPr>
          <w:ilvl w:val="0"/>
          <w:numId w:val="17"/>
        </w:numPr>
        <w:spacing w:after="0" w:line="240" w:lineRule="auto"/>
        <w:contextualSpacing/>
        <w:jc w:val="both"/>
      </w:pPr>
      <w:r w:rsidRPr="004435EA">
        <w:t xml:space="preserve">Agenda de bureau : </w:t>
      </w:r>
      <w:r w:rsidRPr="004435EA">
        <w:tab/>
        <w:t>250 exemplaires.</w:t>
      </w:r>
    </w:p>
    <w:p w:rsidR="004435EA" w:rsidRPr="004435EA" w:rsidRDefault="004435EA" w:rsidP="004435EA">
      <w:pPr>
        <w:numPr>
          <w:ilvl w:val="0"/>
          <w:numId w:val="17"/>
        </w:numPr>
        <w:spacing w:after="0" w:line="240" w:lineRule="auto"/>
        <w:contextualSpacing/>
        <w:jc w:val="both"/>
      </w:pPr>
      <w:r w:rsidRPr="004435EA">
        <w:t>Agenda de poche :</w:t>
      </w:r>
      <w:r w:rsidRPr="004435EA">
        <w:tab/>
        <w:t>2100 exemplaires.</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t>La société BUCEREP conserve 100 exemplaires de l’agenda de poche et 50 exemplaires de l’agenda de bureau pour diffusion auprès des annonceurs locaux, le reliquat sera remis à la collectivité.</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t>Monsieur BASTIE indique à l’assemblée délibérante que la parution des agendas est prévue pour le mois de décembre 2015.</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t>Une convention de partenariat formalisant l’ensemble des modalités liées à ces éditions a été rédigée dont monsieur BASTIE donne lecture à l’assemblée délibérante.</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t>Vu l’avis favorable de la Commission des Finances du 20 mars 2015.</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t>Monsieur BASTIE propose aux membres du Conseil Municipal d’approuver la convention exposée en séance et d’autoriser monsieur le Maire à la signer.</w:t>
      </w:r>
    </w:p>
    <w:p w:rsidR="004435EA" w:rsidRPr="004435EA" w:rsidRDefault="004435EA" w:rsidP="004435EA">
      <w:pPr>
        <w:spacing w:after="0" w:line="240" w:lineRule="auto"/>
        <w:jc w:val="both"/>
      </w:pPr>
    </w:p>
    <w:p w:rsidR="004435EA" w:rsidRPr="004435EA" w:rsidRDefault="004435EA" w:rsidP="004435EA">
      <w:pPr>
        <w:spacing w:after="0" w:line="240" w:lineRule="auto"/>
        <w:jc w:val="both"/>
      </w:pPr>
      <w:r w:rsidRPr="004435EA">
        <w:rPr>
          <w:rFonts w:ascii="Calibri" w:eastAsia="Calibri" w:hAnsi="Calibri" w:cs="Calibri"/>
          <w:lang w:eastAsia="fr-FR"/>
        </w:rPr>
        <w:t xml:space="preserve">Le Conseil Municipal, après délibération, </w:t>
      </w:r>
      <w:r w:rsidRPr="004435EA">
        <w:t>approuve la convention exposée en séance et autorise monsieur le Maire à la signer, à l’unanimité.</w:t>
      </w:r>
    </w:p>
    <w:p w:rsidR="00BF7994" w:rsidRDefault="00BF7994" w:rsidP="00BF7994">
      <w:pPr>
        <w:rPr>
          <w:b/>
        </w:rPr>
      </w:pPr>
    </w:p>
    <w:p w:rsidR="00D53CA3" w:rsidRDefault="00D53CA3" w:rsidP="00BF7994">
      <w:pPr>
        <w:rPr>
          <w:b/>
        </w:rPr>
      </w:pPr>
    </w:p>
    <w:p w:rsidR="00417FDB" w:rsidRPr="00417FDB" w:rsidRDefault="00417FDB" w:rsidP="00417FDB">
      <w:pPr>
        <w:spacing w:line="259" w:lineRule="auto"/>
        <w:rPr>
          <w:b/>
          <w:u w:val="single"/>
        </w:rPr>
      </w:pPr>
      <w:r w:rsidRPr="00417FDB">
        <w:rPr>
          <w:b/>
          <w:u w:val="single"/>
        </w:rPr>
        <w:t>DESIGNATION DES MEMBRES DE L’ACADEMIE JULIEN SACAZE :</w:t>
      </w:r>
    </w:p>
    <w:p w:rsidR="00417FDB" w:rsidRPr="00417FDB" w:rsidRDefault="00417FDB" w:rsidP="00417FDB">
      <w:pPr>
        <w:spacing w:line="259" w:lineRule="auto"/>
        <w:jc w:val="both"/>
      </w:pPr>
      <w:r w:rsidRPr="00417FDB">
        <w:t>Madame CAU rappelle aux membres du Conseil Municipal que la commune de Luchon dispose d’un patrimoine culturel à la fois de nature historique, littéraire, artistique, scientifique et montagnard.</w:t>
      </w:r>
    </w:p>
    <w:p w:rsidR="00417FDB" w:rsidRPr="00417FDB" w:rsidRDefault="00417FDB" w:rsidP="00417FDB">
      <w:pPr>
        <w:spacing w:line="259" w:lineRule="auto"/>
        <w:jc w:val="both"/>
      </w:pPr>
      <w:r w:rsidRPr="00417FDB">
        <w:t>La ville de Bagnères de Luchon s’est engagée depuis de nombreuses années à maintenir, conserver, développer et mettre en valeur ce patrimoine.</w:t>
      </w:r>
    </w:p>
    <w:p w:rsidR="00417FDB" w:rsidRPr="00417FDB" w:rsidRDefault="00417FDB" w:rsidP="00417FDB">
      <w:pPr>
        <w:spacing w:line="259" w:lineRule="auto"/>
        <w:jc w:val="both"/>
      </w:pPr>
      <w:r w:rsidRPr="00417FDB">
        <w:t>Madame CAU indique aux élus qu’à ce titre notamment, une convention entre la commune et l’académie Julien SACAZE a été signée après avoir été approuvée en séance du Conseil Municipal du 07 février 2005 avec l’Acédémie Julien SACAZE qui œuvre afin de répondre aux attentes du public dans ce domaine.</w:t>
      </w:r>
    </w:p>
    <w:p w:rsidR="00417FDB" w:rsidRPr="00417FDB" w:rsidRDefault="00417FDB" w:rsidP="00417FDB">
      <w:pPr>
        <w:spacing w:line="259" w:lineRule="auto"/>
        <w:jc w:val="both"/>
      </w:pPr>
      <w:r w:rsidRPr="00417FDB">
        <w:t>Cette convention prévoyait, outre les dispositions liées au patrimoine, la création d’une Commission Paritaire mixte composée de six membres, trois désignés par la ville et trois désignés par l’Académie.</w:t>
      </w:r>
    </w:p>
    <w:p w:rsidR="00417FDB" w:rsidRPr="00417FDB" w:rsidRDefault="00417FDB" w:rsidP="00417FDB">
      <w:pPr>
        <w:spacing w:line="259" w:lineRule="auto"/>
        <w:jc w:val="both"/>
      </w:pPr>
      <w:r w:rsidRPr="00417FDB">
        <w:t>En conséquence, madame CAU indique à l’assemblée délibérante qu’il convient aujourd’hui de désigner ces membres pour siéger à cette Commission.</w:t>
      </w:r>
    </w:p>
    <w:p w:rsidR="00417FDB" w:rsidRPr="00417FDB" w:rsidRDefault="00417FDB" w:rsidP="00417FDB">
      <w:pPr>
        <w:spacing w:line="259" w:lineRule="auto"/>
        <w:jc w:val="both"/>
      </w:pPr>
      <w:r w:rsidRPr="00417FDB">
        <w:t>Il est donc procéder à l’appel à candidatures.</w:t>
      </w:r>
    </w:p>
    <w:p w:rsidR="00417FDB" w:rsidRPr="00417FDB" w:rsidRDefault="00417FDB" w:rsidP="00417FDB">
      <w:pPr>
        <w:spacing w:line="259" w:lineRule="auto"/>
        <w:jc w:val="both"/>
      </w:pPr>
      <w:r w:rsidRPr="00417FDB">
        <w:t>Monsieur Louis FERRE, Mr Jean-Pierre BASTIE et Mme Michèle CAU se portent candidats.</w:t>
      </w:r>
    </w:p>
    <w:p w:rsidR="00417FDB" w:rsidRPr="00417FDB" w:rsidRDefault="00417FDB" w:rsidP="00417FDB">
      <w:pPr>
        <w:spacing w:line="259" w:lineRule="auto"/>
        <w:jc w:val="both"/>
      </w:pPr>
      <w:r w:rsidRPr="00417FDB">
        <w:t>Il est procéder au vote.</w:t>
      </w:r>
    </w:p>
    <w:p w:rsidR="00417FDB" w:rsidRDefault="00417FDB" w:rsidP="00417FDB">
      <w:pPr>
        <w:spacing w:after="0" w:line="240" w:lineRule="auto"/>
        <w:jc w:val="both"/>
        <w:rPr>
          <w:rFonts w:ascii="Calibri" w:eastAsia="Calibri" w:hAnsi="Calibri" w:cs="Calibri"/>
          <w:lang w:eastAsia="fr-FR"/>
        </w:rPr>
      </w:pPr>
      <w:r w:rsidRPr="00417FDB">
        <w:rPr>
          <w:rFonts w:ascii="Calibri" w:eastAsia="Calibri" w:hAnsi="Calibri" w:cs="Calibri"/>
          <w:lang w:eastAsia="fr-FR"/>
        </w:rPr>
        <w:t>Le Conseil Municipal, après délibération, approuve les candidatures de Mr Louis FERRE, Mr Jean-Pierre BASTIE et Mme Michèle CAU, à l’unanimité.</w:t>
      </w:r>
    </w:p>
    <w:p w:rsidR="00417FDB" w:rsidRPr="00417FDB" w:rsidRDefault="00417FDB" w:rsidP="00417FDB">
      <w:pPr>
        <w:spacing w:after="0" w:line="240" w:lineRule="auto"/>
        <w:jc w:val="both"/>
        <w:rPr>
          <w:rFonts w:ascii="Calibri" w:eastAsia="Calibri" w:hAnsi="Calibri" w:cs="Calibri"/>
          <w:lang w:eastAsia="fr-FR"/>
        </w:rPr>
      </w:pPr>
    </w:p>
    <w:p w:rsidR="00417FDB" w:rsidRPr="00417FDB" w:rsidRDefault="00417FDB" w:rsidP="00417FDB">
      <w:pPr>
        <w:spacing w:after="0" w:line="240" w:lineRule="auto"/>
        <w:jc w:val="both"/>
        <w:rPr>
          <w:rFonts w:ascii="Calibri" w:eastAsia="Calibri" w:hAnsi="Calibri" w:cs="Calibri"/>
          <w:lang w:eastAsia="fr-FR"/>
        </w:rPr>
      </w:pPr>
    </w:p>
    <w:p w:rsidR="00417FDB" w:rsidRPr="00417FDB" w:rsidRDefault="00417FDB" w:rsidP="00417FDB">
      <w:pPr>
        <w:spacing w:after="0" w:line="240" w:lineRule="auto"/>
        <w:jc w:val="both"/>
        <w:rPr>
          <w:rFonts w:ascii="Calibri" w:eastAsia="Calibri" w:hAnsi="Calibri" w:cs="Calibri"/>
          <w:lang w:eastAsia="fr-FR"/>
        </w:rPr>
      </w:pPr>
      <w:r w:rsidRPr="00417FDB">
        <w:rPr>
          <w:rFonts w:ascii="Calibri" w:eastAsia="Calibri" w:hAnsi="Calibri" w:cs="Calibri"/>
          <w:lang w:eastAsia="fr-FR"/>
        </w:rPr>
        <w:t>Sont donc désignés en qualité de membres de la Commission Paritaire Mixte de l’Académie Julien Sacaze :</w:t>
      </w:r>
    </w:p>
    <w:p w:rsidR="00417FDB" w:rsidRPr="00417FDB" w:rsidRDefault="00417FDB" w:rsidP="00417FDB">
      <w:pPr>
        <w:spacing w:after="0" w:line="240" w:lineRule="auto"/>
        <w:jc w:val="both"/>
        <w:rPr>
          <w:rFonts w:ascii="Calibri" w:eastAsia="Calibri" w:hAnsi="Calibri" w:cs="Calibri"/>
          <w:lang w:eastAsia="fr-FR"/>
        </w:rPr>
      </w:pPr>
    </w:p>
    <w:p w:rsidR="00417FDB" w:rsidRPr="00417FDB" w:rsidRDefault="00417FDB" w:rsidP="00417FDB">
      <w:pPr>
        <w:numPr>
          <w:ilvl w:val="0"/>
          <w:numId w:val="18"/>
        </w:numPr>
        <w:spacing w:after="0" w:line="240" w:lineRule="auto"/>
        <w:contextualSpacing/>
        <w:jc w:val="both"/>
        <w:rPr>
          <w:rFonts w:ascii="Calibri" w:eastAsia="Calibri" w:hAnsi="Calibri" w:cs="Calibri"/>
          <w:lang w:eastAsia="fr-FR"/>
        </w:rPr>
      </w:pPr>
      <w:r w:rsidRPr="00417FDB">
        <w:rPr>
          <w:rFonts w:ascii="Calibri" w:eastAsia="Calibri" w:hAnsi="Calibri" w:cs="Calibri"/>
          <w:lang w:eastAsia="fr-FR"/>
        </w:rPr>
        <w:t>Monsieur Louis FERRE.</w:t>
      </w:r>
    </w:p>
    <w:p w:rsidR="00417FDB" w:rsidRPr="00417FDB" w:rsidRDefault="00417FDB" w:rsidP="00417FDB">
      <w:pPr>
        <w:numPr>
          <w:ilvl w:val="0"/>
          <w:numId w:val="18"/>
        </w:numPr>
        <w:spacing w:after="0" w:line="240" w:lineRule="auto"/>
        <w:contextualSpacing/>
        <w:jc w:val="both"/>
        <w:rPr>
          <w:rFonts w:ascii="Calibri" w:eastAsia="Calibri" w:hAnsi="Calibri" w:cs="Calibri"/>
          <w:lang w:eastAsia="fr-FR"/>
        </w:rPr>
      </w:pPr>
      <w:r w:rsidRPr="00417FDB">
        <w:rPr>
          <w:rFonts w:ascii="Calibri" w:eastAsia="Calibri" w:hAnsi="Calibri" w:cs="Calibri"/>
          <w:lang w:eastAsia="fr-FR"/>
        </w:rPr>
        <w:t>Monsieur Jean-Pierre BASTIE.</w:t>
      </w:r>
    </w:p>
    <w:p w:rsidR="00417FDB" w:rsidRPr="00417FDB" w:rsidRDefault="00417FDB" w:rsidP="00417FDB">
      <w:pPr>
        <w:numPr>
          <w:ilvl w:val="0"/>
          <w:numId w:val="18"/>
        </w:numPr>
        <w:spacing w:after="0" w:line="240" w:lineRule="auto"/>
        <w:contextualSpacing/>
        <w:jc w:val="both"/>
        <w:rPr>
          <w:rFonts w:ascii="Calibri" w:eastAsia="Calibri" w:hAnsi="Calibri" w:cs="Calibri"/>
          <w:lang w:eastAsia="fr-FR"/>
        </w:rPr>
      </w:pPr>
      <w:r w:rsidRPr="00417FDB">
        <w:rPr>
          <w:rFonts w:ascii="Calibri" w:eastAsia="Calibri" w:hAnsi="Calibri" w:cs="Calibri"/>
          <w:lang w:eastAsia="fr-FR"/>
        </w:rPr>
        <w:t>Madame Michèle CAU.</w:t>
      </w:r>
    </w:p>
    <w:p w:rsidR="00417FDB" w:rsidRDefault="00417FDB" w:rsidP="00417FDB">
      <w:pPr>
        <w:spacing w:after="0" w:line="240" w:lineRule="auto"/>
        <w:jc w:val="both"/>
        <w:rPr>
          <w:rFonts w:ascii="Calibri" w:eastAsia="Calibri" w:hAnsi="Calibri" w:cs="Calibri"/>
          <w:lang w:eastAsia="fr-FR"/>
        </w:rPr>
      </w:pPr>
    </w:p>
    <w:p w:rsidR="00417FDB" w:rsidRDefault="00417FDB" w:rsidP="00417FDB">
      <w:pPr>
        <w:spacing w:after="0" w:line="240" w:lineRule="auto"/>
        <w:jc w:val="both"/>
        <w:rPr>
          <w:rFonts w:ascii="Calibri" w:eastAsia="Calibri" w:hAnsi="Calibri" w:cs="Calibri"/>
          <w:lang w:eastAsia="fr-FR"/>
        </w:rPr>
      </w:pPr>
    </w:p>
    <w:p w:rsidR="005947AD" w:rsidRDefault="005947AD" w:rsidP="00417FDB">
      <w:pPr>
        <w:spacing w:after="0" w:line="240" w:lineRule="auto"/>
        <w:jc w:val="both"/>
        <w:rPr>
          <w:rFonts w:ascii="Calibri" w:eastAsia="Calibri" w:hAnsi="Calibri" w:cs="Calibri"/>
          <w:lang w:eastAsia="fr-FR"/>
        </w:rPr>
      </w:pPr>
    </w:p>
    <w:p w:rsidR="005947AD" w:rsidRDefault="005947AD" w:rsidP="00417FDB">
      <w:pPr>
        <w:spacing w:after="0" w:line="240" w:lineRule="auto"/>
        <w:jc w:val="both"/>
        <w:rPr>
          <w:rFonts w:ascii="Calibri" w:eastAsia="Calibri" w:hAnsi="Calibri" w:cs="Calibri"/>
          <w:lang w:eastAsia="fr-FR"/>
        </w:rPr>
      </w:pPr>
    </w:p>
    <w:p w:rsidR="00EB7903" w:rsidRDefault="00EB7903" w:rsidP="00EB7903">
      <w:pPr>
        <w:jc w:val="both"/>
        <w:rPr>
          <w:b/>
          <w:u w:val="single"/>
        </w:rPr>
      </w:pPr>
      <w:r>
        <w:rPr>
          <w:b/>
          <w:u w:val="single"/>
        </w:rPr>
        <w:lastRenderedPageBreak/>
        <w:t>OUVERTURE DE POSTES SAISONNIERS A L’ETABLISSEMENT THERMAL POUR LA SAISON THERMALE 2015 :</w:t>
      </w:r>
    </w:p>
    <w:p w:rsidR="00EB7903" w:rsidRPr="00646968" w:rsidRDefault="00EB7903" w:rsidP="00EB7903">
      <w:pPr>
        <w:jc w:val="both"/>
        <w:rPr>
          <w:b/>
          <w:u w:val="single"/>
        </w:rPr>
      </w:pPr>
      <w:r>
        <w:t>Madame THURON</w:t>
      </w:r>
      <w:r w:rsidRPr="00C07E38">
        <w:t xml:space="preserve"> informe </w:t>
      </w:r>
      <w:r>
        <w:t xml:space="preserve">les membres du Conseil Municipal </w:t>
      </w:r>
      <w:r w:rsidRPr="00C07E38">
        <w:t xml:space="preserve">qu’il convient de créer des emplois saisonniers à l’Etablissement thermal, dans le respect des dispositions du protocole de fin de négociations relatif à la détermination des conditions de travail du personnel travaillant aux thermes de Bagnères de Luchon, délibération du Conseil Municipal en date du </w:t>
      </w:r>
      <w:r>
        <w:t>16 février</w:t>
      </w:r>
      <w:r w:rsidRPr="00C07E38">
        <w:t xml:space="preserve"> 2014</w:t>
      </w:r>
      <w:r>
        <w:t>, inscrite sous le numéro Del-</w:t>
      </w:r>
      <w:r w:rsidRPr="00C07E38">
        <w:t>2014-</w:t>
      </w:r>
      <w:r>
        <w:t>0</w:t>
      </w:r>
      <w:r w:rsidRPr="00C07E38">
        <w:t>10, feuillet 0029.</w:t>
      </w:r>
      <w:r>
        <w:t xml:space="preserve"> </w:t>
      </w:r>
    </w:p>
    <w:p w:rsidR="00EB7903" w:rsidRDefault="00EB7903" w:rsidP="00EB7903">
      <w:pPr>
        <w:rPr>
          <w:b/>
          <w:i/>
        </w:rPr>
      </w:pPr>
      <w:r w:rsidRPr="00861624">
        <w:rPr>
          <w:b/>
          <w:i/>
          <w:u w:val="single"/>
        </w:rPr>
        <w:t>Personnel administratif</w:t>
      </w:r>
      <w:r>
        <w:rPr>
          <w:b/>
          <w:i/>
        </w:rPr>
        <w:t> :</w:t>
      </w:r>
    </w:p>
    <w:p w:rsidR="00EB7903" w:rsidRDefault="00EB7903" w:rsidP="00EB7903">
      <w:pPr>
        <w:jc w:val="both"/>
        <w:rPr>
          <w:b/>
          <w:i/>
        </w:rPr>
      </w:pPr>
      <w:r>
        <w:rPr>
          <w:b/>
          <w:i/>
        </w:rPr>
        <w:t>Ces emplois sont visés à l’article 3, paragraphe 2 du protocole de fin de négociations relatif à la détermination des conditions de travail des personnels travaillant aux Thermes de Bagnères de Luchon. Ils concernent les agents de service inscriptions/réservations, de service facturation/recouvrement, un agent de boutique, une standardiste. Durée hebdomadaire de travail : 35 heures.</w:t>
      </w:r>
    </w:p>
    <w:p w:rsidR="00EB7903" w:rsidRPr="00EF08F4" w:rsidRDefault="00EB7903" w:rsidP="00EB7903">
      <w:pPr>
        <w:pStyle w:val="Paragraphedeliste"/>
        <w:ind w:left="284"/>
        <w:jc w:val="both"/>
        <w:rPr>
          <w:b/>
          <w:u w:val="single"/>
        </w:rPr>
      </w:pPr>
      <w:r w:rsidRPr="00EF08F4">
        <w:rPr>
          <w:b/>
          <w:u w:val="single"/>
        </w:rPr>
        <w:t>Janvier 201</w:t>
      </w:r>
      <w:r>
        <w:rPr>
          <w:b/>
          <w:u w:val="single"/>
        </w:rPr>
        <w:t>5</w:t>
      </w:r>
    </w:p>
    <w:p w:rsidR="00EB7903" w:rsidRDefault="00EB7903" w:rsidP="00EB7903">
      <w:pPr>
        <w:pStyle w:val="Paragraphedeliste"/>
        <w:numPr>
          <w:ilvl w:val="0"/>
          <w:numId w:val="21"/>
        </w:numPr>
        <w:ind w:hanging="1014"/>
        <w:jc w:val="both"/>
      </w:pPr>
      <w:r>
        <w:t xml:space="preserve">1 agent du 05 janvier 2015 au 30 novembre 2015. </w:t>
      </w:r>
    </w:p>
    <w:p w:rsidR="00EB7903" w:rsidRDefault="00EB7903" w:rsidP="00EB7903">
      <w:pPr>
        <w:pStyle w:val="Paragraphedeliste"/>
        <w:numPr>
          <w:ilvl w:val="0"/>
          <w:numId w:val="21"/>
        </w:numPr>
        <w:ind w:hanging="1014"/>
        <w:jc w:val="both"/>
      </w:pPr>
      <w:r>
        <w:t xml:space="preserve">4 agents du 09 janvier 2015 au 17 octobre 2015. </w:t>
      </w:r>
    </w:p>
    <w:p w:rsidR="00EB7903" w:rsidRPr="00E82BD0" w:rsidRDefault="00EB7903" w:rsidP="00EB7903">
      <w:pPr>
        <w:pStyle w:val="Paragraphedeliste"/>
        <w:numPr>
          <w:ilvl w:val="0"/>
          <w:numId w:val="21"/>
        </w:numPr>
        <w:ind w:hanging="1014"/>
        <w:jc w:val="both"/>
      </w:pPr>
      <w:r>
        <w:t xml:space="preserve">1 agent du 15 janvier 2015 au 19 décembre 2015. </w:t>
      </w:r>
    </w:p>
    <w:p w:rsidR="00EB7903" w:rsidRPr="00E82BD0" w:rsidRDefault="00EB7903" w:rsidP="00EB7903">
      <w:pPr>
        <w:pStyle w:val="Paragraphedeliste"/>
        <w:numPr>
          <w:ilvl w:val="0"/>
          <w:numId w:val="21"/>
        </w:numPr>
        <w:ind w:hanging="1014"/>
        <w:jc w:val="both"/>
      </w:pPr>
      <w:r>
        <w:t>3</w:t>
      </w:r>
      <w:r w:rsidRPr="00E82BD0">
        <w:t xml:space="preserve"> agen</w:t>
      </w:r>
      <w:r>
        <w:t>ts du 15</w:t>
      </w:r>
      <w:r w:rsidRPr="00E82BD0">
        <w:t xml:space="preserve"> janvier 201</w:t>
      </w:r>
      <w:r>
        <w:t>5</w:t>
      </w:r>
      <w:r w:rsidRPr="00E82BD0">
        <w:t xml:space="preserve"> au </w:t>
      </w:r>
      <w:r>
        <w:t>23 octobre 2015</w:t>
      </w:r>
      <w:r w:rsidRPr="00E82BD0">
        <w:t xml:space="preserve">. </w:t>
      </w:r>
    </w:p>
    <w:p w:rsidR="00EB7903" w:rsidRDefault="00EB7903" w:rsidP="00EB7903">
      <w:pPr>
        <w:pStyle w:val="Paragraphedeliste"/>
        <w:numPr>
          <w:ilvl w:val="0"/>
          <w:numId w:val="21"/>
        </w:numPr>
        <w:ind w:hanging="1014"/>
        <w:jc w:val="both"/>
      </w:pPr>
      <w:r>
        <w:t xml:space="preserve">2 agents du 29 janvier 2015 au 7 novembre 2015. </w:t>
      </w:r>
    </w:p>
    <w:p w:rsidR="00EB7903" w:rsidRDefault="00EB7903" w:rsidP="00EB7903">
      <w:pPr>
        <w:pStyle w:val="Paragraphedeliste"/>
        <w:ind w:left="1440"/>
        <w:jc w:val="both"/>
      </w:pPr>
    </w:p>
    <w:p w:rsidR="00EB7903" w:rsidRPr="00EF08F4" w:rsidRDefault="00EB7903" w:rsidP="00EB7903">
      <w:pPr>
        <w:pStyle w:val="Paragraphedeliste"/>
        <w:ind w:left="284"/>
        <w:jc w:val="both"/>
        <w:rPr>
          <w:b/>
          <w:u w:val="single"/>
        </w:rPr>
      </w:pPr>
      <w:r w:rsidRPr="00EF08F4">
        <w:rPr>
          <w:b/>
          <w:u w:val="single"/>
        </w:rPr>
        <w:t>Février 201</w:t>
      </w:r>
      <w:r>
        <w:rPr>
          <w:b/>
          <w:u w:val="single"/>
        </w:rPr>
        <w:t>5</w:t>
      </w:r>
    </w:p>
    <w:p w:rsidR="00EB7903" w:rsidRDefault="00EB7903" w:rsidP="00EB7903">
      <w:pPr>
        <w:pStyle w:val="Paragraphedeliste"/>
        <w:numPr>
          <w:ilvl w:val="0"/>
          <w:numId w:val="21"/>
        </w:numPr>
        <w:ind w:hanging="1014"/>
        <w:jc w:val="both"/>
      </w:pPr>
      <w:r>
        <w:t xml:space="preserve">1 agent du 02 février 2015 au 07 novembre 2015. </w:t>
      </w:r>
    </w:p>
    <w:p w:rsidR="00EB7903" w:rsidRDefault="00EB7903" w:rsidP="00EB7903">
      <w:pPr>
        <w:pStyle w:val="Paragraphedeliste"/>
        <w:numPr>
          <w:ilvl w:val="0"/>
          <w:numId w:val="21"/>
        </w:numPr>
        <w:ind w:hanging="1014"/>
        <w:jc w:val="both"/>
      </w:pPr>
      <w:r>
        <w:t xml:space="preserve">1 agent du 02 février 2015 au 05 décembre 2015. </w:t>
      </w:r>
    </w:p>
    <w:p w:rsidR="00EB7903" w:rsidRDefault="00EB7903" w:rsidP="00EB7903">
      <w:pPr>
        <w:pStyle w:val="Paragraphedeliste"/>
        <w:numPr>
          <w:ilvl w:val="0"/>
          <w:numId w:val="21"/>
        </w:numPr>
        <w:ind w:hanging="1014"/>
        <w:jc w:val="both"/>
      </w:pPr>
      <w:r>
        <w:t xml:space="preserve">1 agent du 09 février 2015 au 12 décembre 2015. </w:t>
      </w:r>
    </w:p>
    <w:p w:rsidR="00EB7903" w:rsidRDefault="00EB7903" w:rsidP="00EB7903">
      <w:pPr>
        <w:pStyle w:val="Paragraphedeliste"/>
        <w:ind w:left="1440"/>
        <w:jc w:val="both"/>
      </w:pPr>
    </w:p>
    <w:p w:rsidR="00EB7903" w:rsidRPr="00EF08F4" w:rsidRDefault="00EB7903" w:rsidP="00EB7903">
      <w:pPr>
        <w:pStyle w:val="Paragraphedeliste"/>
        <w:ind w:left="284"/>
        <w:jc w:val="both"/>
        <w:rPr>
          <w:b/>
          <w:u w:val="single"/>
        </w:rPr>
      </w:pPr>
      <w:r w:rsidRPr="00EF08F4">
        <w:rPr>
          <w:b/>
          <w:u w:val="single"/>
        </w:rPr>
        <w:t>Mars 201</w:t>
      </w:r>
      <w:r>
        <w:rPr>
          <w:b/>
          <w:u w:val="single"/>
        </w:rPr>
        <w:t>5</w:t>
      </w:r>
    </w:p>
    <w:p w:rsidR="00EB7903" w:rsidRDefault="00EB7903" w:rsidP="00EB7903">
      <w:pPr>
        <w:pStyle w:val="Paragraphedeliste"/>
        <w:numPr>
          <w:ilvl w:val="0"/>
          <w:numId w:val="22"/>
        </w:numPr>
        <w:jc w:val="both"/>
      </w:pPr>
      <w:r>
        <w:t>1</w:t>
      </w:r>
      <w:r w:rsidRPr="00A71034">
        <w:t xml:space="preserve"> agent du </w:t>
      </w:r>
      <w:r>
        <w:t>11 mars 2015</w:t>
      </w:r>
      <w:r w:rsidRPr="00A71034">
        <w:t xml:space="preserve"> au </w:t>
      </w:r>
      <w:r>
        <w:t>7 novembre 2015</w:t>
      </w:r>
      <w:r w:rsidRPr="00A71034">
        <w:t xml:space="preserve">. </w:t>
      </w:r>
    </w:p>
    <w:p w:rsidR="00EB7903" w:rsidRPr="00A71034" w:rsidRDefault="00EB7903" w:rsidP="00EB7903">
      <w:pPr>
        <w:pStyle w:val="Paragraphedeliste"/>
        <w:jc w:val="both"/>
      </w:pPr>
    </w:p>
    <w:p w:rsidR="00EB7903" w:rsidRPr="00EF08F4" w:rsidRDefault="00EB7903" w:rsidP="00EB7903">
      <w:pPr>
        <w:pStyle w:val="Paragraphedeliste"/>
        <w:spacing w:before="240"/>
        <w:ind w:left="284"/>
        <w:jc w:val="both"/>
        <w:rPr>
          <w:b/>
          <w:u w:val="single"/>
        </w:rPr>
      </w:pPr>
      <w:r w:rsidRPr="00EF08F4">
        <w:rPr>
          <w:b/>
          <w:u w:val="single"/>
        </w:rPr>
        <w:t>Avril 2014</w:t>
      </w:r>
    </w:p>
    <w:p w:rsidR="00EB7903" w:rsidRDefault="00EB7903" w:rsidP="00EB7903">
      <w:pPr>
        <w:pStyle w:val="Paragraphedeliste"/>
        <w:numPr>
          <w:ilvl w:val="0"/>
          <w:numId w:val="19"/>
        </w:numPr>
        <w:jc w:val="both"/>
      </w:pPr>
      <w:r>
        <w:t xml:space="preserve">2 </w:t>
      </w:r>
      <w:r w:rsidRPr="00BA7357">
        <w:t>agent</w:t>
      </w:r>
      <w:r>
        <w:t>s</w:t>
      </w:r>
      <w:r w:rsidRPr="00BA7357">
        <w:t xml:space="preserve"> </w:t>
      </w:r>
      <w:r>
        <w:t xml:space="preserve">du 07 avril au 7 novembre 2015. </w:t>
      </w:r>
    </w:p>
    <w:p w:rsidR="00EB7903" w:rsidRDefault="00EB7903" w:rsidP="00EB7903">
      <w:pPr>
        <w:pStyle w:val="Paragraphedeliste"/>
        <w:ind w:left="709"/>
        <w:jc w:val="both"/>
      </w:pPr>
    </w:p>
    <w:p w:rsidR="00EB7903" w:rsidRDefault="00EB7903" w:rsidP="005947AD">
      <w:pPr>
        <w:pStyle w:val="Paragraphedeliste"/>
        <w:ind w:left="0"/>
        <w:jc w:val="both"/>
        <w:rPr>
          <w:b/>
          <w:u w:val="single"/>
        </w:rPr>
      </w:pPr>
      <w:r w:rsidRPr="00EF08F4">
        <w:rPr>
          <w:b/>
          <w:u w:val="single"/>
        </w:rPr>
        <w:t>Total </w:t>
      </w:r>
      <w:r w:rsidRPr="00993776">
        <w:rPr>
          <w:b/>
        </w:rPr>
        <w:t xml:space="preserve">: </w:t>
      </w:r>
      <w:r w:rsidRPr="00EF08F4">
        <w:rPr>
          <w:b/>
          <w:u w:val="single"/>
        </w:rPr>
        <w:t>1</w:t>
      </w:r>
      <w:r>
        <w:rPr>
          <w:b/>
          <w:u w:val="single"/>
        </w:rPr>
        <w:t>7</w:t>
      </w:r>
      <w:r w:rsidRPr="00EF08F4">
        <w:rPr>
          <w:b/>
          <w:u w:val="single"/>
        </w:rPr>
        <w:t xml:space="preserve"> agents saisonniers</w:t>
      </w:r>
    </w:p>
    <w:p w:rsidR="005947AD" w:rsidRPr="005947AD" w:rsidRDefault="005947AD" w:rsidP="005947AD">
      <w:pPr>
        <w:pStyle w:val="Paragraphedeliste"/>
        <w:ind w:left="0"/>
        <w:jc w:val="both"/>
        <w:rPr>
          <w:b/>
        </w:rPr>
      </w:pPr>
    </w:p>
    <w:p w:rsidR="00EB7903" w:rsidRDefault="00EB7903" w:rsidP="00EB7903">
      <w:pPr>
        <w:rPr>
          <w:b/>
          <w:i/>
        </w:rPr>
      </w:pPr>
      <w:r>
        <w:rPr>
          <w:b/>
          <w:i/>
          <w:u w:val="single"/>
        </w:rPr>
        <w:t xml:space="preserve">Personnel de soins : </w:t>
      </w:r>
    </w:p>
    <w:p w:rsidR="00EB7903" w:rsidRDefault="00EB7903" w:rsidP="00EB7903">
      <w:pPr>
        <w:jc w:val="both"/>
        <w:rPr>
          <w:b/>
          <w:i/>
        </w:rPr>
      </w:pPr>
      <w:r>
        <w:rPr>
          <w:b/>
          <w:i/>
        </w:rPr>
        <w:t>Ces emplois sont visés à l’article 3, paragraphe 2 du protocole de fin de négociations relatif à la détermination des conditions de travail des personnels travaillant aux Thermes de Bagnères de Luchon. Ils concernent les agents de service thermal et les agents de soins thermaux : service ORL, soins rhumatologie, service privilège, vestiaires, contrôle piscine, pétrins. Durée hebdomadaire de travail : 35 heures.</w:t>
      </w:r>
    </w:p>
    <w:p w:rsidR="00EB7903" w:rsidRDefault="00EB7903" w:rsidP="00EB7903">
      <w:pPr>
        <w:spacing w:after="0"/>
        <w:jc w:val="both"/>
        <w:rPr>
          <w:b/>
          <w:u w:val="single"/>
        </w:rPr>
      </w:pPr>
    </w:p>
    <w:p w:rsidR="00AD7DF4" w:rsidRDefault="00AD7DF4" w:rsidP="00EB7903">
      <w:pPr>
        <w:spacing w:after="0"/>
        <w:jc w:val="both"/>
        <w:rPr>
          <w:b/>
          <w:u w:val="single"/>
        </w:rPr>
      </w:pPr>
    </w:p>
    <w:p w:rsidR="00AD7DF4" w:rsidRDefault="00AD7DF4" w:rsidP="00EB7903">
      <w:pPr>
        <w:spacing w:after="0"/>
        <w:jc w:val="both"/>
        <w:rPr>
          <w:b/>
          <w:u w:val="single"/>
        </w:rPr>
      </w:pPr>
    </w:p>
    <w:p w:rsidR="00EB7903" w:rsidRDefault="00EB7903" w:rsidP="00EB7903">
      <w:pPr>
        <w:spacing w:after="0"/>
        <w:jc w:val="both"/>
        <w:rPr>
          <w:b/>
          <w:u w:val="single"/>
        </w:rPr>
      </w:pPr>
      <w:r>
        <w:rPr>
          <w:b/>
          <w:u w:val="single"/>
        </w:rPr>
        <w:lastRenderedPageBreak/>
        <w:t>Janvier 2015</w:t>
      </w:r>
    </w:p>
    <w:p w:rsidR="00EB7903" w:rsidRDefault="00EB7903" w:rsidP="00EB7903">
      <w:pPr>
        <w:spacing w:after="0"/>
        <w:jc w:val="both"/>
        <w:rPr>
          <w:b/>
          <w:u w:val="single"/>
        </w:rPr>
      </w:pPr>
    </w:p>
    <w:p w:rsidR="00EB7903" w:rsidRPr="00AD7DF4" w:rsidRDefault="00EB7903" w:rsidP="00AD7DF4">
      <w:pPr>
        <w:pStyle w:val="Paragraphedeliste"/>
        <w:numPr>
          <w:ilvl w:val="0"/>
          <w:numId w:val="19"/>
        </w:numPr>
        <w:jc w:val="both"/>
      </w:pPr>
      <w:r>
        <w:t>1</w:t>
      </w:r>
      <w:r w:rsidRPr="00BA7357">
        <w:t xml:space="preserve"> agent </w:t>
      </w:r>
      <w:r>
        <w:t xml:space="preserve">du 05 janvier 2015 au 19 décembre 2015. </w:t>
      </w:r>
    </w:p>
    <w:p w:rsidR="00EB7903" w:rsidRPr="00EF08F4" w:rsidRDefault="00EB7903" w:rsidP="00EB7903">
      <w:pPr>
        <w:spacing w:after="0"/>
        <w:jc w:val="both"/>
        <w:rPr>
          <w:b/>
          <w:u w:val="single"/>
        </w:rPr>
      </w:pPr>
      <w:r w:rsidRPr="00EF08F4">
        <w:rPr>
          <w:b/>
          <w:u w:val="single"/>
        </w:rPr>
        <w:t>Mars 2014</w:t>
      </w:r>
    </w:p>
    <w:p w:rsidR="00EB7903" w:rsidRDefault="00EB7903" w:rsidP="00EB7903">
      <w:pPr>
        <w:pStyle w:val="Paragraphedeliste"/>
        <w:numPr>
          <w:ilvl w:val="0"/>
          <w:numId w:val="19"/>
        </w:numPr>
        <w:jc w:val="both"/>
      </w:pPr>
      <w:r>
        <w:t>1 agent du 02 mars 2015 au 30 novembre 2015.</w:t>
      </w:r>
    </w:p>
    <w:p w:rsidR="00EB7903" w:rsidRDefault="00EB7903" w:rsidP="00EB7903">
      <w:pPr>
        <w:pStyle w:val="Paragraphedeliste"/>
        <w:numPr>
          <w:ilvl w:val="0"/>
          <w:numId w:val="19"/>
        </w:numPr>
        <w:jc w:val="both"/>
      </w:pPr>
      <w:r>
        <w:t>5 agents du 10 mars 2015 au 07 novembre 2015</w:t>
      </w:r>
    </w:p>
    <w:p w:rsidR="00EB7903" w:rsidRDefault="00EB7903" w:rsidP="00EB7903">
      <w:pPr>
        <w:pStyle w:val="Paragraphedeliste"/>
        <w:numPr>
          <w:ilvl w:val="0"/>
          <w:numId w:val="19"/>
        </w:numPr>
        <w:jc w:val="both"/>
      </w:pPr>
      <w:r>
        <w:t>2 agents du 10 mars 2015 au 24 octobre 2015</w:t>
      </w:r>
    </w:p>
    <w:p w:rsidR="00EB7903" w:rsidRDefault="00EB7903" w:rsidP="00EB7903">
      <w:pPr>
        <w:pStyle w:val="Paragraphedeliste"/>
        <w:numPr>
          <w:ilvl w:val="0"/>
          <w:numId w:val="19"/>
        </w:numPr>
        <w:jc w:val="both"/>
      </w:pPr>
      <w:r>
        <w:t>2 agents du 11 mars 2015 au 17 octobre 2015.</w:t>
      </w:r>
    </w:p>
    <w:p w:rsidR="00EB7903" w:rsidRDefault="00EB7903" w:rsidP="00EB7903">
      <w:pPr>
        <w:pStyle w:val="Paragraphedeliste"/>
        <w:numPr>
          <w:ilvl w:val="0"/>
          <w:numId w:val="19"/>
        </w:numPr>
        <w:jc w:val="both"/>
      </w:pPr>
      <w:r>
        <w:t>5 agents du 11 mars au 24 octobre 2015.</w:t>
      </w:r>
    </w:p>
    <w:p w:rsidR="00EB7903" w:rsidRDefault="00EB7903" w:rsidP="00EB7903">
      <w:pPr>
        <w:pStyle w:val="Paragraphedeliste"/>
        <w:numPr>
          <w:ilvl w:val="0"/>
          <w:numId w:val="19"/>
        </w:numPr>
        <w:jc w:val="both"/>
      </w:pPr>
      <w:r>
        <w:t>21</w:t>
      </w:r>
      <w:r w:rsidRPr="00BA7357">
        <w:t xml:space="preserve"> agent</w:t>
      </w:r>
      <w:r>
        <w:t>s</w:t>
      </w:r>
      <w:r w:rsidRPr="00BA7357">
        <w:t xml:space="preserve"> </w:t>
      </w:r>
      <w:r>
        <w:t xml:space="preserve">du 11 mars 2015 au 07 novembre 2015. </w:t>
      </w:r>
    </w:p>
    <w:p w:rsidR="00EB7903" w:rsidRDefault="00EB7903" w:rsidP="00EB7903">
      <w:pPr>
        <w:pStyle w:val="Paragraphedeliste"/>
        <w:numPr>
          <w:ilvl w:val="0"/>
          <w:numId w:val="19"/>
        </w:numPr>
        <w:jc w:val="both"/>
      </w:pPr>
      <w:r>
        <w:t>1 agent du 16 mars 2015 au 24 octobre 2015.</w:t>
      </w:r>
    </w:p>
    <w:p w:rsidR="00EB7903" w:rsidRDefault="00EB7903" w:rsidP="00EB7903">
      <w:pPr>
        <w:pStyle w:val="Paragraphedeliste"/>
        <w:numPr>
          <w:ilvl w:val="0"/>
          <w:numId w:val="19"/>
        </w:numPr>
        <w:jc w:val="both"/>
      </w:pPr>
      <w:r>
        <w:t>2 agents du 16 mars 2015 au 07 novembre 2015.</w:t>
      </w:r>
    </w:p>
    <w:p w:rsidR="00EB7903" w:rsidRDefault="00EB7903" w:rsidP="00EB7903">
      <w:pPr>
        <w:pStyle w:val="Paragraphedeliste"/>
        <w:numPr>
          <w:ilvl w:val="0"/>
          <w:numId w:val="19"/>
        </w:numPr>
        <w:jc w:val="both"/>
      </w:pPr>
      <w:r>
        <w:t>4 agents du 23 mars 2015 au 17 octobre 2015.</w:t>
      </w:r>
    </w:p>
    <w:p w:rsidR="00EB7903" w:rsidRDefault="00EB7903" w:rsidP="00EB7903">
      <w:pPr>
        <w:pStyle w:val="Paragraphedeliste"/>
        <w:numPr>
          <w:ilvl w:val="0"/>
          <w:numId w:val="19"/>
        </w:numPr>
        <w:jc w:val="both"/>
      </w:pPr>
      <w:r>
        <w:t>1 agent du 25 mars 2015 au 07 novembre 2015.</w:t>
      </w:r>
    </w:p>
    <w:p w:rsidR="00EB7903" w:rsidRDefault="00EB7903" w:rsidP="00AD7DF4">
      <w:pPr>
        <w:pStyle w:val="Paragraphedeliste"/>
        <w:numPr>
          <w:ilvl w:val="0"/>
          <w:numId w:val="19"/>
        </w:numPr>
        <w:jc w:val="both"/>
      </w:pPr>
      <w:r>
        <w:t>1 agent du 30 mars 2015 au 24 octobre 2015.</w:t>
      </w:r>
    </w:p>
    <w:p w:rsidR="00EB7903" w:rsidRPr="00EF08F4" w:rsidRDefault="00EB7903" w:rsidP="00EB7903">
      <w:pPr>
        <w:spacing w:after="0"/>
        <w:jc w:val="both"/>
        <w:rPr>
          <w:b/>
          <w:u w:val="single"/>
        </w:rPr>
      </w:pPr>
      <w:r>
        <w:rPr>
          <w:b/>
          <w:u w:val="single"/>
        </w:rPr>
        <w:t>Avril 2014</w:t>
      </w:r>
    </w:p>
    <w:p w:rsidR="00EB7903" w:rsidRDefault="00EB7903" w:rsidP="00EB7903">
      <w:pPr>
        <w:pStyle w:val="Paragraphedeliste"/>
        <w:numPr>
          <w:ilvl w:val="0"/>
          <w:numId w:val="19"/>
        </w:numPr>
        <w:jc w:val="both"/>
      </w:pPr>
      <w:r>
        <w:t>5 agents du 1</w:t>
      </w:r>
      <w:r w:rsidRPr="004B40F5">
        <w:rPr>
          <w:vertAlign w:val="superscript"/>
        </w:rPr>
        <w:t>er</w:t>
      </w:r>
      <w:r>
        <w:t xml:space="preserve"> avril 2015 au 07 novembre 2015.</w:t>
      </w:r>
    </w:p>
    <w:p w:rsidR="00EB7903" w:rsidRDefault="00EB7903" w:rsidP="00EB7903">
      <w:pPr>
        <w:pStyle w:val="Paragraphedeliste"/>
        <w:numPr>
          <w:ilvl w:val="0"/>
          <w:numId w:val="19"/>
        </w:numPr>
        <w:jc w:val="both"/>
      </w:pPr>
      <w:r>
        <w:t>1 agent du 06 avril 2015 au 17 octobre 2015.</w:t>
      </w:r>
    </w:p>
    <w:p w:rsidR="00EB7903" w:rsidRDefault="00EB7903" w:rsidP="00EB7903">
      <w:pPr>
        <w:pStyle w:val="Paragraphedeliste"/>
        <w:numPr>
          <w:ilvl w:val="0"/>
          <w:numId w:val="19"/>
        </w:numPr>
        <w:jc w:val="both"/>
      </w:pPr>
      <w:r>
        <w:t>3 agents du 06 avril 2015 au 24 octobre 2015.</w:t>
      </w:r>
    </w:p>
    <w:p w:rsidR="00EB7903" w:rsidRDefault="00EB7903" w:rsidP="00EB7903">
      <w:pPr>
        <w:pStyle w:val="Paragraphedeliste"/>
        <w:numPr>
          <w:ilvl w:val="0"/>
          <w:numId w:val="19"/>
        </w:numPr>
        <w:jc w:val="both"/>
      </w:pPr>
      <w:r>
        <w:t>1 agent du 06 avril 2015au 31 octobre 2015.</w:t>
      </w:r>
    </w:p>
    <w:p w:rsidR="00EB7903" w:rsidRDefault="00EB7903" w:rsidP="00EB7903">
      <w:pPr>
        <w:pStyle w:val="Paragraphedeliste"/>
        <w:numPr>
          <w:ilvl w:val="0"/>
          <w:numId w:val="19"/>
        </w:numPr>
        <w:jc w:val="both"/>
      </w:pPr>
      <w:r>
        <w:t>4 agents du 06 avril au 07 novembre 2015.</w:t>
      </w:r>
    </w:p>
    <w:p w:rsidR="00EB7903" w:rsidRPr="0058369C" w:rsidRDefault="00EB7903" w:rsidP="00EB7903">
      <w:pPr>
        <w:pStyle w:val="Paragraphedeliste"/>
        <w:numPr>
          <w:ilvl w:val="0"/>
          <w:numId w:val="19"/>
        </w:numPr>
        <w:jc w:val="both"/>
        <w:rPr>
          <w:b/>
        </w:rPr>
      </w:pPr>
      <w:r>
        <w:t>2 agents du 13 avril 2015 au 24 octobre 2015.</w:t>
      </w:r>
    </w:p>
    <w:p w:rsidR="00EB7903" w:rsidRPr="0058369C" w:rsidRDefault="00EB7903" w:rsidP="00EB7903">
      <w:pPr>
        <w:pStyle w:val="Paragraphedeliste"/>
        <w:numPr>
          <w:ilvl w:val="0"/>
          <w:numId w:val="19"/>
        </w:numPr>
        <w:jc w:val="both"/>
        <w:rPr>
          <w:b/>
        </w:rPr>
      </w:pPr>
      <w:r>
        <w:t>1 agent du 13 avril 2015 au 07 novembre 2015.</w:t>
      </w:r>
    </w:p>
    <w:p w:rsidR="00EB7903" w:rsidRPr="00ED176D" w:rsidRDefault="00EB7903" w:rsidP="00EB7903">
      <w:pPr>
        <w:pStyle w:val="Paragraphedeliste"/>
        <w:numPr>
          <w:ilvl w:val="0"/>
          <w:numId w:val="19"/>
        </w:numPr>
        <w:jc w:val="both"/>
        <w:rPr>
          <w:b/>
        </w:rPr>
      </w:pPr>
      <w:r>
        <w:t>2 agents du 27 avril au 07 novembre 2015.</w:t>
      </w:r>
    </w:p>
    <w:p w:rsidR="00EB7903" w:rsidRPr="00AD7DF4" w:rsidRDefault="00EB7903" w:rsidP="00EB7903">
      <w:pPr>
        <w:jc w:val="both"/>
        <w:rPr>
          <w:b/>
          <w:u w:val="single"/>
        </w:rPr>
      </w:pPr>
      <w:r w:rsidRPr="00EF08F4">
        <w:rPr>
          <w:b/>
          <w:u w:val="single"/>
        </w:rPr>
        <w:t>Total</w:t>
      </w:r>
      <w:r w:rsidRPr="00993776">
        <w:rPr>
          <w:b/>
        </w:rPr>
        <w:t xml:space="preserve"> : </w:t>
      </w:r>
      <w:r>
        <w:rPr>
          <w:b/>
        </w:rPr>
        <w:t>6</w:t>
      </w:r>
      <w:r w:rsidRPr="00EF08F4">
        <w:rPr>
          <w:b/>
          <w:u w:val="single"/>
        </w:rPr>
        <w:t>4 agents saisonniers</w:t>
      </w:r>
    </w:p>
    <w:p w:rsidR="00EB7903" w:rsidRDefault="00EB7903" w:rsidP="00EB7903">
      <w:pPr>
        <w:rPr>
          <w:b/>
          <w:i/>
        </w:rPr>
      </w:pPr>
      <w:r>
        <w:rPr>
          <w:b/>
          <w:i/>
          <w:u w:val="single"/>
        </w:rPr>
        <w:t xml:space="preserve">Personnel technique </w:t>
      </w:r>
    </w:p>
    <w:p w:rsidR="00EB7903" w:rsidRDefault="00EB7903" w:rsidP="00EB7903">
      <w:pPr>
        <w:jc w:val="both"/>
        <w:rPr>
          <w:b/>
          <w:i/>
        </w:rPr>
      </w:pPr>
      <w:r>
        <w:rPr>
          <w:b/>
          <w:i/>
        </w:rPr>
        <w:t>Ces emplois sont visés à l’article 3, paragraphe 2 du protocole de fin de négociations relatif à la détermination des conditions de travail des personnels travaillant aux Thermes de Bagnères de Luchon. Ils concernent des agents de service blanchisserie et lingerie, des agents d’entretien et des agents de surveillance nocturne des installations techniques. Durée hebdomadaire de travail : 35 heures.</w:t>
      </w:r>
    </w:p>
    <w:p w:rsidR="00EB7903" w:rsidRPr="00EF08F4" w:rsidRDefault="00EB7903" w:rsidP="00EB7903">
      <w:pPr>
        <w:spacing w:after="0"/>
        <w:jc w:val="both"/>
        <w:rPr>
          <w:b/>
          <w:u w:val="single"/>
        </w:rPr>
      </w:pPr>
      <w:r w:rsidRPr="00EF08F4">
        <w:rPr>
          <w:b/>
          <w:u w:val="single"/>
        </w:rPr>
        <w:t>Mars 201</w:t>
      </w:r>
      <w:r>
        <w:rPr>
          <w:b/>
          <w:u w:val="single"/>
        </w:rPr>
        <w:t>5</w:t>
      </w:r>
    </w:p>
    <w:p w:rsidR="00EB7903" w:rsidRDefault="00EB7903" w:rsidP="00EB7903">
      <w:pPr>
        <w:pStyle w:val="Paragraphedeliste"/>
        <w:numPr>
          <w:ilvl w:val="0"/>
          <w:numId w:val="19"/>
        </w:numPr>
        <w:jc w:val="both"/>
      </w:pPr>
      <w:r>
        <w:t>6</w:t>
      </w:r>
      <w:r w:rsidRPr="00ED176D">
        <w:t xml:space="preserve"> agents du 1</w:t>
      </w:r>
      <w:r>
        <w:t>1 mars 2015</w:t>
      </w:r>
      <w:r w:rsidRPr="00ED176D">
        <w:t xml:space="preserve"> au </w:t>
      </w:r>
      <w:r>
        <w:t>07 novembre 2015</w:t>
      </w:r>
      <w:r w:rsidRPr="00ED176D">
        <w:t xml:space="preserve">. </w:t>
      </w:r>
    </w:p>
    <w:p w:rsidR="00EB7903" w:rsidRDefault="00EB7903" w:rsidP="00EB7903">
      <w:pPr>
        <w:pStyle w:val="Paragraphedeliste"/>
        <w:numPr>
          <w:ilvl w:val="0"/>
          <w:numId w:val="19"/>
        </w:numPr>
        <w:jc w:val="both"/>
      </w:pPr>
      <w:r>
        <w:t>1 agent du 16 mars 2015 au 07 novembre 2015.</w:t>
      </w:r>
    </w:p>
    <w:p w:rsidR="00EB7903" w:rsidRDefault="00EB7903" w:rsidP="00EB7903">
      <w:pPr>
        <w:pStyle w:val="Paragraphedeliste"/>
        <w:numPr>
          <w:ilvl w:val="0"/>
          <w:numId w:val="19"/>
        </w:numPr>
        <w:jc w:val="both"/>
      </w:pPr>
      <w:r>
        <w:t>1 agent du 18 mars 2015 au 17 octobre 2015.</w:t>
      </w:r>
    </w:p>
    <w:p w:rsidR="00EB7903" w:rsidRDefault="00EB7903" w:rsidP="00EB7903">
      <w:pPr>
        <w:pStyle w:val="Paragraphedeliste"/>
        <w:numPr>
          <w:ilvl w:val="0"/>
          <w:numId w:val="19"/>
        </w:numPr>
        <w:jc w:val="both"/>
      </w:pPr>
      <w:r>
        <w:t>2 agents du 11 mars 2015 au 24 octobre 2015.</w:t>
      </w:r>
    </w:p>
    <w:p w:rsidR="00AD7DF4" w:rsidRDefault="00EB7903" w:rsidP="00AD7DF4">
      <w:pPr>
        <w:pStyle w:val="Paragraphedeliste"/>
        <w:numPr>
          <w:ilvl w:val="0"/>
          <w:numId w:val="19"/>
        </w:numPr>
        <w:jc w:val="both"/>
      </w:pPr>
      <w:r>
        <w:t>1 agent du 30 mars 2015 au 07 novembre 2015.</w:t>
      </w:r>
    </w:p>
    <w:p w:rsidR="00EB7903" w:rsidRPr="00AD7DF4" w:rsidRDefault="00EB7903" w:rsidP="00AD7DF4">
      <w:pPr>
        <w:pStyle w:val="Paragraphedeliste"/>
        <w:jc w:val="both"/>
      </w:pPr>
      <w:r w:rsidRPr="00AD7DF4">
        <w:rPr>
          <w:b/>
          <w:u w:val="single"/>
        </w:rPr>
        <w:t>Avril 2014</w:t>
      </w:r>
    </w:p>
    <w:p w:rsidR="00EB7903" w:rsidRPr="00845658" w:rsidRDefault="00EB7903" w:rsidP="00EB7903">
      <w:pPr>
        <w:pStyle w:val="Paragraphedeliste"/>
        <w:numPr>
          <w:ilvl w:val="0"/>
          <w:numId w:val="19"/>
        </w:numPr>
        <w:jc w:val="both"/>
        <w:rPr>
          <w:b/>
        </w:rPr>
      </w:pPr>
      <w:r>
        <w:t>3</w:t>
      </w:r>
      <w:r w:rsidRPr="00ED176D">
        <w:t xml:space="preserve"> agents du 07 avril </w:t>
      </w:r>
      <w:r>
        <w:t xml:space="preserve">2015 </w:t>
      </w:r>
      <w:r w:rsidRPr="00ED176D">
        <w:t>au 0</w:t>
      </w:r>
      <w:r>
        <w:t>7 novembre 2015.</w:t>
      </w:r>
    </w:p>
    <w:p w:rsidR="00EB7903" w:rsidRPr="00260760" w:rsidRDefault="00EB7903" w:rsidP="00EB7903">
      <w:pPr>
        <w:pStyle w:val="Paragraphedeliste"/>
        <w:numPr>
          <w:ilvl w:val="0"/>
          <w:numId w:val="19"/>
        </w:numPr>
        <w:jc w:val="both"/>
      </w:pPr>
      <w:r w:rsidRPr="00260760">
        <w:t>1 agent du 27 avril 2015 au 07 novembre 2015.</w:t>
      </w:r>
    </w:p>
    <w:p w:rsidR="00AD7DF4" w:rsidRDefault="00EB7903" w:rsidP="00AD7DF4">
      <w:pPr>
        <w:jc w:val="both"/>
        <w:rPr>
          <w:b/>
          <w:u w:val="single"/>
        </w:rPr>
      </w:pPr>
      <w:r w:rsidRPr="00EF08F4">
        <w:rPr>
          <w:b/>
          <w:u w:val="single"/>
        </w:rPr>
        <w:t>Total</w:t>
      </w:r>
      <w:r w:rsidRPr="00993776">
        <w:rPr>
          <w:b/>
        </w:rPr>
        <w:t xml:space="preserve"> : </w:t>
      </w:r>
      <w:r w:rsidRPr="00EF08F4">
        <w:rPr>
          <w:b/>
          <w:u w:val="single"/>
        </w:rPr>
        <w:t>1</w:t>
      </w:r>
      <w:r>
        <w:rPr>
          <w:b/>
          <w:u w:val="single"/>
        </w:rPr>
        <w:t>5</w:t>
      </w:r>
      <w:r w:rsidRPr="00EF08F4">
        <w:rPr>
          <w:b/>
          <w:u w:val="single"/>
        </w:rPr>
        <w:t xml:space="preserve"> agents saisonniers</w:t>
      </w:r>
    </w:p>
    <w:p w:rsidR="00EB7903" w:rsidRPr="00AD7DF4" w:rsidRDefault="00EB7903" w:rsidP="00AD7DF4">
      <w:pPr>
        <w:jc w:val="both"/>
        <w:rPr>
          <w:b/>
          <w:u w:val="single"/>
        </w:rPr>
      </w:pPr>
      <w:r>
        <w:rPr>
          <w:b/>
          <w:i/>
          <w:u w:val="single"/>
        </w:rPr>
        <w:lastRenderedPageBreak/>
        <w:t>Infirmière</w:t>
      </w:r>
      <w:r>
        <w:rPr>
          <w:b/>
          <w:i/>
        </w:rPr>
        <w:t> :</w:t>
      </w:r>
    </w:p>
    <w:p w:rsidR="00EB7903" w:rsidRPr="002E36F3" w:rsidRDefault="00EB7903" w:rsidP="00EB7903">
      <w:pPr>
        <w:jc w:val="both"/>
        <w:rPr>
          <w:b/>
          <w:i/>
        </w:rPr>
      </w:pPr>
      <w:r w:rsidRPr="002E36F3">
        <w:rPr>
          <w:b/>
          <w:i/>
        </w:rPr>
        <w:t>Cet emploi est visé à l’article 3, paragraphe 2 du protocole de fin de négociations relatif à la détermination des conditions de travail des personnels travaillant aux Thermes de Bagnères de Luchon.</w:t>
      </w:r>
      <w:r>
        <w:rPr>
          <w:b/>
          <w:i/>
        </w:rPr>
        <w:t xml:space="preserve"> </w:t>
      </w:r>
      <w:r w:rsidRPr="002E36F3">
        <w:rPr>
          <w:b/>
          <w:i/>
        </w:rPr>
        <w:t>Niveau de recrutement : D.E infirmier ou équivalence. Durée hebdomadaire de travail</w:t>
      </w:r>
      <w:r>
        <w:rPr>
          <w:b/>
          <w:i/>
        </w:rPr>
        <w:t xml:space="preserve"> : </w:t>
      </w:r>
      <w:r w:rsidRPr="002E36F3">
        <w:rPr>
          <w:b/>
          <w:i/>
        </w:rPr>
        <w:t xml:space="preserve">35 heures. </w:t>
      </w:r>
    </w:p>
    <w:p w:rsidR="00EB7903" w:rsidRDefault="00EB7903" w:rsidP="00AD7DF4">
      <w:pPr>
        <w:numPr>
          <w:ilvl w:val="0"/>
          <w:numId w:val="19"/>
        </w:numPr>
        <w:spacing w:after="200" w:line="276" w:lineRule="auto"/>
        <w:jc w:val="both"/>
      </w:pPr>
      <w:r>
        <w:t xml:space="preserve">1 agent du 23 février 2015 au 31 </w:t>
      </w:r>
      <w:r w:rsidRPr="00AC0896">
        <w:t>décembre 201</w:t>
      </w:r>
      <w:r>
        <w:t>5</w:t>
      </w:r>
      <w:r w:rsidRPr="00AC0896">
        <w:t xml:space="preserve">. </w:t>
      </w:r>
    </w:p>
    <w:p w:rsidR="00EB7903" w:rsidRDefault="00EB7903" w:rsidP="00EB7903">
      <w:pPr>
        <w:jc w:val="both"/>
        <w:rPr>
          <w:b/>
          <w:i/>
        </w:rPr>
      </w:pPr>
      <w:r>
        <w:rPr>
          <w:b/>
          <w:i/>
          <w:u w:val="single"/>
        </w:rPr>
        <w:t>Masseurs-kinésithérapeutes</w:t>
      </w:r>
    </w:p>
    <w:p w:rsidR="00EB7903" w:rsidRDefault="00EB7903" w:rsidP="00EB7903">
      <w:pPr>
        <w:jc w:val="both"/>
        <w:rPr>
          <w:b/>
          <w:i/>
        </w:rPr>
      </w:pPr>
      <w:r>
        <w:rPr>
          <w:b/>
          <w:i/>
        </w:rPr>
        <w:t>Ces</w:t>
      </w:r>
      <w:r w:rsidRPr="002E36F3">
        <w:rPr>
          <w:b/>
          <w:i/>
        </w:rPr>
        <w:t xml:space="preserve"> emploi</w:t>
      </w:r>
      <w:r>
        <w:rPr>
          <w:b/>
          <w:i/>
        </w:rPr>
        <w:t>s son</w:t>
      </w:r>
      <w:r w:rsidRPr="002E36F3">
        <w:rPr>
          <w:b/>
          <w:i/>
        </w:rPr>
        <w:t>t visé</w:t>
      </w:r>
      <w:r>
        <w:rPr>
          <w:b/>
          <w:i/>
        </w:rPr>
        <w:t>s</w:t>
      </w:r>
      <w:r w:rsidRPr="002E36F3">
        <w:rPr>
          <w:b/>
          <w:i/>
        </w:rPr>
        <w:t xml:space="preserve"> à l’article 3, paragraphe 2 du protocole de fin de négociations relatif à la détermination des conditions de travail des personnels travaillant aux Thermes de Bagnères de Luchon.</w:t>
      </w:r>
      <w:r>
        <w:rPr>
          <w:b/>
          <w:i/>
        </w:rPr>
        <w:t xml:space="preserve"> Niveau de recrutement Diplôme d’Etat. Durée hebdomadaire de travail : 35 heures.</w:t>
      </w:r>
    </w:p>
    <w:p w:rsidR="00EB7903" w:rsidRDefault="00EB7903" w:rsidP="00EB7903">
      <w:pPr>
        <w:pStyle w:val="Paragraphedeliste"/>
        <w:numPr>
          <w:ilvl w:val="0"/>
          <w:numId w:val="20"/>
        </w:numPr>
        <w:jc w:val="both"/>
      </w:pPr>
      <w:r>
        <w:t>2 kinés du 16 mars 2015 au 07 novembre 2015.</w:t>
      </w:r>
      <w:r w:rsidRPr="00AC0896">
        <w:t xml:space="preserve"> </w:t>
      </w:r>
    </w:p>
    <w:p w:rsidR="00EB7903" w:rsidRDefault="00EB7903" w:rsidP="00EB7903">
      <w:pPr>
        <w:pStyle w:val="Paragraphedeliste"/>
        <w:numPr>
          <w:ilvl w:val="0"/>
          <w:numId w:val="20"/>
        </w:numPr>
        <w:jc w:val="both"/>
      </w:pPr>
      <w:r>
        <w:t>1 kiné du 30 mars 2015 au 24 octobre 2015</w:t>
      </w:r>
      <w:r w:rsidRPr="00AC0896">
        <w:t xml:space="preserve">. </w:t>
      </w:r>
    </w:p>
    <w:p w:rsidR="00EB7903" w:rsidRDefault="00EB7903" w:rsidP="00EB7903">
      <w:pPr>
        <w:pStyle w:val="Paragraphedeliste"/>
        <w:numPr>
          <w:ilvl w:val="0"/>
          <w:numId w:val="20"/>
        </w:numPr>
        <w:jc w:val="both"/>
      </w:pPr>
      <w:r>
        <w:t>1 kiné du 06 avril 2015 au 24 octobre 2015.</w:t>
      </w:r>
    </w:p>
    <w:p w:rsidR="00EB7903" w:rsidRDefault="00EB7903" w:rsidP="00EB7903">
      <w:pPr>
        <w:pStyle w:val="Paragraphedeliste"/>
        <w:numPr>
          <w:ilvl w:val="0"/>
          <w:numId w:val="20"/>
        </w:numPr>
        <w:jc w:val="both"/>
      </w:pPr>
      <w:r>
        <w:t>1 kiné du 08 juin 2015 au 17 octobre 2015</w:t>
      </w:r>
      <w:r w:rsidRPr="00AC0896">
        <w:t xml:space="preserve">. </w:t>
      </w:r>
    </w:p>
    <w:p w:rsidR="00EB7903" w:rsidRDefault="00EB7903" w:rsidP="00AD7DF4">
      <w:pPr>
        <w:pStyle w:val="Paragraphedeliste"/>
        <w:numPr>
          <w:ilvl w:val="0"/>
          <w:numId w:val="20"/>
        </w:numPr>
        <w:jc w:val="both"/>
      </w:pPr>
      <w:r>
        <w:t>1 kiné du 29 juin 2015 au 17 octobre 2015</w:t>
      </w:r>
      <w:r w:rsidRPr="00AC0896">
        <w:t xml:space="preserve">. </w:t>
      </w:r>
    </w:p>
    <w:p w:rsidR="00EB7903" w:rsidRDefault="00EB7903" w:rsidP="00EB7903">
      <w:pPr>
        <w:jc w:val="both"/>
        <w:rPr>
          <w:b/>
          <w:i/>
        </w:rPr>
      </w:pPr>
      <w:r>
        <w:rPr>
          <w:b/>
          <w:i/>
          <w:u w:val="single"/>
        </w:rPr>
        <w:t xml:space="preserve">Piscines sportives </w:t>
      </w:r>
    </w:p>
    <w:p w:rsidR="00EB7903" w:rsidRPr="00F66D8B" w:rsidRDefault="00EB7903" w:rsidP="00EB7903">
      <w:pPr>
        <w:pStyle w:val="Paragraphedeliste"/>
        <w:ind w:left="0"/>
        <w:jc w:val="both"/>
        <w:rPr>
          <w:b/>
          <w:i/>
        </w:rPr>
      </w:pPr>
      <w:r w:rsidRPr="00F66D8B">
        <w:rPr>
          <w:b/>
          <w:i/>
        </w:rPr>
        <w:t>Pour couvrir les nouvelles plages horaires de la piscine sportive</w:t>
      </w:r>
      <w:r>
        <w:rPr>
          <w:b/>
          <w:i/>
        </w:rPr>
        <w:t xml:space="preserve"> des Thermes durant la saison thermale</w:t>
      </w:r>
      <w:r w:rsidRPr="00F66D8B">
        <w:rPr>
          <w:b/>
          <w:i/>
        </w:rPr>
        <w:t>, il convient de recruter un agent vestiaires piscines sportives (Durée hebdomadaire de travail : 35 heures minimum), un agent caisse piscine à temps partiel (Durée hebdomadaire de travail : 24 heures minimum).</w:t>
      </w:r>
    </w:p>
    <w:p w:rsidR="00EB7903" w:rsidRDefault="00EB7903" w:rsidP="00EB7903">
      <w:pPr>
        <w:pStyle w:val="Paragraphedeliste"/>
        <w:ind w:left="0"/>
        <w:jc w:val="both"/>
      </w:pPr>
    </w:p>
    <w:p w:rsidR="00EB7903" w:rsidRDefault="00EB7903" w:rsidP="00EB7903">
      <w:pPr>
        <w:pStyle w:val="Paragraphedeliste"/>
        <w:numPr>
          <w:ilvl w:val="0"/>
          <w:numId w:val="20"/>
        </w:numPr>
        <w:jc w:val="both"/>
      </w:pPr>
      <w:r>
        <w:t>1 agent du 01 avril 2015 au 30 juin 2015 : agent caisse.</w:t>
      </w:r>
    </w:p>
    <w:p w:rsidR="00EB7903" w:rsidRDefault="00EB7903" w:rsidP="00EB7903">
      <w:pPr>
        <w:pStyle w:val="Paragraphedeliste"/>
        <w:numPr>
          <w:ilvl w:val="0"/>
          <w:numId w:val="20"/>
        </w:numPr>
        <w:jc w:val="both"/>
      </w:pPr>
      <w:r>
        <w:t>1 agent du 01 avril au 07 novembre 2015 : agent vestiaire</w:t>
      </w:r>
    </w:p>
    <w:p w:rsidR="00EB7903" w:rsidRDefault="00EB7903" w:rsidP="00EB7903">
      <w:pPr>
        <w:pStyle w:val="Paragraphedeliste"/>
        <w:ind w:left="0"/>
        <w:jc w:val="both"/>
      </w:pPr>
    </w:p>
    <w:p w:rsidR="00EB7903" w:rsidRDefault="00EB7903" w:rsidP="00EB7903">
      <w:pPr>
        <w:pStyle w:val="Paragraphedeliste"/>
        <w:ind w:left="0"/>
        <w:jc w:val="both"/>
      </w:pPr>
      <w:r>
        <w:t xml:space="preserve">Madame THURON précise aux membres du Conseil Municipal que le montant total des salaires </w:t>
      </w:r>
      <w:r w:rsidRPr="00AC0896">
        <w:t>bruts c</w:t>
      </w:r>
      <w:r>
        <w:t xml:space="preserve">orrespondant à cet effectif sera inscrit au budget 2015. </w:t>
      </w:r>
    </w:p>
    <w:p w:rsidR="00EB7903" w:rsidRDefault="00EB7903" w:rsidP="00EB7903">
      <w:pPr>
        <w:pStyle w:val="Paragraphedeliste"/>
        <w:ind w:left="0"/>
        <w:jc w:val="both"/>
      </w:pPr>
    </w:p>
    <w:p w:rsidR="00EB7903" w:rsidRDefault="00EB7903" w:rsidP="00EB7903">
      <w:pPr>
        <w:pStyle w:val="Paragraphedeliste"/>
        <w:ind w:left="0"/>
        <w:jc w:val="both"/>
      </w:pPr>
      <w:r>
        <w:t xml:space="preserve">Il comprendra les salaires conventionnels de base, la prime d’ancienneté, la prime de service, la prime de fonctions, les suppléments familiaux, les congés payés, les heures de dimanches et jours fériés ainsi que la prime d’intéressement du personnel des Etablissements Thermaux au résultat financier de l’exploitation du service.  </w:t>
      </w:r>
    </w:p>
    <w:p w:rsidR="00EB7903" w:rsidRDefault="00EB7903" w:rsidP="00EB7903">
      <w:pPr>
        <w:pStyle w:val="Paragraphedeliste"/>
        <w:ind w:left="0"/>
        <w:jc w:val="both"/>
      </w:pPr>
      <w:r>
        <w:t>Cette prime d’intéressement étant calculée après l’arrêté des comptes de la saison est soumise à modification d’une année à l’autre et ce calcul ne peut être que prévisionnel.</w:t>
      </w:r>
    </w:p>
    <w:p w:rsidR="00EB7903" w:rsidRDefault="00EB7903" w:rsidP="00EB7903">
      <w:pPr>
        <w:spacing w:after="0" w:line="240" w:lineRule="auto"/>
        <w:jc w:val="both"/>
      </w:pPr>
      <w:r>
        <w:t>Madame THURON propose aux membres du Conseil Municipal d’approuver les ouvertures de postes telles que présentées en séance.</w:t>
      </w:r>
    </w:p>
    <w:p w:rsidR="00EB7903" w:rsidRDefault="00EB7903" w:rsidP="00EB7903">
      <w:pPr>
        <w:spacing w:after="0" w:line="240" w:lineRule="auto"/>
        <w:jc w:val="both"/>
      </w:pPr>
    </w:p>
    <w:p w:rsidR="00EB7903" w:rsidRDefault="00EB7903" w:rsidP="00EB7903">
      <w:pPr>
        <w:spacing w:after="0" w:line="240" w:lineRule="auto"/>
        <w:jc w:val="both"/>
      </w:pPr>
      <w:r>
        <w:rPr>
          <w:rFonts w:cs="Calibri"/>
        </w:rPr>
        <w:t xml:space="preserve">Le Conseil Municipal, après délibération, </w:t>
      </w:r>
      <w:r>
        <w:t>approuve les ouvertures de postes telles que présentées en séance</w:t>
      </w:r>
      <w:r w:rsidRPr="006F6818">
        <w:t>, à l’unanimité.</w:t>
      </w:r>
    </w:p>
    <w:p w:rsidR="00EB7903" w:rsidRDefault="00EB7903" w:rsidP="00BF7994">
      <w:pPr>
        <w:rPr>
          <w:b/>
        </w:rPr>
      </w:pPr>
    </w:p>
    <w:p w:rsidR="00EB7903" w:rsidRDefault="00EB7903" w:rsidP="00BF7994">
      <w:pPr>
        <w:rPr>
          <w:b/>
        </w:rPr>
      </w:pPr>
    </w:p>
    <w:p w:rsidR="00704313" w:rsidRDefault="00704313" w:rsidP="00AD7DF4">
      <w:pPr>
        <w:spacing w:after="0" w:line="240" w:lineRule="auto"/>
        <w:rPr>
          <w:rFonts w:ascii="Calibri" w:eastAsia="Calibri" w:hAnsi="Calibri" w:cs="Times New Roman"/>
          <w:b/>
          <w:u w:val="single"/>
        </w:rPr>
      </w:pPr>
    </w:p>
    <w:p w:rsidR="00EB7903" w:rsidRPr="00EB7903" w:rsidRDefault="00EB7903" w:rsidP="00EB7903">
      <w:pPr>
        <w:spacing w:after="0" w:line="240" w:lineRule="auto"/>
        <w:jc w:val="center"/>
        <w:rPr>
          <w:rFonts w:ascii="Calibri" w:eastAsia="Calibri" w:hAnsi="Calibri" w:cs="Times New Roman"/>
          <w:b/>
          <w:u w:val="single"/>
        </w:rPr>
      </w:pPr>
      <w:r w:rsidRPr="00EB7903">
        <w:rPr>
          <w:rFonts w:ascii="Calibri" w:eastAsia="Calibri" w:hAnsi="Calibri" w:cs="Times New Roman"/>
          <w:b/>
          <w:u w:val="single"/>
        </w:rPr>
        <w:lastRenderedPageBreak/>
        <w:t>EXTRAIT DU REGISTRE DES DELIBERATIONS</w:t>
      </w:r>
    </w:p>
    <w:p w:rsidR="00EB7903" w:rsidRPr="00EB7903" w:rsidRDefault="00EB7903" w:rsidP="00EB7903">
      <w:pPr>
        <w:spacing w:after="0" w:line="240" w:lineRule="auto"/>
        <w:jc w:val="center"/>
        <w:rPr>
          <w:rFonts w:ascii="Calibri" w:eastAsia="Calibri" w:hAnsi="Calibri" w:cs="Times New Roman"/>
          <w:b/>
          <w:bCs/>
          <w:u w:val="single"/>
        </w:rPr>
      </w:pPr>
      <w:r w:rsidRPr="00EB7903">
        <w:rPr>
          <w:rFonts w:ascii="Calibri" w:eastAsia="Calibri" w:hAnsi="Calibri" w:cs="Times New Roman"/>
          <w:b/>
          <w:bCs/>
          <w:u w:val="single"/>
        </w:rPr>
        <w:t>DU CONSEIL D’EXPLOITATION DE LA REGIE DES THERMES DE LUCHON</w:t>
      </w:r>
    </w:p>
    <w:p w:rsidR="00EB7903" w:rsidRPr="00EB7903" w:rsidRDefault="00EB7903" w:rsidP="00EB7903">
      <w:pPr>
        <w:spacing w:after="0" w:line="240" w:lineRule="auto"/>
        <w:jc w:val="center"/>
        <w:rPr>
          <w:rFonts w:ascii="Calibri" w:eastAsia="Calibri" w:hAnsi="Calibri" w:cs="Times New Roman"/>
          <w:b/>
          <w:bCs/>
          <w:u w:val="single"/>
        </w:rPr>
      </w:pPr>
      <w:r w:rsidRPr="00EB7903">
        <w:rPr>
          <w:rFonts w:ascii="Calibri" w:eastAsia="Calibri" w:hAnsi="Calibri" w:cs="Times New Roman"/>
          <w:b/>
          <w:bCs/>
          <w:u w:val="single"/>
        </w:rPr>
        <w:t>SEANCE DU 03 AVRIL 2015</w:t>
      </w:r>
    </w:p>
    <w:p w:rsidR="00704313" w:rsidRDefault="00704313" w:rsidP="00EB7903">
      <w:pPr>
        <w:spacing w:after="0" w:line="240" w:lineRule="auto"/>
        <w:ind w:left="142"/>
        <w:jc w:val="center"/>
        <w:rPr>
          <w:rFonts w:ascii="Calibri" w:eastAsia="Calibri" w:hAnsi="Calibri" w:cs="Times New Roman"/>
          <w:b/>
          <w:bCs/>
          <w:u w:val="single"/>
        </w:rPr>
      </w:pPr>
    </w:p>
    <w:p w:rsidR="00704313" w:rsidRPr="00EB7903" w:rsidRDefault="00704313" w:rsidP="00EB7903">
      <w:pPr>
        <w:spacing w:after="0" w:line="240" w:lineRule="auto"/>
        <w:ind w:left="142"/>
        <w:jc w:val="center"/>
        <w:rPr>
          <w:rFonts w:ascii="Calibri" w:eastAsia="Calibri" w:hAnsi="Calibri" w:cs="Times New Roman"/>
          <w:b/>
          <w:bCs/>
          <w:u w:val="single"/>
        </w:rPr>
      </w:pPr>
    </w:p>
    <w:p w:rsidR="00EB7903" w:rsidRPr="00EB7903" w:rsidRDefault="00EB7903" w:rsidP="00EB7903">
      <w:pPr>
        <w:tabs>
          <w:tab w:val="left" w:pos="1200"/>
          <w:tab w:val="left" w:pos="5640"/>
        </w:tabs>
        <w:spacing w:after="0" w:line="240" w:lineRule="auto"/>
        <w:rPr>
          <w:rFonts w:ascii="Calibri" w:eastAsia="Calibri" w:hAnsi="Calibri" w:cs="Times New Roman"/>
        </w:rPr>
      </w:pPr>
    </w:p>
    <w:p w:rsidR="00EB7903" w:rsidRPr="00EB7903" w:rsidRDefault="00EB7903" w:rsidP="00EB7903">
      <w:pPr>
        <w:tabs>
          <w:tab w:val="left" w:pos="1200"/>
          <w:tab w:val="left" w:pos="5640"/>
        </w:tabs>
        <w:spacing w:after="0" w:line="240" w:lineRule="auto"/>
        <w:jc w:val="both"/>
        <w:rPr>
          <w:rFonts w:ascii="Calibri" w:eastAsia="Calibri" w:hAnsi="Calibri" w:cs="Times New Roman"/>
        </w:rPr>
      </w:pPr>
      <w:r w:rsidRPr="00EB7903">
        <w:rPr>
          <w:rFonts w:ascii="Calibri" w:eastAsia="Calibri" w:hAnsi="Calibri" w:cs="Times New Roman"/>
        </w:rPr>
        <w:t>L’an deux mille quinze, le 03 avril, à 22 h 45, le Conseil d’Exploitation de la régie des Thermes de Luchon, s’est réuni, sous la Présidence de monsieur Louis FERRÉ, Maire, Président en session ordinaire dans la salle des délibérations, à l’Hôtel de Ville, sur la  convocation qui  lui a été adressée par monsieur le Maire, Président le 30 mars 2015 conformément aux articles L.2121-10 et L.2121-11 du Code Général des Collectivités Territoriales.</w:t>
      </w:r>
    </w:p>
    <w:p w:rsidR="00EB7903" w:rsidRPr="00EB7903" w:rsidRDefault="00EB7903" w:rsidP="00EB7903">
      <w:pPr>
        <w:tabs>
          <w:tab w:val="left" w:pos="1200"/>
          <w:tab w:val="left" w:pos="5640"/>
        </w:tabs>
        <w:spacing w:after="0" w:line="240" w:lineRule="auto"/>
        <w:jc w:val="both"/>
        <w:rPr>
          <w:rFonts w:ascii="Calibri" w:eastAsia="Calibri" w:hAnsi="Calibri" w:cs="Times New Roman"/>
        </w:rPr>
      </w:pPr>
      <w:r w:rsidRPr="00EB7903">
        <w:rPr>
          <w:rFonts w:ascii="Calibri" w:eastAsia="Calibri" w:hAnsi="Calibri" w:cs="Times New Roman"/>
          <w:b/>
          <w:bCs/>
          <w:u w:val="single"/>
        </w:rPr>
        <w:t>Etaient présents</w:t>
      </w:r>
      <w:r w:rsidRPr="00EB7903">
        <w:rPr>
          <w:rFonts w:ascii="Calibri" w:eastAsia="Calibri" w:hAnsi="Calibri" w:cs="Times New Roman"/>
          <w:u w:val="single"/>
        </w:rPr>
        <w:t> </w:t>
      </w:r>
      <w:r w:rsidRPr="00EB7903">
        <w:rPr>
          <w:rFonts w:ascii="Calibri" w:eastAsia="Calibri" w:hAnsi="Calibri" w:cs="Times New Roman"/>
        </w:rPr>
        <w:t>: Mr le Maire, Président, Mr Jean-Pierre BASTIE, Mme Hélène ESCAZAUX, Mr Claude LUPIAC, Mme Michèle CAU, Mr Yves LAVAL, Mme Françoise THURON, adjoints.</w:t>
      </w:r>
    </w:p>
    <w:p w:rsidR="00EB7903" w:rsidRPr="00EB7903" w:rsidRDefault="00EB7903" w:rsidP="00EB7903">
      <w:pPr>
        <w:tabs>
          <w:tab w:val="left" w:pos="1200"/>
          <w:tab w:val="left" w:pos="5640"/>
        </w:tabs>
        <w:spacing w:after="0" w:line="240" w:lineRule="auto"/>
        <w:jc w:val="both"/>
        <w:rPr>
          <w:rFonts w:ascii="Calibri" w:eastAsia="Calibri" w:hAnsi="Calibri" w:cs="Times New Roman"/>
        </w:rPr>
      </w:pPr>
      <w:r w:rsidRPr="00EB7903">
        <w:rPr>
          <w:rFonts w:ascii="Calibri" w:eastAsia="Calibri" w:hAnsi="Calibri" w:cs="Times New Roman"/>
        </w:rPr>
        <w:t>Mr Jean-Louis REDONNET, Mme Michelle SUBERCAZE, Mme Brigitte LAPEBIE, Melle Pauline SARRATO, Melle Audrey AZAM, Mr Gilbert PORTES, Mme Danièle GASSET, Mr Joseph SAINT-MARTIN, Mme Sylvie BEDECARRATS, Mr Jean-Paul LADRIX , Mr Eric FARRUS, Mme Gémita AZUM, Mr Guy CATTAI, Mme Nathalie SANCHEZ conseillers.</w:t>
      </w:r>
    </w:p>
    <w:p w:rsidR="00EB7903" w:rsidRPr="00EB7903" w:rsidRDefault="00EB7903" w:rsidP="00EB7903">
      <w:pPr>
        <w:spacing w:after="0" w:line="240" w:lineRule="auto"/>
        <w:jc w:val="both"/>
        <w:rPr>
          <w:rFonts w:ascii="Calibri" w:eastAsia="Calibri" w:hAnsi="Calibri" w:cs="Times New Roman"/>
        </w:rPr>
      </w:pPr>
      <w:r w:rsidRPr="00EB7903">
        <w:rPr>
          <w:rFonts w:ascii="Calibri" w:eastAsia="Calibri" w:hAnsi="Calibri" w:cs="Times New Roman"/>
          <w:b/>
          <w:u w:val="single"/>
        </w:rPr>
        <w:t>Excusés</w:t>
      </w:r>
      <w:r w:rsidRPr="00EB7903">
        <w:rPr>
          <w:rFonts w:ascii="Calibri" w:eastAsia="Calibri" w:hAnsi="Calibri" w:cs="Times New Roman"/>
        </w:rPr>
        <w:t xml:space="preserve"> : </w:t>
      </w:r>
    </w:p>
    <w:p w:rsidR="00EB7903" w:rsidRPr="00EB7903" w:rsidRDefault="00EB7903" w:rsidP="00EB7903">
      <w:pPr>
        <w:spacing w:after="0" w:line="240" w:lineRule="auto"/>
        <w:jc w:val="both"/>
        <w:rPr>
          <w:rFonts w:ascii="Calibri" w:eastAsia="Calibri" w:hAnsi="Calibri" w:cs="Times New Roman"/>
        </w:rPr>
      </w:pPr>
      <w:r w:rsidRPr="00EB7903">
        <w:rPr>
          <w:rFonts w:ascii="Calibri" w:eastAsia="Calibri" w:hAnsi="Calibri" w:cs="Times New Roman"/>
        </w:rPr>
        <w:t>Mr John PALACIN ayant donné procuration à Mr Jean-Louis REDONNET</w:t>
      </w:r>
    </w:p>
    <w:p w:rsidR="00EB7903" w:rsidRPr="00EB7903" w:rsidRDefault="00EB7903" w:rsidP="00EB7903">
      <w:pPr>
        <w:spacing w:after="0" w:line="240" w:lineRule="auto"/>
        <w:jc w:val="both"/>
        <w:rPr>
          <w:rFonts w:ascii="Calibri" w:eastAsia="Calibri" w:hAnsi="Calibri" w:cs="Times New Roman"/>
        </w:rPr>
      </w:pPr>
      <w:r w:rsidRPr="00EB7903">
        <w:rPr>
          <w:rFonts w:ascii="Calibri" w:eastAsia="Calibri" w:hAnsi="Calibri" w:cs="Times New Roman"/>
        </w:rPr>
        <w:t>Mr Mickaël JONES ayant donné procuration à Mme Danièle GASSET</w:t>
      </w:r>
    </w:p>
    <w:p w:rsidR="00EB7903" w:rsidRDefault="00EB7903" w:rsidP="00EB7903">
      <w:pPr>
        <w:spacing w:after="200" w:line="276" w:lineRule="auto"/>
        <w:jc w:val="both"/>
        <w:rPr>
          <w:rFonts w:ascii="Calibri" w:eastAsia="Calibri" w:hAnsi="Calibri" w:cs="Times New Roman"/>
        </w:rPr>
      </w:pPr>
      <w:r w:rsidRPr="00EB7903">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704313" w:rsidRPr="00EB7903" w:rsidRDefault="00704313" w:rsidP="00EB7903">
      <w:pPr>
        <w:spacing w:after="200" w:line="276" w:lineRule="auto"/>
        <w:jc w:val="both"/>
        <w:rPr>
          <w:rFonts w:ascii="Calibri" w:eastAsia="Calibri" w:hAnsi="Calibri" w:cs="Times New Roman"/>
        </w:rPr>
      </w:pPr>
    </w:p>
    <w:p w:rsidR="00EB7903" w:rsidRPr="00EB7903" w:rsidRDefault="00EB7903" w:rsidP="00EB7903">
      <w:pPr>
        <w:spacing w:after="200" w:line="276" w:lineRule="auto"/>
        <w:jc w:val="both"/>
        <w:rPr>
          <w:rFonts w:ascii="Calibri" w:eastAsia="Calibri" w:hAnsi="Calibri" w:cs="Times New Roman"/>
        </w:rPr>
      </w:pPr>
      <w:r w:rsidRPr="00EB7903">
        <w:rPr>
          <w:rFonts w:ascii="Calibri" w:eastAsia="Calibri" w:hAnsi="Calibri" w:cs="Times New Roman"/>
          <w:b/>
          <w:u w:val="single"/>
        </w:rPr>
        <w:t>ACCEPTATION D’AJOUT D’UNE DELIBERATION A L’ORDRE DU JOUR DU CONSEIL D’EXPLOITATION DE LA REGIE DES THERMES</w:t>
      </w:r>
      <w:r w:rsidRPr="00EB7903">
        <w:rPr>
          <w:rFonts w:ascii="Calibri" w:eastAsia="Calibri" w:hAnsi="Calibri" w:cs="Times New Roman"/>
        </w:rPr>
        <w:t> :</w:t>
      </w:r>
    </w:p>
    <w:p w:rsidR="00EB7903" w:rsidRPr="00EB7903" w:rsidRDefault="00EB7903" w:rsidP="00EB7903">
      <w:pPr>
        <w:spacing w:after="200" w:line="276" w:lineRule="auto"/>
        <w:jc w:val="both"/>
        <w:rPr>
          <w:rFonts w:ascii="Calibri" w:eastAsia="Calibri" w:hAnsi="Calibri" w:cs="Times New Roman"/>
        </w:rPr>
      </w:pPr>
      <w:r w:rsidRPr="00EB7903">
        <w:rPr>
          <w:rFonts w:ascii="Calibri" w:eastAsia="Calibri" w:hAnsi="Calibri" w:cs="Times New Roman"/>
        </w:rPr>
        <w:t>Monsieur le Président demande aux membres du Conseil d’Exploitation d’accepter l’ajout d’une délibération à l’ordre du jour de la séance du Conseil d’Exploitation de la Régie des Thermes.</w:t>
      </w:r>
    </w:p>
    <w:p w:rsidR="00EB7903" w:rsidRPr="00EB7903" w:rsidRDefault="00EB7903" w:rsidP="00EB7903">
      <w:pPr>
        <w:spacing w:after="0" w:line="240" w:lineRule="auto"/>
        <w:rPr>
          <w:rFonts w:ascii="Calibri" w:eastAsia="Calibri" w:hAnsi="Calibri" w:cs="Times New Roman"/>
        </w:rPr>
      </w:pPr>
      <w:r w:rsidRPr="00EB7903">
        <w:rPr>
          <w:rFonts w:ascii="Calibri" w:eastAsia="Calibri" w:hAnsi="Calibri" w:cs="Times New Roman"/>
        </w:rPr>
        <w:t>Il s’agit de :</w:t>
      </w:r>
    </w:p>
    <w:p w:rsidR="00EB7903" w:rsidRPr="00EB7903" w:rsidRDefault="00EB7903" w:rsidP="00EB7903">
      <w:pPr>
        <w:numPr>
          <w:ilvl w:val="0"/>
          <w:numId w:val="1"/>
        </w:numPr>
        <w:spacing w:after="0" w:line="240" w:lineRule="auto"/>
        <w:jc w:val="both"/>
        <w:rPr>
          <w:rFonts w:ascii="Calibri" w:hAnsi="Calibri" w:cs="Times New Roman"/>
          <w:color w:val="1F497D"/>
        </w:rPr>
      </w:pPr>
      <w:r w:rsidRPr="00EB7903">
        <w:rPr>
          <w:rFonts w:ascii="Calibri" w:hAnsi="Calibri" w:cs="Times New Roman"/>
        </w:rPr>
        <w:t xml:space="preserve"> « Prise en charge des frais de déplacement à l’occasion du salon des « Thermalies » 2015.</w:t>
      </w:r>
    </w:p>
    <w:p w:rsidR="00EB7903" w:rsidRPr="00EB7903" w:rsidRDefault="00EB7903" w:rsidP="00EB7903">
      <w:pPr>
        <w:spacing w:after="0" w:line="240" w:lineRule="auto"/>
        <w:jc w:val="both"/>
        <w:rPr>
          <w:rFonts w:ascii="Calibri" w:eastAsia="Calibri" w:hAnsi="Calibri" w:cs="Times New Roman"/>
        </w:rPr>
      </w:pPr>
    </w:p>
    <w:p w:rsidR="00EB7903" w:rsidRPr="00EB7903" w:rsidRDefault="00EB7903" w:rsidP="00EB7903">
      <w:pPr>
        <w:spacing w:after="200" w:line="276" w:lineRule="auto"/>
        <w:jc w:val="both"/>
        <w:rPr>
          <w:rFonts w:ascii="Calibri" w:eastAsia="Calibri" w:hAnsi="Calibri" w:cs="Times New Roman"/>
        </w:rPr>
      </w:pPr>
      <w:r w:rsidRPr="00EB7903">
        <w:rPr>
          <w:rFonts w:ascii="Calibri" w:eastAsia="Calibri" w:hAnsi="Calibri" w:cs="Times New Roman"/>
        </w:rPr>
        <w:t>Monsieur le Président précise à l’assemblée délibérante que cette délibération, si son ajout est accepté, portera  le numéro 4 bis à l’ordre du jour du Conseil d’Exploitation.</w:t>
      </w:r>
    </w:p>
    <w:p w:rsidR="00EB7903" w:rsidRPr="00EB7903" w:rsidRDefault="00EB7903" w:rsidP="00EB7903">
      <w:pPr>
        <w:spacing w:after="0" w:line="240" w:lineRule="auto"/>
        <w:jc w:val="both"/>
      </w:pPr>
      <w:r w:rsidRPr="00EB7903">
        <w:rPr>
          <w:rFonts w:ascii="Calibri" w:eastAsia="Calibri" w:hAnsi="Calibri" w:cs="Calibri"/>
        </w:rPr>
        <w:t>Le Conseil d’Exploitation, après délibération, accepte l’ajout de la délibération à l’ordre du jour, à l’unanimité.</w:t>
      </w:r>
    </w:p>
    <w:p w:rsidR="00EB7903" w:rsidRDefault="00EB7903" w:rsidP="00BF7994">
      <w:pPr>
        <w:rPr>
          <w:b/>
        </w:rPr>
      </w:pPr>
    </w:p>
    <w:p w:rsidR="00EB7903" w:rsidRDefault="00EB7903" w:rsidP="00BF7994">
      <w:pPr>
        <w:rPr>
          <w:b/>
        </w:rPr>
      </w:pPr>
    </w:p>
    <w:p w:rsidR="00704313" w:rsidRDefault="00704313" w:rsidP="00BF7994">
      <w:pPr>
        <w:rPr>
          <w:b/>
        </w:rPr>
      </w:pPr>
    </w:p>
    <w:p w:rsidR="00AD7DF4" w:rsidRDefault="00AD7DF4" w:rsidP="00BF7994">
      <w:pPr>
        <w:rPr>
          <w:b/>
        </w:rPr>
      </w:pPr>
    </w:p>
    <w:p w:rsidR="00704313" w:rsidRDefault="00704313" w:rsidP="00BF7994">
      <w:pPr>
        <w:rPr>
          <w:b/>
        </w:rPr>
      </w:pPr>
    </w:p>
    <w:p w:rsidR="00704313" w:rsidRDefault="00704313" w:rsidP="00BF7994">
      <w:pPr>
        <w:rPr>
          <w:b/>
        </w:rPr>
      </w:pPr>
    </w:p>
    <w:p w:rsidR="00704313" w:rsidRDefault="00704313" w:rsidP="00704313">
      <w:pPr>
        <w:pStyle w:val="Titre1"/>
        <w:jc w:val="both"/>
        <w:rPr>
          <w:rFonts w:ascii="Calibri" w:hAnsi="Calibri"/>
          <w:sz w:val="22"/>
          <w:szCs w:val="22"/>
          <w:u w:val="single"/>
        </w:rPr>
      </w:pPr>
      <w:r w:rsidRPr="00454118">
        <w:rPr>
          <w:rFonts w:ascii="Calibri" w:hAnsi="Calibri"/>
          <w:sz w:val="22"/>
          <w:szCs w:val="22"/>
          <w:u w:val="single"/>
        </w:rPr>
        <w:lastRenderedPageBreak/>
        <w:t>APPROBATION DU COMPTE ADMINISTRATIF DE LA REGIE THERMALE 201</w:t>
      </w:r>
      <w:r>
        <w:rPr>
          <w:rFonts w:ascii="Calibri" w:hAnsi="Calibri"/>
          <w:sz w:val="22"/>
          <w:szCs w:val="22"/>
          <w:u w:val="single"/>
        </w:rPr>
        <w:t>4 :</w:t>
      </w:r>
    </w:p>
    <w:p w:rsidR="00704313" w:rsidRPr="00704313" w:rsidRDefault="00704313" w:rsidP="00704313">
      <w:pPr>
        <w:rPr>
          <w:lang w:eastAsia="fr-FR"/>
        </w:rPr>
      </w:pPr>
    </w:p>
    <w:p w:rsidR="00704313" w:rsidRPr="00D807B7" w:rsidRDefault="00704313" w:rsidP="00704313">
      <w:pPr>
        <w:pStyle w:val="Titre2"/>
        <w:jc w:val="both"/>
        <w:rPr>
          <w:rFonts w:ascii="Calibri" w:hAnsi="Calibri" w:cs="Calibri"/>
          <w:b w:val="0"/>
          <w:sz w:val="22"/>
          <w:szCs w:val="22"/>
          <w:u w:val="none"/>
        </w:rPr>
      </w:pPr>
      <w:r w:rsidRPr="00200110">
        <w:rPr>
          <w:rFonts w:ascii="Calibri" w:hAnsi="Calibri" w:cs="Calibri"/>
          <w:b w:val="0"/>
          <w:sz w:val="22"/>
          <w:szCs w:val="22"/>
          <w:u w:val="none"/>
        </w:rPr>
        <w:t>Monsieur</w:t>
      </w:r>
      <w:r>
        <w:rPr>
          <w:rFonts w:ascii="Calibri" w:hAnsi="Calibri" w:cs="Calibri"/>
          <w:b w:val="0"/>
          <w:sz w:val="22"/>
          <w:szCs w:val="22"/>
          <w:u w:val="none"/>
        </w:rPr>
        <w:t xml:space="preserve"> le Président présente à l’assemblée délibérante le Compte Administratif de la régie thermale 2014 aux membres du Conseil d’Exploitation tel que suit :</w:t>
      </w:r>
    </w:p>
    <w:p w:rsidR="00704313" w:rsidRPr="00454118" w:rsidRDefault="00704313" w:rsidP="00704313">
      <w:pPr>
        <w:jc w:val="both"/>
        <w:rPr>
          <w:rFonts w:ascii="Calibri" w:hAnsi="Calibri"/>
          <w:b/>
          <w:bCs/>
        </w:rPr>
      </w:pPr>
    </w:p>
    <w:p w:rsidR="00704313" w:rsidRPr="00454118" w:rsidRDefault="00704313" w:rsidP="00704313">
      <w:pPr>
        <w:pStyle w:val="Titre2"/>
        <w:jc w:val="both"/>
        <w:rPr>
          <w:rFonts w:ascii="Calibri" w:hAnsi="Calibri"/>
          <w:sz w:val="22"/>
          <w:szCs w:val="22"/>
        </w:rPr>
      </w:pPr>
      <w:r w:rsidRPr="00454118">
        <w:rPr>
          <w:rFonts w:ascii="Calibri" w:hAnsi="Calibri"/>
          <w:sz w:val="22"/>
          <w:szCs w:val="22"/>
        </w:rPr>
        <w:t>Fonctionnement</w:t>
      </w:r>
    </w:p>
    <w:p w:rsidR="00704313" w:rsidRPr="00454118" w:rsidRDefault="00704313" w:rsidP="00704313">
      <w:pPr>
        <w:spacing w:after="0" w:line="240" w:lineRule="auto"/>
        <w:jc w:val="both"/>
        <w:rPr>
          <w:rFonts w:ascii="Calibri" w:hAnsi="Calibri"/>
          <w:b/>
          <w:bCs/>
          <w:u w:val="single"/>
        </w:rPr>
      </w:pPr>
    </w:p>
    <w:p w:rsidR="00704313" w:rsidRPr="00454118" w:rsidRDefault="00704313" w:rsidP="00704313">
      <w:pPr>
        <w:spacing w:line="240" w:lineRule="auto"/>
        <w:jc w:val="both"/>
        <w:rPr>
          <w:rFonts w:ascii="Calibri" w:hAnsi="Calibri"/>
        </w:rPr>
      </w:pPr>
      <w:r w:rsidRPr="00454118">
        <w:rPr>
          <w:rFonts w:ascii="Calibri" w:hAnsi="Calibri"/>
        </w:rPr>
        <w:t>Recettes</w:t>
      </w:r>
      <w:r w:rsidRPr="00454118">
        <w:rPr>
          <w:rFonts w:ascii="Calibri" w:hAnsi="Calibri"/>
        </w:rPr>
        <w:tab/>
      </w:r>
      <w:r w:rsidRPr="00454118">
        <w:rPr>
          <w:rFonts w:ascii="Calibri" w:hAnsi="Calibri"/>
        </w:rPr>
        <w:tab/>
      </w:r>
      <w:r w:rsidRPr="00454118">
        <w:rPr>
          <w:rFonts w:ascii="Calibri" w:hAnsi="Calibri"/>
        </w:rPr>
        <w:tab/>
        <w:t xml:space="preserve">    </w:t>
      </w:r>
      <w:r>
        <w:rPr>
          <w:rFonts w:ascii="Calibri" w:hAnsi="Calibri"/>
        </w:rPr>
        <w:t xml:space="preserve">  </w:t>
      </w:r>
      <w:r w:rsidRPr="00454118">
        <w:rPr>
          <w:rFonts w:ascii="Calibri" w:hAnsi="Calibri"/>
        </w:rPr>
        <w:t>7 272 808.73 €</w:t>
      </w:r>
      <w:r w:rsidRPr="00454118">
        <w:rPr>
          <w:rFonts w:ascii="Calibri" w:hAnsi="Calibri"/>
        </w:rPr>
        <w:tab/>
      </w:r>
      <w:r w:rsidRPr="00454118">
        <w:rPr>
          <w:rFonts w:ascii="Calibri" w:hAnsi="Calibri"/>
        </w:rPr>
        <w:tab/>
      </w:r>
      <w:r w:rsidRPr="00454118">
        <w:rPr>
          <w:rFonts w:ascii="Calibri" w:hAnsi="Calibri"/>
        </w:rPr>
        <w:tab/>
      </w:r>
      <w:r w:rsidRPr="00454118">
        <w:rPr>
          <w:rFonts w:ascii="Calibri" w:hAnsi="Calibri"/>
        </w:rPr>
        <w:tab/>
      </w:r>
    </w:p>
    <w:p w:rsidR="00704313" w:rsidRPr="00454118" w:rsidRDefault="00704313" w:rsidP="00704313">
      <w:pPr>
        <w:jc w:val="both"/>
        <w:rPr>
          <w:rFonts w:ascii="Calibri" w:hAnsi="Calibri"/>
        </w:rPr>
      </w:pPr>
      <w:r w:rsidRPr="00454118">
        <w:rPr>
          <w:rFonts w:ascii="Calibri" w:hAnsi="Calibri"/>
        </w:rPr>
        <w:t>Dépenses</w:t>
      </w:r>
      <w:r>
        <w:rPr>
          <w:rFonts w:ascii="Calibri" w:hAnsi="Calibri"/>
        </w:rPr>
        <w:t xml:space="preserve">                  </w:t>
      </w:r>
      <w:r w:rsidRPr="00454118">
        <w:rPr>
          <w:rFonts w:ascii="Calibri" w:hAnsi="Calibri"/>
        </w:rPr>
        <w:t xml:space="preserve">  </w:t>
      </w:r>
      <w:r>
        <w:rPr>
          <w:rFonts w:ascii="Calibri" w:hAnsi="Calibri"/>
        </w:rPr>
        <w:t xml:space="preserve">                          </w:t>
      </w:r>
      <w:r w:rsidRPr="00454118">
        <w:rPr>
          <w:rFonts w:ascii="Calibri" w:hAnsi="Calibri"/>
        </w:rPr>
        <w:t>6</w:t>
      </w:r>
      <w:r>
        <w:rPr>
          <w:rFonts w:ascii="Calibri" w:hAnsi="Calibri"/>
        </w:rPr>
        <w:t> </w:t>
      </w:r>
      <w:r w:rsidRPr="00454118">
        <w:rPr>
          <w:rFonts w:ascii="Calibri" w:hAnsi="Calibri"/>
        </w:rPr>
        <w:t>765</w:t>
      </w:r>
      <w:r>
        <w:rPr>
          <w:rFonts w:ascii="Calibri" w:hAnsi="Calibri"/>
        </w:rPr>
        <w:t xml:space="preserve"> </w:t>
      </w:r>
      <w:r w:rsidRPr="00454118">
        <w:rPr>
          <w:rFonts w:ascii="Calibri" w:hAnsi="Calibri"/>
        </w:rPr>
        <w:t>726.15 €</w:t>
      </w:r>
    </w:p>
    <w:p w:rsidR="00704313" w:rsidRPr="00454118" w:rsidRDefault="00704313" w:rsidP="00704313">
      <w:pPr>
        <w:jc w:val="both"/>
        <w:rPr>
          <w:rFonts w:ascii="Calibri" w:hAnsi="Calibri"/>
        </w:rPr>
      </w:pPr>
      <w:r w:rsidRPr="00454118">
        <w:rPr>
          <w:rFonts w:ascii="Calibri" w:hAnsi="Calibri"/>
        </w:rPr>
        <w:tab/>
        <w:t xml:space="preserve">        </w:t>
      </w:r>
      <w:r w:rsidRPr="00454118">
        <w:rPr>
          <w:rFonts w:ascii="Calibri" w:hAnsi="Calibri"/>
        </w:rPr>
        <w:tab/>
      </w:r>
      <w:r w:rsidRPr="00454118">
        <w:rPr>
          <w:rFonts w:ascii="Calibri" w:hAnsi="Calibri"/>
        </w:rPr>
        <w:tab/>
        <w:t xml:space="preserve">          </w:t>
      </w:r>
      <w:r>
        <w:rPr>
          <w:rFonts w:ascii="Calibri" w:hAnsi="Calibri"/>
        </w:rPr>
        <w:t xml:space="preserve">    </w:t>
      </w:r>
      <w:r w:rsidRPr="00454118">
        <w:rPr>
          <w:rFonts w:ascii="Calibri" w:hAnsi="Calibri"/>
        </w:rPr>
        <w:t xml:space="preserve"> -------------------------</w:t>
      </w:r>
    </w:p>
    <w:p w:rsidR="00704313" w:rsidRPr="00454118" w:rsidRDefault="00704313" w:rsidP="00704313">
      <w:pPr>
        <w:jc w:val="both"/>
        <w:rPr>
          <w:rFonts w:ascii="Calibri" w:hAnsi="Calibri"/>
        </w:rPr>
      </w:pPr>
      <w:r w:rsidRPr="00454118">
        <w:rPr>
          <w:rFonts w:ascii="Calibri" w:hAnsi="Calibri"/>
        </w:rPr>
        <w:t>Excédent de l’exercice</w:t>
      </w:r>
      <w:r w:rsidRPr="00454118">
        <w:rPr>
          <w:rFonts w:ascii="Calibri" w:hAnsi="Calibri"/>
        </w:rPr>
        <w:tab/>
        <w:t xml:space="preserve">      </w:t>
      </w:r>
      <w:r>
        <w:rPr>
          <w:rFonts w:ascii="Calibri" w:hAnsi="Calibri"/>
        </w:rPr>
        <w:t xml:space="preserve"> </w:t>
      </w:r>
      <w:r w:rsidRPr="00454118">
        <w:rPr>
          <w:rFonts w:ascii="Calibri" w:hAnsi="Calibri"/>
        </w:rPr>
        <w:t xml:space="preserve"> </w:t>
      </w:r>
      <w:r>
        <w:rPr>
          <w:rFonts w:ascii="Calibri" w:hAnsi="Calibri"/>
        </w:rPr>
        <w:t xml:space="preserve">               </w:t>
      </w:r>
      <w:r w:rsidRPr="00454118">
        <w:rPr>
          <w:rFonts w:ascii="Calibri" w:hAnsi="Calibri"/>
        </w:rPr>
        <w:t>507 082.58 €</w:t>
      </w:r>
    </w:p>
    <w:p w:rsidR="00704313" w:rsidRPr="00454118" w:rsidRDefault="00704313" w:rsidP="00704313">
      <w:pPr>
        <w:jc w:val="both"/>
        <w:rPr>
          <w:rFonts w:ascii="Calibri" w:hAnsi="Calibri"/>
        </w:rPr>
      </w:pPr>
    </w:p>
    <w:p w:rsidR="00704313" w:rsidRPr="00454118" w:rsidRDefault="00704313" w:rsidP="00704313">
      <w:pPr>
        <w:pStyle w:val="Titre2"/>
        <w:jc w:val="both"/>
        <w:rPr>
          <w:rFonts w:ascii="Calibri" w:hAnsi="Calibri"/>
          <w:sz w:val="22"/>
          <w:szCs w:val="22"/>
        </w:rPr>
      </w:pPr>
      <w:r w:rsidRPr="00454118">
        <w:rPr>
          <w:rFonts w:ascii="Calibri" w:hAnsi="Calibri"/>
          <w:sz w:val="22"/>
          <w:szCs w:val="22"/>
        </w:rPr>
        <w:t>Investissement</w:t>
      </w:r>
    </w:p>
    <w:p w:rsidR="00704313" w:rsidRPr="00454118" w:rsidRDefault="00704313" w:rsidP="00704313">
      <w:pPr>
        <w:spacing w:line="240" w:lineRule="auto"/>
        <w:jc w:val="both"/>
        <w:rPr>
          <w:rFonts w:ascii="Calibri" w:hAnsi="Calibri"/>
          <w:b/>
          <w:bCs/>
          <w:u w:val="single"/>
        </w:rPr>
      </w:pPr>
    </w:p>
    <w:p w:rsidR="00704313" w:rsidRPr="00454118" w:rsidRDefault="00704313" w:rsidP="00704313">
      <w:pPr>
        <w:spacing w:line="240" w:lineRule="auto"/>
        <w:jc w:val="both"/>
        <w:rPr>
          <w:rFonts w:ascii="Calibri" w:hAnsi="Calibri"/>
        </w:rPr>
      </w:pPr>
      <w:r>
        <w:rPr>
          <w:rFonts w:ascii="Calibri" w:hAnsi="Calibri"/>
        </w:rPr>
        <w:t>Dépense</w:t>
      </w:r>
      <w:r w:rsidRPr="00454118">
        <w:rPr>
          <w:rFonts w:ascii="Calibri" w:hAnsi="Calibri"/>
        </w:rPr>
        <w:t>s</w:t>
      </w:r>
      <w:r>
        <w:rPr>
          <w:rFonts w:ascii="Calibri" w:hAnsi="Calibri"/>
        </w:rPr>
        <w:tab/>
      </w:r>
      <w:r w:rsidRPr="00454118">
        <w:rPr>
          <w:rFonts w:ascii="Calibri" w:hAnsi="Calibri"/>
        </w:rPr>
        <w:tab/>
        <w:t xml:space="preserve">     </w:t>
      </w:r>
      <w:r>
        <w:rPr>
          <w:rFonts w:ascii="Calibri" w:hAnsi="Calibri"/>
        </w:rPr>
        <w:t xml:space="preserve">                  923 462.72</w:t>
      </w:r>
      <w:r w:rsidRPr="00454118">
        <w:rPr>
          <w:rFonts w:ascii="Calibri" w:hAnsi="Calibri"/>
        </w:rPr>
        <w:t xml:space="preserve"> €</w:t>
      </w:r>
    </w:p>
    <w:p w:rsidR="00704313" w:rsidRPr="00454118" w:rsidRDefault="00704313" w:rsidP="00704313">
      <w:pPr>
        <w:spacing w:line="240" w:lineRule="auto"/>
        <w:jc w:val="both"/>
        <w:rPr>
          <w:rFonts w:ascii="Calibri" w:hAnsi="Calibri"/>
        </w:rPr>
      </w:pPr>
      <w:r>
        <w:rPr>
          <w:rFonts w:ascii="Calibri" w:hAnsi="Calibri"/>
        </w:rPr>
        <w:t>Recette</w:t>
      </w:r>
      <w:r w:rsidRPr="00454118">
        <w:rPr>
          <w:rFonts w:ascii="Calibri" w:hAnsi="Calibri"/>
        </w:rPr>
        <w:t>s</w:t>
      </w:r>
      <w:r>
        <w:rPr>
          <w:rFonts w:ascii="Calibri" w:hAnsi="Calibri"/>
        </w:rPr>
        <w:t xml:space="preserve">                                                  </w:t>
      </w:r>
      <w:r w:rsidRPr="00454118">
        <w:rPr>
          <w:rFonts w:ascii="Calibri" w:hAnsi="Calibri"/>
        </w:rPr>
        <w:t>468 402.04 €</w:t>
      </w:r>
    </w:p>
    <w:p w:rsidR="00704313" w:rsidRPr="00454118" w:rsidRDefault="00704313" w:rsidP="00704313">
      <w:pPr>
        <w:jc w:val="both"/>
        <w:rPr>
          <w:rFonts w:ascii="Calibri" w:hAnsi="Calibri"/>
        </w:rPr>
      </w:pPr>
      <w:r w:rsidRPr="00454118">
        <w:rPr>
          <w:rFonts w:ascii="Calibri" w:hAnsi="Calibri"/>
        </w:rPr>
        <w:tab/>
        <w:t xml:space="preserve">        </w:t>
      </w:r>
      <w:r w:rsidRPr="00454118">
        <w:rPr>
          <w:rFonts w:ascii="Calibri" w:hAnsi="Calibri"/>
        </w:rPr>
        <w:tab/>
      </w:r>
      <w:r w:rsidRPr="00454118">
        <w:rPr>
          <w:rFonts w:ascii="Calibri" w:hAnsi="Calibri"/>
        </w:rPr>
        <w:tab/>
        <w:t xml:space="preserve">       </w:t>
      </w:r>
      <w:r>
        <w:rPr>
          <w:rFonts w:ascii="Calibri" w:hAnsi="Calibri"/>
        </w:rPr>
        <w:t xml:space="preserve">      </w:t>
      </w:r>
      <w:r w:rsidRPr="00454118">
        <w:rPr>
          <w:rFonts w:ascii="Calibri" w:hAnsi="Calibri"/>
        </w:rPr>
        <w:t xml:space="preserve">  -------------------------</w:t>
      </w:r>
    </w:p>
    <w:p w:rsidR="00704313" w:rsidRPr="00454118" w:rsidRDefault="00704313" w:rsidP="00704313">
      <w:pPr>
        <w:jc w:val="both"/>
        <w:rPr>
          <w:rFonts w:ascii="Calibri" w:hAnsi="Calibri"/>
        </w:rPr>
      </w:pPr>
      <w:r w:rsidRPr="00454118">
        <w:rPr>
          <w:rFonts w:ascii="Calibri" w:hAnsi="Calibri"/>
        </w:rPr>
        <w:t>Déficit Global</w:t>
      </w:r>
      <w:r w:rsidRPr="00454118">
        <w:rPr>
          <w:rFonts w:ascii="Calibri" w:hAnsi="Calibri"/>
        </w:rPr>
        <w:tab/>
      </w:r>
      <w:r w:rsidRPr="00454118">
        <w:rPr>
          <w:rFonts w:ascii="Calibri" w:hAnsi="Calibri"/>
        </w:rPr>
        <w:tab/>
        <w:t xml:space="preserve">        </w:t>
      </w:r>
      <w:r>
        <w:rPr>
          <w:rFonts w:ascii="Calibri" w:hAnsi="Calibri"/>
        </w:rPr>
        <w:t xml:space="preserve">               </w:t>
      </w:r>
      <w:r w:rsidRPr="00454118">
        <w:rPr>
          <w:rFonts w:ascii="Calibri" w:hAnsi="Calibri"/>
        </w:rPr>
        <w:t>455 060.68 €</w:t>
      </w:r>
    </w:p>
    <w:p w:rsidR="00704313" w:rsidRPr="00454118" w:rsidRDefault="00704313" w:rsidP="00704313">
      <w:pPr>
        <w:jc w:val="both"/>
        <w:rPr>
          <w:rFonts w:ascii="Calibri" w:hAnsi="Calibri"/>
        </w:rPr>
      </w:pPr>
    </w:p>
    <w:p w:rsidR="00704313" w:rsidRDefault="00704313" w:rsidP="00704313">
      <w:pPr>
        <w:jc w:val="both"/>
        <w:rPr>
          <w:rFonts w:ascii="Calibri" w:hAnsi="Calibri"/>
        </w:rPr>
      </w:pPr>
      <w:r w:rsidRPr="00454118">
        <w:rPr>
          <w:rFonts w:ascii="Calibri" w:hAnsi="Calibri"/>
        </w:rPr>
        <w:t xml:space="preserve">Ce compte Administratif présente des restes à réaliser en section d’investissement respectivement pour 2 255 393 € en dépenses et 1 711 133 € en recettes soit un déficit de 544 260 €. Les besoins en financement pour la section d’investissement s’élèvent donc à 999 320.68 €. </w:t>
      </w:r>
    </w:p>
    <w:p w:rsidR="00704313" w:rsidRDefault="00704313" w:rsidP="00704313">
      <w:pPr>
        <w:jc w:val="both"/>
        <w:rPr>
          <w:rFonts w:ascii="Calibri" w:hAnsi="Calibri"/>
        </w:rPr>
      </w:pPr>
      <w:r>
        <w:rPr>
          <w:rFonts w:ascii="Calibri" w:hAnsi="Calibri"/>
        </w:rPr>
        <w:t>Vu l’avis favorable de la Commission des Finances du 20 mars 2015.</w:t>
      </w:r>
    </w:p>
    <w:p w:rsidR="00704313" w:rsidRDefault="00704313" w:rsidP="00704313">
      <w:pPr>
        <w:jc w:val="both"/>
        <w:rPr>
          <w:rFonts w:ascii="Calibri" w:hAnsi="Calibri"/>
        </w:rPr>
      </w:pPr>
      <w:r>
        <w:rPr>
          <w:rFonts w:ascii="Calibri" w:hAnsi="Calibri"/>
        </w:rPr>
        <w:t>Monsieur le Président propose à l’assemblée délibérante de passer au vote.</w:t>
      </w:r>
    </w:p>
    <w:p w:rsidR="00704313" w:rsidRDefault="00704313" w:rsidP="00704313">
      <w:pPr>
        <w:jc w:val="both"/>
        <w:rPr>
          <w:rFonts w:ascii="Calibri" w:hAnsi="Calibri" w:cs="Calibri"/>
        </w:rPr>
      </w:pPr>
      <w:r>
        <w:rPr>
          <w:rFonts w:ascii="Calibri" w:hAnsi="Calibri" w:cs="Calibri"/>
        </w:rPr>
        <w:t>Monsieur le  Président quitte la salle après présentation et discussion.</w:t>
      </w:r>
    </w:p>
    <w:p w:rsidR="00704313" w:rsidRDefault="00704313" w:rsidP="00704313">
      <w:pPr>
        <w:jc w:val="both"/>
        <w:rPr>
          <w:rFonts w:ascii="Calibri" w:eastAsia="Calibri" w:hAnsi="Calibri" w:cs="Calibri"/>
        </w:rPr>
      </w:pPr>
      <w:r>
        <w:rPr>
          <w:rFonts w:ascii="Calibri" w:hAnsi="Calibri" w:cs="Calibri"/>
        </w:rPr>
        <w:t xml:space="preserve">Le Conseil d’Exploitation, après avoir vérifié la concordance entre le Compte Administratif de la régie thermale et le Compte de Gestion du Trésorier Municipal, </w:t>
      </w:r>
      <w:r>
        <w:rPr>
          <w:rFonts w:ascii="Calibri" w:eastAsia="Calibri" w:hAnsi="Calibri" w:cs="Calibri"/>
        </w:rPr>
        <w:t xml:space="preserve">après délibération, </w:t>
      </w:r>
      <w:r w:rsidRPr="00532D98">
        <w:rPr>
          <w:rFonts w:ascii="Calibri" w:eastAsia="Calibri" w:hAnsi="Calibri" w:cs="Calibri"/>
        </w:rPr>
        <w:t>par 17 voix pour, 5 voix contre et 0 abstention, approuve le Compte Administratif de la régie thermale 2014</w:t>
      </w:r>
      <w:r w:rsidRPr="00617BC1">
        <w:rPr>
          <w:rFonts w:ascii="Calibri" w:eastAsia="Calibri" w:hAnsi="Calibri" w:cs="Calibri"/>
        </w:rPr>
        <w:t xml:space="preserve"> tel que présenté en séance.</w:t>
      </w:r>
    </w:p>
    <w:p w:rsidR="00704313" w:rsidRDefault="00704313" w:rsidP="00704313">
      <w:pPr>
        <w:jc w:val="both"/>
        <w:rPr>
          <w:rFonts w:ascii="Calibri" w:eastAsia="Calibri" w:hAnsi="Calibri" w:cs="Calibri"/>
        </w:rPr>
      </w:pPr>
    </w:p>
    <w:p w:rsidR="00324CA6" w:rsidRDefault="00324CA6" w:rsidP="00324CA6">
      <w:pPr>
        <w:pStyle w:val="Retraitcorpsdetexte"/>
        <w:ind w:left="0"/>
        <w:jc w:val="both"/>
        <w:rPr>
          <w:rFonts w:ascii="Calibri" w:hAnsi="Calibri"/>
          <w:b/>
          <w:szCs w:val="22"/>
        </w:rPr>
      </w:pPr>
      <w:r w:rsidRPr="000A5AF1">
        <w:rPr>
          <w:rFonts w:ascii="Calibri" w:hAnsi="Calibri"/>
          <w:b/>
          <w:szCs w:val="22"/>
        </w:rPr>
        <w:t>AFFECTATION DES RESULTATS D’EXPLOITATION DE L’EXERCICE 2014 DU COMPTE ADMINISTRATIF DE LA REGIE THERMALE</w:t>
      </w:r>
      <w:r>
        <w:rPr>
          <w:rFonts w:ascii="Calibri" w:hAnsi="Calibri"/>
          <w:b/>
          <w:szCs w:val="22"/>
        </w:rPr>
        <w:t xml:space="preserve"> : </w:t>
      </w:r>
    </w:p>
    <w:p w:rsidR="00324CA6" w:rsidRDefault="00324CA6" w:rsidP="00324CA6">
      <w:pPr>
        <w:pStyle w:val="Retraitcorpsdetexte"/>
        <w:ind w:left="0"/>
        <w:jc w:val="both"/>
        <w:rPr>
          <w:rFonts w:ascii="Calibri" w:hAnsi="Calibri"/>
          <w:b/>
          <w:szCs w:val="22"/>
        </w:rPr>
      </w:pPr>
    </w:p>
    <w:p w:rsidR="00324CA6" w:rsidRPr="00B80891" w:rsidRDefault="00324CA6" w:rsidP="00324CA6">
      <w:pPr>
        <w:pStyle w:val="Retraitcorpsdetexte"/>
        <w:ind w:left="0"/>
        <w:jc w:val="both"/>
        <w:rPr>
          <w:rFonts w:ascii="Calibri" w:hAnsi="Calibri"/>
          <w:szCs w:val="22"/>
          <w:u w:val="none"/>
        </w:rPr>
      </w:pPr>
      <w:r>
        <w:rPr>
          <w:rFonts w:ascii="Calibri" w:hAnsi="Calibri"/>
          <w:szCs w:val="22"/>
          <w:u w:val="none"/>
        </w:rPr>
        <w:t xml:space="preserve">Monsieur le Président indique aux membres du Conseil d’Exploitation, que </w:t>
      </w:r>
      <w:r w:rsidRPr="00B80891">
        <w:rPr>
          <w:rFonts w:ascii="Calibri" w:hAnsi="Calibri"/>
          <w:szCs w:val="22"/>
          <w:u w:val="none"/>
        </w:rPr>
        <w:t>le compte administratif annexe de la Régie Thermale 2014 venant d’être approuvé, statuant sur l’approbation des résultats d’exploitation de l’exercice 2014, constatant que le compte administratif général fait apparaître un déficit d’investissement de 455 060.68 € et un excédent de fonctionnement de 507 082.58  €.</w:t>
      </w:r>
    </w:p>
    <w:p w:rsidR="00324CA6" w:rsidRPr="000A5AF1" w:rsidRDefault="00324CA6" w:rsidP="00324CA6">
      <w:pPr>
        <w:jc w:val="both"/>
        <w:rPr>
          <w:rFonts w:ascii="Calibri" w:hAnsi="Calibri"/>
        </w:rPr>
      </w:pPr>
    </w:p>
    <w:p w:rsidR="00324CA6" w:rsidRDefault="00324CA6" w:rsidP="00324CA6">
      <w:pPr>
        <w:jc w:val="both"/>
        <w:rPr>
          <w:rFonts w:ascii="Calibri" w:hAnsi="Calibri"/>
        </w:rPr>
      </w:pPr>
      <w:r w:rsidRPr="000A5AF1">
        <w:rPr>
          <w:rFonts w:ascii="Calibri" w:hAnsi="Calibri"/>
        </w:rPr>
        <w:lastRenderedPageBreak/>
        <w:t xml:space="preserve">Ce compte Administratif présente des restes à réaliser en section d’investissement respectivement pour 2 255 393 € en dépenses et 1 711 133 € en recettes soit un déficit de 544 260 €. Les besoins en financement pour la section d’investissement s’élèvent donc à 999 320.68 €. </w:t>
      </w:r>
    </w:p>
    <w:p w:rsidR="00324CA6" w:rsidRPr="000A5AF1" w:rsidRDefault="00324CA6" w:rsidP="00324CA6">
      <w:pPr>
        <w:jc w:val="both"/>
        <w:rPr>
          <w:rFonts w:ascii="Calibri" w:hAnsi="Calibri"/>
        </w:rPr>
      </w:pPr>
      <w:r>
        <w:rPr>
          <w:rFonts w:ascii="Calibri" w:hAnsi="Calibri"/>
        </w:rPr>
        <w:t>Vu l’avis favorable de la Commission des Finances du 20 mars 2015.</w:t>
      </w:r>
    </w:p>
    <w:p w:rsidR="00324CA6" w:rsidRPr="000A5AF1" w:rsidRDefault="00324CA6" w:rsidP="00324CA6">
      <w:pPr>
        <w:jc w:val="both"/>
        <w:rPr>
          <w:rFonts w:ascii="Calibri" w:hAnsi="Calibri"/>
        </w:rPr>
      </w:pPr>
      <w:r>
        <w:rPr>
          <w:rFonts w:ascii="Calibri" w:hAnsi="Calibri"/>
        </w:rPr>
        <w:t>Monsieur le Président</w:t>
      </w:r>
      <w:r w:rsidRPr="000A5AF1">
        <w:rPr>
          <w:rFonts w:ascii="Calibri" w:hAnsi="Calibri"/>
        </w:rPr>
        <w:t xml:space="preserve"> propose</w:t>
      </w:r>
      <w:r>
        <w:rPr>
          <w:rFonts w:ascii="Calibri" w:hAnsi="Calibri"/>
        </w:rPr>
        <w:t xml:space="preserve"> aux membres du Conseil d’Exploitation</w:t>
      </w:r>
      <w:r w:rsidRPr="000A5AF1">
        <w:rPr>
          <w:rFonts w:ascii="Calibri" w:hAnsi="Calibri"/>
        </w:rPr>
        <w:t xml:space="preserve"> </w:t>
      </w:r>
      <w:r w:rsidRPr="005D7D6C">
        <w:rPr>
          <w:rFonts w:ascii="Calibri" w:hAnsi="Calibri"/>
          <w:bCs/>
        </w:rPr>
        <w:t>d’affecter le résultat d’exploitation comme suit :</w:t>
      </w:r>
    </w:p>
    <w:p w:rsidR="00324CA6" w:rsidRPr="000A5AF1" w:rsidRDefault="00324CA6" w:rsidP="00324CA6">
      <w:pPr>
        <w:jc w:val="both"/>
        <w:rPr>
          <w:rFonts w:ascii="Calibri" w:hAnsi="Calibri"/>
          <w:i/>
          <w:iCs/>
        </w:rPr>
      </w:pPr>
      <w:r w:rsidRPr="000A5AF1">
        <w:rPr>
          <w:rFonts w:ascii="Calibri" w:hAnsi="Calibri"/>
          <w:i/>
          <w:iCs/>
        </w:rPr>
        <w:t>Besoin de financement de la section d’investissement :</w:t>
      </w:r>
    </w:p>
    <w:p w:rsidR="00324CA6" w:rsidRPr="000A5AF1" w:rsidRDefault="00324CA6" w:rsidP="00324CA6">
      <w:pPr>
        <w:jc w:val="both"/>
        <w:rPr>
          <w:rFonts w:ascii="Calibri" w:hAnsi="Calibri"/>
        </w:rPr>
      </w:pPr>
      <w:r w:rsidRPr="000A5AF1">
        <w:rPr>
          <w:rFonts w:ascii="Calibri" w:hAnsi="Calibri"/>
          <w:b/>
        </w:rPr>
        <w:sym w:font="Symbol" w:char="F0DE"/>
      </w:r>
      <w:r w:rsidRPr="000A5AF1">
        <w:rPr>
          <w:rFonts w:ascii="Calibri" w:hAnsi="Calibri"/>
          <w:b/>
        </w:rPr>
        <w:t xml:space="preserve"> </w:t>
      </w:r>
      <w:r>
        <w:rPr>
          <w:rFonts w:ascii="Calibri" w:hAnsi="Calibri"/>
        </w:rPr>
        <w:t>999 320.68  €.</w:t>
      </w:r>
    </w:p>
    <w:p w:rsidR="00324CA6" w:rsidRPr="00324CA6" w:rsidRDefault="00324CA6" w:rsidP="00324CA6">
      <w:pPr>
        <w:pStyle w:val="Titre1"/>
        <w:jc w:val="both"/>
        <w:rPr>
          <w:rFonts w:ascii="Calibri" w:hAnsi="Calibri"/>
          <w:b w:val="0"/>
          <w:sz w:val="22"/>
          <w:szCs w:val="22"/>
        </w:rPr>
      </w:pPr>
      <w:r w:rsidRPr="00324CA6">
        <w:rPr>
          <w:rFonts w:ascii="Calibri" w:hAnsi="Calibri"/>
          <w:b w:val="0"/>
          <w:sz w:val="22"/>
          <w:szCs w:val="22"/>
        </w:rPr>
        <w:t>Résultat d’exploitation de l’exercice au 31/12/2014</w:t>
      </w:r>
    </w:p>
    <w:p w:rsidR="00324CA6" w:rsidRPr="00324CA6" w:rsidRDefault="00324CA6" w:rsidP="00324CA6">
      <w:pPr>
        <w:jc w:val="both"/>
        <w:rPr>
          <w:rFonts w:ascii="Calibri" w:hAnsi="Calibri"/>
          <w:i/>
          <w:iCs/>
        </w:rPr>
      </w:pPr>
      <w:r w:rsidRPr="000A5AF1">
        <w:rPr>
          <w:rFonts w:ascii="Calibri" w:hAnsi="Calibri"/>
          <w:b/>
        </w:rPr>
        <w:sym w:font="Symbol" w:char="F0DE"/>
      </w:r>
      <w:r w:rsidRPr="000A5AF1">
        <w:rPr>
          <w:rFonts w:ascii="Calibri" w:hAnsi="Calibri"/>
          <w:b/>
        </w:rPr>
        <w:t xml:space="preserve"> </w:t>
      </w:r>
      <w:r w:rsidRPr="005D7D6C">
        <w:rPr>
          <w:rFonts w:ascii="Calibri" w:hAnsi="Calibri"/>
        </w:rPr>
        <w:t>Excédent de 455 060.68 €.</w:t>
      </w:r>
    </w:p>
    <w:p w:rsidR="00324CA6" w:rsidRPr="00324CA6" w:rsidRDefault="00324CA6" w:rsidP="00324CA6">
      <w:pPr>
        <w:pStyle w:val="Titre1"/>
        <w:jc w:val="both"/>
        <w:rPr>
          <w:rFonts w:ascii="Calibri" w:hAnsi="Calibri"/>
          <w:b w:val="0"/>
          <w:sz w:val="22"/>
          <w:szCs w:val="22"/>
        </w:rPr>
      </w:pPr>
      <w:r w:rsidRPr="00324CA6">
        <w:rPr>
          <w:rFonts w:ascii="Calibri" w:hAnsi="Calibri"/>
          <w:b w:val="0"/>
          <w:sz w:val="22"/>
          <w:szCs w:val="22"/>
        </w:rPr>
        <w:t>Virement à la section d’investissement</w:t>
      </w:r>
    </w:p>
    <w:p w:rsidR="00324CA6" w:rsidRPr="00324CA6" w:rsidRDefault="00324CA6" w:rsidP="00324CA6">
      <w:pPr>
        <w:jc w:val="both"/>
        <w:rPr>
          <w:rFonts w:ascii="Calibri" w:hAnsi="Calibri"/>
        </w:rPr>
      </w:pPr>
      <w:r w:rsidRPr="000A5AF1">
        <w:rPr>
          <w:rFonts w:ascii="Calibri" w:hAnsi="Calibri"/>
          <w:b/>
        </w:rPr>
        <w:sym w:font="Symbol" w:char="F0DE"/>
      </w:r>
      <w:r w:rsidRPr="000A5AF1">
        <w:rPr>
          <w:rFonts w:ascii="Calibri" w:hAnsi="Calibri"/>
          <w:b/>
        </w:rPr>
        <w:t xml:space="preserve"> </w:t>
      </w:r>
      <w:r>
        <w:rPr>
          <w:rFonts w:ascii="Calibri" w:hAnsi="Calibri"/>
        </w:rPr>
        <w:t>246 432.68 €.</w:t>
      </w:r>
    </w:p>
    <w:p w:rsidR="00324CA6" w:rsidRDefault="00324CA6" w:rsidP="00324CA6">
      <w:pPr>
        <w:jc w:val="both"/>
        <w:rPr>
          <w:rFonts w:ascii="Calibri" w:eastAsia="Calibri" w:hAnsi="Calibri" w:cs="Calibri"/>
        </w:rPr>
      </w:pPr>
      <w:r w:rsidRPr="00007382">
        <w:rPr>
          <w:rFonts w:ascii="Calibri" w:eastAsia="Calibri" w:hAnsi="Calibri" w:cs="Calibri"/>
        </w:rPr>
        <w:t>Le C</w:t>
      </w:r>
      <w:r>
        <w:rPr>
          <w:rFonts w:ascii="Calibri" w:eastAsia="Calibri" w:hAnsi="Calibri" w:cs="Calibri"/>
        </w:rPr>
        <w:t>onseil d’Exploitation</w:t>
      </w:r>
      <w:r w:rsidRPr="00007382">
        <w:rPr>
          <w:rFonts w:ascii="Calibri" w:eastAsia="Calibri" w:hAnsi="Calibri" w:cs="Calibri"/>
        </w:rPr>
        <w:t xml:space="preserve">, après délibération, </w:t>
      </w:r>
      <w:r>
        <w:rPr>
          <w:rFonts w:ascii="Calibri" w:eastAsia="Calibri" w:hAnsi="Calibri" w:cs="Calibri"/>
        </w:rPr>
        <w:t xml:space="preserve">approuve l’affectation des résultats d’exploitation de l’exercice 2014 du Compte Administratif de la régie thermale selon les modalités exposées en séance, </w:t>
      </w:r>
      <w:r w:rsidRPr="00C3525E">
        <w:rPr>
          <w:rFonts w:ascii="Calibri" w:eastAsia="Calibri" w:hAnsi="Calibri" w:cs="Calibri"/>
        </w:rPr>
        <w:t>par 18 voix pour, 5 voix contre et 0 abstention.</w:t>
      </w:r>
    </w:p>
    <w:p w:rsidR="00324CA6" w:rsidRDefault="00324CA6" w:rsidP="00324CA6">
      <w:pPr>
        <w:jc w:val="both"/>
        <w:rPr>
          <w:rFonts w:ascii="Calibri" w:eastAsia="Calibri" w:hAnsi="Calibri" w:cs="Calibri"/>
        </w:rPr>
      </w:pPr>
    </w:p>
    <w:p w:rsidR="000238AE" w:rsidRPr="000238AE" w:rsidRDefault="000238AE" w:rsidP="000238AE">
      <w:pPr>
        <w:tabs>
          <w:tab w:val="left" w:pos="3320"/>
        </w:tabs>
        <w:jc w:val="both"/>
        <w:rPr>
          <w:rFonts w:ascii="Calibri" w:hAnsi="Calibri"/>
          <w:b/>
          <w:bCs/>
          <w:iCs/>
          <w:u w:val="single"/>
        </w:rPr>
      </w:pPr>
      <w:r w:rsidRPr="00667AE5">
        <w:rPr>
          <w:rFonts w:ascii="Calibri" w:hAnsi="Calibri"/>
          <w:b/>
          <w:bCs/>
          <w:iCs/>
          <w:u w:val="single"/>
        </w:rPr>
        <w:t>VOTE DU BUDGET PRIMITIF 2015 de</w:t>
      </w:r>
      <w:r>
        <w:rPr>
          <w:rFonts w:ascii="Calibri" w:hAnsi="Calibri"/>
          <w:b/>
          <w:bCs/>
          <w:iCs/>
          <w:u w:val="single"/>
        </w:rPr>
        <w:t xml:space="preserve"> la Régie des THERMES de LUCHON</w:t>
      </w:r>
    </w:p>
    <w:p w:rsidR="000238AE" w:rsidRPr="00667AE5" w:rsidRDefault="000238AE" w:rsidP="000238AE">
      <w:pPr>
        <w:tabs>
          <w:tab w:val="left" w:pos="3320"/>
        </w:tabs>
        <w:jc w:val="both"/>
        <w:rPr>
          <w:rFonts w:ascii="Calibri" w:hAnsi="Calibri"/>
        </w:rPr>
      </w:pPr>
      <w:r>
        <w:rPr>
          <w:rFonts w:ascii="Calibri" w:hAnsi="Calibri"/>
        </w:rPr>
        <w:t>Monsieur le Président</w:t>
      </w:r>
      <w:r w:rsidRPr="00667AE5">
        <w:rPr>
          <w:rFonts w:ascii="Calibri" w:hAnsi="Calibri"/>
        </w:rPr>
        <w:t xml:space="preserve"> rappelle </w:t>
      </w:r>
      <w:r>
        <w:rPr>
          <w:rFonts w:ascii="Calibri" w:hAnsi="Calibri"/>
        </w:rPr>
        <w:t xml:space="preserve">à l’assemblée délibérante </w:t>
      </w:r>
      <w:r w:rsidRPr="00667AE5">
        <w:rPr>
          <w:rFonts w:ascii="Calibri" w:hAnsi="Calibri"/>
        </w:rPr>
        <w:t xml:space="preserve">que la Régie Les Thermes de Luchon est une régie à simple autonomie financière et qu’elle </w:t>
      </w:r>
      <w:r>
        <w:rPr>
          <w:rFonts w:ascii="Calibri" w:hAnsi="Calibri"/>
        </w:rPr>
        <w:t>est dotée de son propre budget.</w:t>
      </w:r>
    </w:p>
    <w:p w:rsidR="000238AE" w:rsidRDefault="000238AE" w:rsidP="000238AE">
      <w:pPr>
        <w:tabs>
          <w:tab w:val="left" w:pos="3320"/>
        </w:tabs>
        <w:jc w:val="both"/>
        <w:rPr>
          <w:rFonts w:ascii="Calibri" w:hAnsi="Calibri"/>
        </w:rPr>
      </w:pPr>
      <w:r>
        <w:rPr>
          <w:rFonts w:ascii="Calibri" w:hAnsi="Calibri"/>
        </w:rPr>
        <w:t>Monsieur le Président</w:t>
      </w:r>
      <w:r w:rsidRPr="00667AE5">
        <w:rPr>
          <w:rFonts w:ascii="Calibri" w:hAnsi="Calibri"/>
        </w:rPr>
        <w:t xml:space="preserve"> donne lecture détaillée du budget primitif 2015 proposé </w:t>
      </w:r>
      <w:r>
        <w:rPr>
          <w:rFonts w:ascii="Calibri" w:hAnsi="Calibri"/>
        </w:rPr>
        <w:t xml:space="preserve">aux membres du Conseil d’Exploitation </w:t>
      </w:r>
      <w:r w:rsidRPr="00667AE5">
        <w:rPr>
          <w:rFonts w:ascii="Calibri" w:hAnsi="Calibri"/>
        </w:rPr>
        <w:t xml:space="preserve">et </w:t>
      </w:r>
      <w:r>
        <w:rPr>
          <w:rFonts w:ascii="Calibri" w:hAnsi="Calibri"/>
        </w:rPr>
        <w:t>leur</w:t>
      </w:r>
      <w:r w:rsidRPr="00667AE5">
        <w:rPr>
          <w:rFonts w:ascii="Calibri" w:hAnsi="Calibri"/>
        </w:rPr>
        <w:t xml:space="preserve"> demande </w:t>
      </w:r>
      <w:r>
        <w:rPr>
          <w:rFonts w:ascii="Calibri" w:hAnsi="Calibri"/>
        </w:rPr>
        <w:t>de se</w:t>
      </w:r>
      <w:r w:rsidRPr="00667AE5">
        <w:rPr>
          <w:rFonts w:ascii="Calibri" w:hAnsi="Calibri"/>
        </w:rPr>
        <w:t xml:space="preserve"> prononcer sur ce budget</w:t>
      </w:r>
      <w:r>
        <w:rPr>
          <w:rFonts w:ascii="Calibri" w:hAnsi="Calibri"/>
        </w:rPr>
        <w:t>.</w:t>
      </w:r>
    </w:p>
    <w:p w:rsidR="000238AE" w:rsidRDefault="000238AE" w:rsidP="000238AE">
      <w:pPr>
        <w:tabs>
          <w:tab w:val="left" w:pos="3320"/>
        </w:tabs>
        <w:jc w:val="both"/>
        <w:rPr>
          <w:rFonts w:ascii="Calibri" w:hAnsi="Calibri"/>
        </w:rPr>
      </w:pPr>
      <w:r>
        <w:rPr>
          <w:rFonts w:ascii="Calibri" w:hAnsi="Calibri"/>
        </w:rPr>
        <w:t>Vu l’avis favorable de la Commission des Finances du 20 mars 2015.</w:t>
      </w:r>
    </w:p>
    <w:p w:rsidR="000238AE" w:rsidRPr="000238AE" w:rsidRDefault="000238AE" w:rsidP="000238AE">
      <w:pPr>
        <w:tabs>
          <w:tab w:val="left" w:pos="3320"/>
        </w:tabs>
        <w:jc w:val="both"/>
        <w:rPr>
          <w:rFonts w:ascii="Calibri" w:hAnsi="Calibri" w:cs="Calibri"/>
          <w:u w:val="single"/>
        </w:rPr>
      </w:pPr>
      <w:r>
        <w:rPr>
          <w:rFonts w:ascii="Calibri" w:hAnsi="Calibri" w:cs="Calibri"/>
          <w:u w:val="single"/>
        </w:rPr>
        <w:t xml:space="preserve">Monsieur le Président </w:t>
      </w:r>
      <w:r w:rsidRPr="0011272D">
        <w:rPr>
          <w:rFonts w:ascii="Calibri" w:hAnsi="Calibri" w:cs="Calibri"/>
          <w:u w:val="single"/>
        </w:rPr>
        <w:t xml:space="preserve">propose </w:t>
      </w:r>
      <w:r>
        <w:rPr>
          <w:rFonts w:ascii="Calibri" w:hAnsi="Calibri" w:cs="Calibri"/>
          <w:u w:val="single"/>
        </w:rPr>
        <w:t>aux membres du Conseil d’Exploitation de passer au vote :</w:t>
      </w:r>
    </w:p>
    <w:p w:rsidR="000238AE" w:rsidRDefault="000238AE" w:rsidP="000238AE">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 article par article ou par opération en section d’investissement </w:t>
      </w:r>
    </w:p>
    <w:p w:rsidR="000238AE" w:rsidRDefault="000238AE" w:rsidP="000238AE">
      <w:pPr>
        <w:tabs>
          <w:tab w:val="left" w:pos="3320"/>
        </w:tabs>
        <w:jc w:val="both"/>
        <w:rPr>
          <w:rFonts w:ascii="Calibri" w:hAnsi="Calibri" w:cs="Calibri"/>
        </w:rPr>
      </w:pPr>
      <w:r w:rsidRPr="000F26EA">
        <w:rPr>
          <w:rFonts w:ascii="Calibri" w:hAnsi="Calibri" w:cs="Calibri"/>
        </w:rPr>
        <w:t>Et</w:t>
      </w:r>
    </w:p>
    <w:p w:rsidR="000238AE" w:rsidRDefault="000238AE" w:rsidP="000238AE">
      <w:pPr>
        <w:tabs>
          <w:tab w:val="left" w:pos="3320"/>
        </w:tabs>
        <w:jc w:val="both"/>
        <w:rPr>
          <w:rFonts w:ascii="Calibri" w:hAnsi="Calibri" w:cs="Calibri"/>
        </w:rPr>
      </w:pPr>
      <w:r>
        <w:rPr>
          <w:rFonts w:ascii="Calibri" w:hAnsi="Calibri" w:cs="Calibri"/>
        </w:rPr>
        <w:t>-</w:t>
      </w:r>
      <w:r w:rsidRPr="000F26EA">
        <w:rPr>
          <w:rFonts w:ascii="Calibri" w:hAnsi="Calibri" w:cs="Calibri"/>
        </w:rPr>
        <w:t xml:space="preserve">chapitre par chapitre en section de fonctionnement, </w:t>
      </w:r>
    </w:p>
    <w:p w:rsidR="000238AE" w:rsidRPr="000238AE" w:rsidRDefault="000238AE" w:rsidP="000238AE">
      <w:pPr>
        <w:tabs>
          <w:tab w:val="left" w:pos="3320"/>
        </w:tabs>
        <w:jc w:val="both"/>
        <w:rPr>
          <w:rFonts w:ascii="Calibri" w:hAnsi="Calibri" w:cs="Calibri"/>
        </w:rPr>
      </w:pPr>
      <w:r>
        <w:rPr>
          <w:rFonts w:ascii="Calibri" w:hAnsi="Calibri" w:cs="Calibri"/>
        </w:rPr>
        <w:t>d</w:t>
      </w:r>
      <w:r w:rsidRPr="000F26EA">
        <w:rPr>
          <w:rFonts w:ascii="Calibri" w:hAnsi="Calibri" w:cs="Calibri"/>
        </w:rPr>
        <w:t xml:space="preserve">es ouvertures de crédits proposées et </w:t>
      </w:r>
      <w:r>
        <w:rPr>
          <w:rFonts w:ascii="Calibri" w:hAnsi="Calibri" w:cs="Calibri"/>
        </w:rPr>
        <w:t>d’</w:t>
      </w:r>
      <w:r w:rsidRPr="000F26EA">
        <w:rPr>
          <w:rFonts w:ascii="Calibri" w:hAnsi="Calibri" w:cs="Calibri"/>
        </w:rPr>
        <w:t>arrête</w:t>
      </w:r>
      <w:r>
        <w:rPr>
          <w:rFonts w:ascii="Calibri" w:hAnsi="Calibri" w:cs="Calibri"/>
        </w:rPr>
        <w:t>r le budget primitif</w:t>
      </w:r>
      <w:r w:rsidRPr="000F26EA">
        <w:rPr>
          <w:rFonts w:ascii="Calibri" w:hAnsi="Calibri" w:cs="Calibri"/>
        </w:rPr>
        <w:t xml:space="preserve"> 201</w:t>
      </w:r>
      <w:r>
        <w:rPr>
          <w:rFonts w:ascii="Calibri" w:hAnsi="Calibri" w:cs="Calibri"/>
        </w:rPr>
        <w:t>5</w:t>
      </w:r>
      <w:r w:rsidRPr="000F26EA">
        <w:rPr>
          <w:rFonts w:ascii="Calibri" w:hAnsi="Calibri" w:cs="Calibri"/>
        </w:rPr>
        <w:t xml:space="preserve"> </w:t>
      </w:r>
      <w:r>
        <w:rPr>
          <w:rFonts w:ascii="Calibri" w:hAnsi="Calibri" w:cs="Calibri"/>
        </w:rPr>
        <w:t>de la Régie des Thermes de la façon suivante :</w:t>
      </w:r>
    </w:p>
    <w:p w:rsidR="000238AE" w:rsidRPr="00667AE5" w:rsidRDefault="000238AE" w:rsidP="000238AE">
      <w:pPr>
        <w:tabs>
          <w:tab w:val="left" w:pos="3320"/>
        </w:tabs>
        <w:jc w:val="both"/>
        <w:rPr>
          <w:rFonts w:ascii="Calibri" w:hAnsi="Calibri"/>
        </w:rPr>
      </w:pPr>
      <w:r w:rsidRPr="00667AE5">
        <w:rPr>
          <w:rFonts w:ascii="Calibri" w:hAnsi="Calibri"/>
          <w:b/>
          <w:u w:val="words"/>
        </w:rPr>
        <w:t>Section de Fonctionnement</w:t>
      </w:r>
      <w:r w:rsidRPr="00667AE5">
        <w:rPr>
          <w:rFonts w:ascii="Calibri" w:hAnsi="Calibri"/>
        </w:rPr>
        <w:t xml:space="preserve">, équilibrée en dépenses et en recettes à </w:t>
      </w:r>
    </w:p>
    <w:p w:rsidR="000238AE" w:rsidRPr="00667AE5" w:rsidRDefault="000238AE" w:rsidP="000238AE">
      <w:pPr>
        <w:tabs>
          <w:tab w:val="left" w:pos="3320"/>
        </w:tabs>
        <w:jc w:val="both"/>
        <w:rPr>
          <w:rFonts w:ascii="Calibri" w:hAnsi="Calibri"/>
        </w:rPr>
      </w:pPr>
      <w:r w:rsidRPr="00667AE5">
        <w:rPr>
          <w:rFonts w:ascii="Calibri" w:hAnsi="Calibri"/>
        </w:rPr>
        <w:t>6 813 292</w:t>
      </w:r>
      <w:r>
        <w:rPr>
          <w:rFonts w:ascii="Calibri" w:hAnsi="Calibri"/>
        </w:rPr>
        <w:t xml:space="preserve"> €.</w:t>
      </w:r>
    </w:p>
    <w:p w:rsidR="000238AE" w:rsidRPr="00667AE5" w:rsidRDefault="000238AE" w:rsidP="000238AE">
      <w:pPr>
        <w:tabs>
          <w:tab w:val="left" w:pos="3320"/>
        </w:tabs>
        <w:jc w:val="both"/>
        <w:rPr>
          <w:rFonts w:ascii="Calibri" w:hAnsi="Calibri"/>
        </w:rPr>
      </w:pPr>
      <w:r w:rsidRPr="00667AE5">
        <w:rPr>
          <w:rFonts w:ascii="Calibri" w:hAnsi="Calibri"/>
          <w:b/>
          <w:u w:val="words"/>
        </w:rPr>
        <w:t>Section d’Investissement</w:t>
      </w:r>
      <w:r w:rsidRPr="00667AE5">
        <w:rPr>
          <w:rFonts w:ascii="Calibri" w:hAnsi="Calibri"/>
          <w:b/>
        </w:rPr>
        <w:t>,</w:t>
      </w:r>
      <w:r w:rsidRPr="00667AE5">
        <w:rPr>
          <w:rFonts w:ascii="Calibri" w:hAnsi="Calibri"/>
        </w:rPr>
        <w:t xml:space="preserve"> équilibrée en dépenses et en recettes à</w:t>
      </w:r>
    </w:p>
    <w:p w:rsidR="000238AE" w:rsidRDefault="000238AE" w:rsidP="000238AE">
      <w:pPr>
        <w:tabs>
          <w:tab w:val="left" w:pos="3320"/>
        </w:tabs>
        <w:jc w:val="both"/>
        <w:rPr>
          <w:rFonts w:ascii="Calibri" w:hAnsi="Calibri"/>
          <w:bCs/>
        </w:rPr>
      </w:pPr>
      <w:r>
        <w:rPr>
          <w:rFonts w:ascii="Calibri" w:hAnsi="Calibri"/>
          <w:bCs/>
        </w:rPr>
        <w:t>5 783 798 €</w:t>
      </w:r>
      <w:r w:rsidR="00AD7DF4">
        <w:rPr>
          <w:rFonts w:ascii="Calibri" w:hAnsi="Calibri"/>
          <w:bCs/>
        </w:rPr>
        <w:t>.</w:t>
      </w:r>
    </w:p>
    <w:p w:rsidR="00AD7DF4" w:rsidRDefault="00AD7DF4" w:rsidP="000238AE">
      <w:pPr>
        <w:tabs>
          <w:tab w:val="left" w:pos="3320"/>
        </w:tabs>
        <w:jc w:val="both"/>
        <w:rPr>
          <w:rFonts w:ascii="Calibri" w:hAnsi="Calibri"/>
          <w:bCs/>
        </w:rPr>
      </w:pPr>
      <w:r>
        <w:rPr>
          <w:rFonts w:ascii="Calibri" w:hAnsi="Calibri"/>
          <w:bCs/>
        </w:rPr>
        <w:t>Monsieur LADRIX interroge monsieur le Maire sur le montant inscrit à l’article 673.</w:t>
      </w:r>
    </w:p>
    <w:p w:rsidR="00AD7DF4" w:rsidRPr="000238AE" w:rsidRDefault="00AD7DF4" w:rsidP="000238AE">
      <w:pPr>
        <w:tabs>
          <w:tab w:val="left" w:pos="3320"/>
        </w:tabs>
        <w:jc w:val="both"/>
        <w:rPr>
          <w:rFonts w:ascii="Calibri" w:hAnsi="Calibri"/>
          <w:bCs/>
        </w:rPr>
      </w:pPr>
      <w:r>
        <w:rPr>
          <w:rFonts w:ascii="Calibri" w:hAnsi="Calibri"/>
          <w:bCs/>
        </w:rPr>
        <w:t>Monsieur le Maire répond qu’il s’agit là de l’annulation de la redevance versée par LFBE sur l’année 2014.</w:t>
      </w:r>
    </w:p>
    <w:p w:rsidR="000238AE" w:rsidRDefault="000238AE" w:rsidP="000238AE">
      <w:pPr>
        <w:jc w:val="both"/>
        <w:rPr>
          <w:rFonts w:ascii="Calibri" w:hAnsi="Calibri" w:cs="Calibri"/>
        </w:rPr>
      </w:pPr>
      <w:r w:rsidRPr="00A1728F">
        <w:rPr>
          <w:rFonts w:ascii="Calibri" w:eastAsia="Calibri" w:hAnsi="Calibri" w:cs="Calibri"/>
        </w:rPr>
        <w:lastRenderedPageBreak/>
        <w:t>Le Conseil d’Exploitation, après délibération</w:t>
      </w:r>
      <w:r w:rsidRPr="00443D94">
        <w:rPr>
          <w:rFonts w:ascii="Calibri" w:eastAsia="Calibri" w:hAnsi="Calibri" w:cs="Calibri"/>
        </w:rPr>
        <w:t>, par 18 voix pour, 5 voix contre et 0 abstention, v</w:t>
      </w:r>
      <w:r w:rsidRPr="00443D94">
        <w:rPr>
          <w:rFonts w:ascii="Calibri" w:hAnsi="Calibri" w:cs="Calibri"/>
        </w:rPr>
        <w:t>ote,</w:t>
      </w:r>
      <w:r w:rsidRPr="005B2D09">
        <w:rPr>
          <w:rFonts w:ascii="Calibri" w:hAnsi="Calibri" w:cs="Calibri"/>
        </w:rPr>
        <w:t xml:space="preserve"> article par article ou par opération en section d’investissement et chapitre par chapitre en section de fonctionnement, les ouvertures de crédits </w:t>
      </w:r>
      <w:r>
        <w:rPr>
          <w:rFonts w:ascii="Calibri" w:hAnsi="Calibri" w:cs="Calibri"/>
        </w:rPr>
        <w:t xml:space="preserve">telle que </w:t>
      </w:r>
      <w:r w:rsidRPr="005B2D09">
        <w:rPr>
          <w:rFonts w:ascii="Calibri" w:hAnsi="Calibri" w:cs="Calibri"/>
        </w:rPr>
        <w:t>proposées</w:t>
      </w:r>
      <w:r>
        <w:rPr>
          <w:rFonts w:ascii="Calibri" w:hAnsi="Calibri" w:cs="Calibri"/>
        </w:rPr>
        <w:t xml:space="preserve"> en séance</w:t>
      </w:r>
      <w:r w:rsidRPr="005B2D09">
        <w:rPr>
          <w:rFonts w:ascii="Calibri" w:hAnsi="Calibri" w:cs="Calibri"/>
        </w:rPr>
        <w:t xml:space="preserve"> et arrête le budget pr</w:t>
      </w:r>
      <w:r>
        <w:rPr>
          <w:rFonts w:ascii="Calibri" w:hAnsi="Calibri" w:cs="Calibri"/>
        </w:rPr>
        <w:t>imitif 2015 de la régie des Thermes tel qu’exposé en séance.</w:t>
      </w:r>
    </w:p>
    <w:p w:rsidR="005947AD" w:rsidRPr="00A1728F" w:rsidRDefault="005947AD" w:rsidP="000238AE">
      <w:pPr>
        <w:jc w:val="both"/>
        <w:rPr>
          <w:rFonts w:ascii="Calibri" w:eastAsia="Calibri" w:hAnsi="Calibri" w:cs="Calibri"/>
        </w:rPr>
      </w:pPr>
    </w:p>
    <w:p w:rsidR="00CF0BAE" w:rsidRPr="00CF0BAE" w:rsidRDefault="00CF0BAE" w:rsidP="00CF0BAE">
      <w:pPr>
        <w:spacing w:after="0" w:line="240" w:lineRule="auto"/>
        <w:jc w:val="both"/>
        <w:rPr>
          <w:rFonts w:ascii="Calibri" w:hAnsi="Calibri" w:cs="Times New Roman"/>
          <w:b/>
          <w:bCs/>
          <w:u w:val="single"/>
        </w:rPr>
      </w:pPr>
      <w:r w:rsidRPr="00CF0BAE">
        <w:rPr>
          <w:rFonts w:ascii="Calibri" w:hAnsi="Calibri" w:cs="Times New Roman"/>
          <w:b/>
          <w:bCs/>
          <w:u w:val="single"/>
        </w:rPr>
        <w:t>COMMUNICATION DE LA LISTE DES MARCHES CONCLUS EN 2014 EN APPLICATION DE L’ARTICLE 133 DU CODE DES MARCHES PUBLICS :</w:t>
      </w:r>
    </w:p>
    <w:p w:rsidR="00CF0BAE" w:rsidRPr="00CF0BAE" w:rsidRDefault="00CF0BAE" w:rsidP="00CF0BAE">
      <w:pPr>
        <w:spacing w:after="0" w:line="240" w:lineRule="auto"/>
        <w:rPr>
          <w:rFonts w:ascii="Calibri" w:hAnsi="Calibri" w:cs="Times New Roman"/>
          <w:b/>
          <w:bCs/>
          <w:u w:val="single"/>
        </w:rPr>
      </w:pPr>
    </w:p>
    <w:p w:rsidR="00CF0BAE" w:rsidRPr="00CF0BAE" w:rsidRDefault="00CF0BAE" w:rsidP="00CF0BAE">
      <w:pPr>
        <w:spacing w:after="0" w:line="240" w:lineRule="auto"/>
        <w:jc w:val="both"/>
        <w:rPr>
          <w:rFonts w:ascii="Calibri" w:hAnsi="Calibri" w:cs="Times New Roman"/>
        </w:rPr>
      </w:pPr>
      <w:r w:rsidRPr="00CF0BAE">
        <w:rPr>
          <w:rFonts w:ascii="Calibri" w:hAnsi="Calibri" w:cs="Times New Roman"/>
        </w:rPr>
        <w:t>Madame THURON informe les membres du Conseil d’Exploitation que l’article 133 du code des marchés publics impose la publication de la liste des marchés d’un montant supérieur à 20 000 € HT.</w:t>
      </w:r>
    </w:p>
    <w:p w:rsidR="00CF0BAE" w:rsidRPr="00CF0BAE" w:rsidRDefault="00CF0BAE" w:rsidP="00CF0BAE">
      <w:pPr>
        <w:spacing w:after="0" w:line="240" w:lineRule="auto"/>
        <w:jc w:val="both"/>
        <w:rPr>
          <w:rFonts w:ascii="Calibri" w:hAnsi="Calibri" w:cs="Times New Roman"/>
        </w:rPr>
      </w:pPr>
    </w:p>
    <w:p w:rsidR="00CF0BAE" w:rsidRPr="00CF0BAE" w:rsidRDefault="00CF0BAE" w:rsidP="00CF0BAE">
      <w:pPr>
        <w:spacing w:after="0" w:line="240" w:lineRule="auto"/>
        <w:jc w:val="both"/>
        <w:rPr>
          <w:rFonts w:ascii="Calibri" w:hAnsi="Calibri" w:cs="Times New Roman"/>
        </w:rPr>
      </w:pPr>
      <w:r w:rsidRPr="00CF0BAE">
        <w:rPr>
          <w:rFonts w:ascii="Calibri" w:hAnsi="Calibri" w:cs="Times New Roman"/>
        </w:rPr>
        <w:t>Madame THURON donne lecture de cette liste aux membres du Conseil d’Exploitation et précise qu’elle fera l’objet d’un affichage en mairie.</w:t>
      </w:r>
    </w:p>
    <w:p w:rsidR="00CF0BAE" w:rsidRPr="00CF0BAE" w:rsidRDefault="00CF0BAE" w:rsidP="00CF0BAE">
      <w:pPr>
        <w:spacing w:after="0" w:line="240" w:lineRule="auto"/>
        <w:rPr>
          <w:rFonts w:ascii="Calibri" w:hAnsi="Calibri" w:cs="Times New Roman"/>
        </w:rPr>
      </w:pPr>
    </w:p>
    <w:p w:rsidR="00CF0BAE" w:rsidRPr="00CF0BAE" w:rsidRDefault="00CF0BAE" w:rsidP="00CF0BAE">
      <w:pPr>
        <w:spacing w:after="0" w:line="240" w:lineRule="auto"/>
        <w:jc w:val="both"/>
        <w:rPr>
          <w:rFonts w:ascii="Calibri" w:hAnsi="Calibri" w:cs="Times New Roman"/>
        </w:rPr>
      </w:pPr>
      <w:r w:rsidRPr="00CF0BAE">
        <w:rPr>
          <w:rFonts w:ascii="Calibri" w:hAnsi="Calibri" w:cs="Times New Roman"/>
        </w:rPr>
        <w:t>Madame THURON propose aux membres du Conseil d’Exploitation de prendre acte de cette information.</w:t>
      </w:r>
    </w:p>
    <w:p w:rsidR="00CF0BAE" w:rsidRPr="00CF0BAE" w:rsidRDefault="00CF0BAE" w:rsidP="00CF0BAE">
      <w:pPr>
        <w:spacing w:after="0" w:line="240" w:lineRule="auto"/>
        <w:rPr>
          <w:rFonts w:ascii="Calibri" w:hAnsi="Calibri" w:cs="Times New Roman"/>
        </w:rPr>
      </w:pPr>
    </w:p>
    <w:p w:rsidR="00CF0BAE" w:rsidRPr="00CF0BAE" w:rsidRDefault="00CF0BAE" w:rsidP="00CF0BAE">
      <w:pPr>
        <w:spacing w:after="0" w:line="240" w:lineRule="auto"/>
        <w:rPr>
          <w:rFonts w:ascii="Calibri" w:hAnsi="Calibri" w:cs="Times New Roman"/>
        </w:rPr>
      </w:pPr>
      <w:r w:rsidRPr="00CF0BAE">
        <w:rPr>
          <w:rFonts w:ascii="Calibri" w:hAnsi="Calibri" w:cs="Times New Roman"/>
        </w:rPr>
        <w:t>L’assemblée délibérante prend acte de cette information.</w:t>
      </w:r>
    </w:p>
    <w:p w:rsidR="00CF0BAE" w:rsidRPr="00CF0BAE" w:rsidRDefault="00CF0BAE" w:rsidP="00CF0BAE">
      <w:pPr>
        <w:spacing w:after="0" w:line="240" w:lineRule="auto"/>
        <w:rPr>
          <w:rFonts w:ascii="Calibri" w:hAnsi="Calibri" w:cs="Times New Roman"/>
        </w:rPr>
      </w:pPr>
    </w:p>
    <w:p w:rsidR="00324CA6" w:rsidRDefault="00324CA6" w:rsidP="00BF7994">
      <w:pPr>
        <w:rPr>
          <w:b/>
        </w:rPr>
      </w:pPr>
    </w:p>
    <w:p w:rsidR="007311BD" w:rsidRPr="003E3BD0" w:rsidRDefault="007311BD" w:rsidP="007311BD">
      <w:pPr>
        <w:rPr>
          <w:rFonts w:ascii="Calibri" w:hAnsi="Calibri"/>
        </w:rPr>
      </w:pPr>
      <w:r w:rsidRPr="003E3BD0">
        <w:rPr>
          <w:rFonts w:ascii="Calibri" w:hAnsi="Calibri"/>
          <w:b/>
          <w:u w:val="single"/>
        </w:rPr>
        <w:t>PRISE EN CHARGE DE FRAIS DE DEPLACEMENTS POUR LES THERMALIES 2015 :</w:t>
      </w:r>
    </w:p>
    <w:p w:rsidR="007311BD" w:rsidRPr="00AD0A20" w:rsidRDefault="007311BD" w:rsidP="007311BD">
      <w:pPr>
        <w:tabs>
          <w:tab w:val="left" w:pos="1095"/>
        </w:tabs>
        <w:jc w:val="both"/>
        <w:rPr>
          <w:rFonts w:ascii="Calibri" w:hAnsi="Calibri"/>
        </w:rPr>
      </w:pPr>
      <w:r w:rsidRPr="00AD0A20">
        <w:rPr>
          <w:rFonts w:ascii="Calibri" w:hAnsi="Calibri"/>
        </w:rPr>
        <w:t xml:space="preserve">Madame THURON rappelle aux membres du Conseil d’Exploitation que les Thermes de Luchon étaient représentés au salon des Thermalies (à Paris du 22 au 25 janvier 2015). </w:t>
      </w:r>
    </w:p>
    <w:p w:rsidR="007311BD" w:rsidRPr="00AD0A20" w:rsidRDefault="007311BD" w:rsidP="007311BD">
      <w:pPr>
        <w:tabs>
          <w:tab w:val="left" w:pos="1095"/>
        </w:tabs>
        <w:jc w:val="both"/>
        <w:rPr>
          <w:rFonts w:ascii="Calibri" w:hAnsi="Calibri"/>
        </w:rPr>
      </w:pPr>
      <w:r w:rsidRPr="00AD0A20">
        <w:rPr>
          <w:rFonts w:ascii="Calibri" w:hAnsi="Calibri"/>
        </w:rPr>
        <w:t>Après avis favorable de la Commission Santé Thermalisme du 11 février 2015, madame THURON indique qu’il est demandé au Conseil d’Exploitation que les frais de repas engagés pour la réception d’invités des Thermes soient pris en charge par la Régie des Thermes, il convient d’en autoriser le remboursement à Mme la Directrice qui en a effectué l’avance</w:t>
      </w:r>
      <w:r>
        <w:rPr>
          <w:rFonts w:ascii="Calibri" w:hAnsi="Calibri"/>
        </w:rPr>
        <w:t xml:space="preserve"> pour un montant de 258,00 € T.T.C.</w:t>
      </w:r>
    </w:p>
    <w:p w:rsidR="007311BD" w:rsidRPr="003E3BD0" w:rsidRDefault="007311BD" w:rsidP="007311BD">
      <w:pPr>
        <w:tabs>
          <w:tab w:val="left" w:pos="1095"/>
        </w:tabs>
        <w:jc w:val="both"/>
        <w:rPr>
          <w:rFonts w:ascii="Calibri" w:hAnsi="Calibri"/>
        </w:rPr>
      </w:pPr>
      <w:r w:rsidRPr="00AD0A20">
        <w:rPr>
          <w:rFonts w:ascii="Calibri" w:hAnsi="Calibri"/>
        </w:rPr>
        <w:t>Madame THURON propose aux membres du Conseil d’Exploitation d’autoriser le remboursement des frais réels engagés (repas) sur</w:t>
      </w:r>
      <w:r w:rsidRPr="003E3BD0">
        <w:rPr>
          <w:rFonts w:ascii="Calibri" w:hAnsi="Calibri"/>
        </w:rPr>
        <w:t xml:space="preserve"> présentation de pièces justificatives pour ce séjour. </w:t>
      </w:r>
    </w:p>
    <w:p w:rsidR="007311BD" w:rsidRDefault="007311BD" w:rsidP="007311BD">
      <w:pPr>
        <w:spacing w:after="0" w:line="240" w:lineRule="auto"/>
        <w:jc w:val="both"/>
      </w:pPr>
      <w:r>
        <w:rPr>
          <w:rFonts w:ascii="Calibri" w:eastAsia="Calibri" w:hAnsi="Calibri" w:cs="Calibri"/>
        </w:rPr>
        <w:t xml:space="preserve">Le Conseil d’Exploitation, après délibération, </w:t>
      </w:r>
      <w:r>
        <w:rPr>
          <w:rFonts w:ascii="Calibri" w:hAnsi="Calibri"/>
        </w:rPr>
        <w:t>autorise</w:t>
      </w:r>
      <w:r w:rsidRPr="003E3BD0">
        <w:rPr>
          <w:rFonts w:ascii="Calibri" w:hAnsi="Calibri"/>
        </w:rPr>
        <w:t xml:space="preserve"> le remboursement des frais</w:t>
      </w:r>
      <w:r>
        <w:rPr>
          <w:rFonts w:ascii="Calibri" w:hAnsi="Calibri"/>
        </w:rPr>
        <w:t xml:space="preserve"> selon les modalités exposées en séance, </w:t>
      </w:r>
      <w:r w:rsidRPr="00035213">
        <w:rPr>
          <w:rFonts w:ascii="Calibri" w:hAnsi="Calibri"/>
        </w:rPr>
        <w:t>à l’unanimité.</w:t>
      </w:r>
    </w:p>
    <w:p w:rsidR="00CF0BAE" w:rsidRDefault="00CF0BAE"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7311BD" w:rsidRDefault="007311BD" w:rsidP="00BF7994">
      <w:pPr>
        <w:rPr>
          <w:b/>
        </w:rPr>
      </w:pPr>
    </w:p>
    <w:p w:rsidR="00F617FE" w:rsidRDefault="00F617FE" w:rsidP="00AA7951">
      <w:pPr>
        <w:spacing w:after="0" w:line="240" w:lineRule="auto"/>
        <w:jc w:val="center"/>
        <w:rPr>
          <w:rFonts w:ascii="Calibri" w:eastAsia="Calibri" w:hAnsi="Calibri" w:cs="Times New Roman"/>
          <w:b/>
          <w:u w:val="single"/>
        </w:rPr>
      </w:pPr>
    </w:p>
    <w:p w:rsidR="00AA7951" w:rsidRDefault="00AA7951" w:rsidP="00AA7951">
      <w:pPr>
        <w:spacing w:after="0" w:line="240" w:lineRule="auto"/>
        <w:jc w:val="center"/>
        <w:rPr>
          <w:rFonts w:ascii="Calibri" w:eastAsia="Calibri" w:hAnsi="Calibri" w:cs="Times New Roman"/>
          <w:b/>
          <w:u w:val="single"/>
        </w:rPr>
      </w:pPr>
      <w:r>
        <w:rPr>
          <w:rFonts w:ascii="Calibri" w:eastAsia="Calibri" w:hAnsi="Calibri" w:cs="Times New Roman"/>
          <w:b/>
          <w:u w:val="single"/>
        </w:rPr>
        <w:t>EXTRAIT DU REGISTRE DES DELIBERATIONS</w:t>
      </w:r>
    </w:p>
    <w:p w:rsidR="00AA7951" w:rsidRDefault="00AA7951" w:rsidP="00AA7951">
      <w:pPr>
        <w:spacing w:after="0" w:line="240" w:lineRule="auto"/>
        <w:jc w:val="center"/>
        <w:rPr>
          <w:rFonts w:ascii="Calibri" w:eastAsia="Calibri" w:hAnsi="Calibri" w:cs="Times New Roman"/>
          <w:b/>
          <w:bCs/>
          <w:u w:val="single"/>
        </w:rPr>
      </w:pPr>
      <w:r>
        <w:rPr>
          <w:rFonts w:ascii="Calibri" w:eastAsia="Calibri" w:hAnsi="Calibri" w:cs="Times New Roman"/>
          <w:b/>
          <w:bCs/>
          <w:u w:val="single"/>
        </w:rPr>
        <w:t>DU CONSEIL D’EXPLOITATION DE L’EHPAD « ERA CASO »</w:t>
      </w:r>
    </w:p>
    <w:p w:rsidR="00AA7951" w:rsidRDefault="00AA7951" w:rsidP="00AA7951">
      <w:pPr>
        <w:spacing w:after="0" w:line="240" w:lineRule="auto"/>
        <w:jc w:val="center"/>
        <w:rPr>
          <w:rFonts w:ascii="Calibri" w:eastAsia="Calibri" w:hAnsi="Calibri" w:cs="Times New Roman"/>
          <w:b/>
          <w:bCs/>
          <w:u w:val="single"/>
        </w:rPr>
      </w:pPr>
      <w:r>
        <w:rPr>
          <w:rFonts w:ascii="Calibri" w:eastAsia="Calibri" w:hAnsi="Calibri" w:cs="Times New Roman"/>
          <w:b/>
          <w:bCs/>
          <w:u w:val="single"/>
        </w:rPr>
        <w:t>SEANCE DU 03 AVRIL 2015</w:t>
      </w:r>
    </w:p>
    <w:p w:rsidR="00F617FE" w:rsidRDefault="00F617FE" w:rsidP="00AA7951">
      <w:pPr>
        <w:spacing w:after="0" w:line="240" w:lineRule="auto"/>
        <w:jc w:val="center"/>
        <w:rPr>
          <w:rFonts w:ascii="Calibri" w:eastAsia="Calibri" w:hAnsi="Calibri" w:cs="Times New Roman"/>
          <w:b/>
          <w:bCs/>
          <w:u w:val="single"/>
        </w:rPr>
      </w:pPr>
    </w:p>
    <w:p w:rsidR="00AA7951" w:rsidRDefault="00AA7951" w:rsidP="00AA7951">
      <w:pPr>
        <w:tabs>
          <w:tab w:val="left" w:pos="1200"/>
          <w:tab w:val="left" w:pos="5640"/>
        </w:tabs>
        <w:spacing w:after="0" w:line="240" w:lineRule="auto"/>
        <w:rPr>
          <w:rFonts w:ascii="Calibri" w:eastAsia="Calibri" w:hAnsi="Calibri" w:cs="Times New Roman"/>
        </w:rPr>
      </w:pPr>
    </w:p>
    <w:p w:rsidR="00AA7951" w:rsidRDefault="00AA7951" w:rsidP="00AA7951">
      <w:pPr>
        <w:tabs>
          <w:tab w:val="left" w:pos="1200"/>
          <w:tab w:val="left" w:pos="5640"/>
        </w:tabs>
        <w:spacing w:after="0" w:line="240" w:lineRule="auto"/>
        <w:ind w:right="-567"/>
        <w:jc w:val="both"/>
        <w:rPr>
          <w:rFonts w:ascii="Calibri" w:eastAsia="Calibri" w:hAnsi="Calibri" w:cs="Times New Roman"/>
        </w:rPr>
      </w:pPr>
      <w:r>
        <w:rPr>
          <w:rFonts w:ascii="Calibri" w:eastAsia="Calibri" w:hAnsi="Calibri" w:cs="Times New Roman"/>
        </w:rPr>
        <w:t>L’an deux mille quinze, le 03 avril, à 23 h 21 le Conseil d’Exploitation de l’Ehpad « Era Caso », s’est réuni, sous la Présidence de monsieur Louis FERRÉ, Maire, Président, en session ordinaire dans la salle des délibérations, à l’Hôtel de Ville, sur la  convocation qui  lui a été adressée par monsieur le Maire, Président le 30 mars 2015 conformément aux articles L.2121-10 et L.2121-11 du Code Général des Collectivités Territoriales.</w:t>
      </w:r>
    </w:p>
    <w:p w:rsidR="00AA7951" w:rsidRPr="00946E13" w:rsidRDefault="00AA7951" w:rsidP="00AA7951">
      <w:pPr>
        <w:tabs>
          <w:tab w:val="left" w:pos="1200"/>
          <w:tab w:val="left" w:pos="5640"/>
        </w:tabs>
        <w:spacing w:after="0" w:line="240" w:lineRule="auto"/>
        <w:ind w:right="-567"/>
        <w:jc w:val="both"/>
        <w:rPr>
          <w:rFonts w:ascii="Calibri" w:eastAsia="Calibri" w:hAnsi="Calibri" w:cs="Times New Roman"/>
        </w:rPr>
      </w:pPr>
      <w:r w:rsidRPr="00946E13">
        <w:rPr>
          <w:rFonts w:ascii="Calibri" w:eastAsia="Calibri" w:hAnsi="Calibri" w:cs="Times New Roman"/>
          <w:b/>
          <w:bCs/>
          <w:u w:val="single"/>
        </w:rPr>
        <w:t>Etaient présents</w:t>
      </w:r>
      <w:r w:rsidRPr="00946E13">
        <w:rPr>
          <w:rFonts w:ascii="Calibri" w:eastAsia="Calibri" w:hAnsi="Calibri" w:cs="Times New Roman"/>
          <w:u w:val="single"/>
        </w:rPr>
        <w:t> </w:t>
      </w:r>
      <w:r w:rsidRPr="00946E13">
        <w:rPr>
          <w:rFonts w:ascii="Calibri" w:eastAsia="Calibri" w:hAnsi="Calibri" w:cs="Times New Roman"/>
        </w:rPr>
        <w:t>: Mr le Maire,</w:t>
      </w:r>
      <w:r>
        <w:rPr>
          <w:rFonts w:ascii="Calibri" w:eastAsia="Calibri" w:hAnsi="Calibri" w:cs="Times New Roman"/>
        </w:rPr>
        <w:t xml:space="preserve"> Président,</w:t>
      </w:r>
      <w:r w:rsidRPr="00946E13">
        <w:rPr>
          <w:rFonts w:ascii="Calibri" w:eastAsia="Calibri" w:hAnsi="Calibri" w:cs="Times New Roman"/>
        </w:rPr>
        <w:t xml:space="preserve"> Mr Jean-Pierre BASTIE, Mme Hélène ESCAZAUX, Mr Claude LUPIAC, Mme Michèle CAU, Mr Yves LAVAL, Mme Françoise THURON, adjoints.</w:t>
      </w:r>
    </w:p>
    <w:p w:rsidR="00AA7951" w:rsidRPr="00946E13" w:rsidRDefault="00AA7951" w:rsidP="00AA7951">
      <w:pPr>
        <w:tabs>
          <w:tab w:val="left" w:pos="1200"/>
          <w:tab w:val="left" w:pos="5640"/>
        </w:tabs>
        <w:spacing w:after="0" w:line="240" w:lineRule="auto"/>
        <w:ind w:right="-567"/>
        <w:jc w:val="both"/>
        <w:rPr>
          <w:rFonts w:ascii="Calibri" w:eastAsia="Calibri" w:hAnsi="Calibri" w:cs="Times New Roman"/>
        </w:rPr>
      </w:pPr>
      <w:r w:rsidRPr="00946E13">
        <w:rPr>
          <w:rFonts w:ascii="Calibri" w:eastAsia="Calibri" w:hAnsi="Calibri" w:cs="Times New Roman"/>
        </w:rPr>
        <w:t>Mr Jean-Louis REDONNET, Mme Michelle SUBERCAZE, Mme Brigitte LAPEBIE, Melle Pauline SARRATO, Melle Audrey AZAM, Mr Gilbert PORTES, Mme Danièle GASSET, Mr Joseph SAINT-MARTIN, Mme Sylvie BEDECARRATS, Mr Jean-Paul LADRIX , Mr Eric FARRUS, Mme Gémita AZUM, Mr Guy CATTAI, Mme Nathalie SANCHEZ conseillers.</w:t>
      </w:r>
    </w:p>
    <w:p w:rsidR="00AA7951" w:rsidRPr="00946E13" w:rsidRDefault="00AA7951" w:rsidP="00AA7951">
      <w:pPr>
        <w:spacing w:after="0" w:line="240" w:lineRule="auto"/>
        <w:ind w:right="-567"/>
        <w:jc w:val="both"/>
        <w:rPr>
          <w:rFonts w:ascii="Calibri" w:eastAsia="Calibri" w:hAnsi="Calibri" w:cs="Times New Roman"/>
        </w:rPr>
      </w:pPr>
      <w:r w:rsidRPr="00946E13">
        <w:rPr>
          <w:rFonts w:ascii="Calibri" w:eastAsia="Calibri" w:hAnsi="Calibri" w:cs="Times New Roman"/>
          <w:b/>
          <w:u w:val="single"/>
        </w:rPr>
        <w:t>Excusés</w:t>
      </w:r>
      <w:r w:rsidRPr="00946E13">
        <w:rPr>
          <w:rFonts w:ascii="Calibri" w:eastAsia="Calibri" w:hAnsi="Calibri" w:cs="Times New Roman"/>
        </w:rPr>
        <w:t xml:space="preserve"> : </w:t>
      </w:r>
    </w:p>
    <w:p w:rsidR="00AA7951" w:rsidRPr="00946E13" w:rsidRDefault="00AA7951" w:rsidP="00AA7951">
      <w:pPr>
        <w:spacing w:after="0" w:line="240" w:lineRule="auto"/>
        <w:ind w:right="-567"/>
        <w:jc w:val="both"/>
        <w:rPr>
          <w:rFonts w:ascii="Calibri" w:eastAsia="Calibri" w:hAnsi="Calibri" w:cs="Times New Roman"/>
        </w:rPr>
      </w:pPr>
      <w:r w:rsidRPr="00946E13">
        <w:rPr>
          <w:rFonts w:ascii="Calibri" w:eastAsia="Calibri" w:hAnsi="Calibri" w:cs="Times New Roman"/>
        </w:rPr>
        <w:t>Mr John PALACIN ayant donné procuration à Mr Jean-Louis REDONNET</w:t>
      </w:r>
      <w:r>
        <w:rPr>
          <w:rFonts w:ascii="Calibri" w:eastAsia="Calibri" w:hAnsi="Calibri" w:cs="Times New Roman"/>
        </w:rPr>
        <w:t>.</w:t>
      </w:r>
    </w:p>
    <w:p w:rsidR="00AA7951" w:rsidRDefault="00AA7951" w:rsidP="00AA7951">
      <w:pPr>
        <w:spacing w:after="0" w:line="240" w:lineRule="auto"/>
        <w:ind w:right="-567"/>
        <w:jc w:val="both"/>
        <w:rPr>
          <w:rFonts w:ascii="Calibri" w:eastAsia="Calibri" w:hAnsi="Calibri" w:cs="Times New Roman"/>
        </w:rPr>
      </w:pPr>
      <w:r w:rsidRPr="00946E13">
        <w:rPr>
          <w:rFonts w:ascii="Calibri" w:eastAsia="Calibri" w:hAnsi="Calibri" w:cs="Times New Roman"/>
        </w:rPr>
        <w:t>Mr Mickaël JONES ayant donné procuration à Mme Danièle GASSET</w:t>
      </w:r>
      <w:r>
        <w:rPr>
          <w:rFonts w:ascii="Calibri" w:eastAsia="Calibri" w:hAnsi="Calibri" w:cs="Times New Roman"/>
        </w:rPr>
        <w:t>.</w:t>
      </w:r>
    </w:p>
    <w:p w:rsidR="00AA7951" w:rsidRDefault="00AA7951" w:rsidP="00AA7951">
      <w:pPr>
        <w:ind w:right="-567"/>
        <w:jc w:val="both"/>
        <w:rPr>
          <w:rFonts w:ascii="Calibri" w:eastAsia="Calibri" w:hAnsi="Calibri" w:cs="Times New Roman"/>
        </w:rPr>
      </w:pPr>
      <w:r>
        <w:rPr>
          <w:rFonts w:ascii="Calibri" w:eastAsia="Calibri" w:hAnsi="Calibri" w:cs="Times New Roman"/>
        </w:rPr>
        <w:t xml:space="preserve">Les conseillers présents forment la majorité des membres en exercice conformément à l’article L.2121-17 du CGCT. Conformément aux dispositions de l’article L.2121-15 du CGCT, un secrétaire a été désigné, </w:t>
      </w:r>
      <w:r w:rsidRPr="00003842">
        <w:rPr>
          <w:rFonts w:ascii="Calibri" w:eastAsia="Calibri" w:hAnsi="Calibri" w:cs="Times New Roman"/>
        </w:rPr>
        <w:t>Melle Pauline SARRATO, ayant</w:t>
      </w:r>
      <w:r>
        <w:rPr>
          <w:rFonts w:ascii="Calibri" w:eastAsia="Calibri" w:hAnsi="Calibri" w:cs="Times New Roman"/>
        </w:rPr>
        <w:t xml:space="preserve"> obtenu la majorité des suffrages a été désignée pour remplir ces fonctions qu’elle accepte.</w:t>
      </w:r>
    </w:p>
    <w:p w:rsidR="00F617FE" w:rsidRPr="00127E72" w:rsidRDefault="00F617FE" w:rsidP="00AA7951">
      <w:pPr>
        <w:ind w:right="-567"/>
        <w:jc w:val="both"/>
        <w:rPr>
          <w:rFonts w:ascii="Calibri" w:eastAsia="Calibri" w:hAnsi="Calibri" w:cs="Times New Roman"/>
        </w:rPr>
      </w:pPr>
    </w:p>
    <w:p w:rsidR="00AA7951" w:rsidRPr="00127E72" w:rsidRDefault="00AA7951" w:rsidP="00AA7951">
      <w:pPr>
        <w:ind w:right="-567"/>
        <w:rPr>
          <w:rFonts w:ascii="Calibri" w:hAnsi="Calibri"/>
          <w:b/>
          <w:u w:val="single"/>
        </w:rPr>
      </w:pPr>
      <w:r w:rsidRPr="00127E72">
        <w:rPr>
          <w:rFonts w:ascii="Calibri" w:hAnsi="Calibri"/>
          <w:b/>
          <w:u w:val="single"/>
        </w:rPr>
        <w:t>REGIME DES DELEGATIONS – COMPTE-RENDU DE LA DECISION INTERVENUE :</w:t>
      </w:r>
    </w:p>
    <w:p w:rsidR="00AA7951" w:rsidRPr="00127E72" w:rsidRDefault="00AA7951" w:rsidP="00AA7951">
      <w:pPr>
        <w:ind w:right="-567"/>
        <w:jc w:val="both"/>
        <w:rPr>
          <w:rFonts w:ascii="Calibri" w:hAnsi="Calibri"/>
        </w:rPr>
      </w:pPr>
      <w:r>
        <w:rPr>
          <w:rFonts w:ascii="Calibri" w:hAnsi="Calibri"/>
        </w:rPr>
        <w:t xml:space="preserve">Monsieur le Président rend </w:t>
      </w:r>
      <w:r w:rsidRPr="00127E72">
        <w:rPr>
          <w:rFonts w:ascii="Calibri" w:hAnsi="Calibri"/>
        </w:rPr>
        <w:t>compte de la décision intervenue dans le cadre des dispositions de l’article L.2122-22 du Code Général des Collectivités Territoriales et de l’autorisation du 25 avril 2014</w:t>
      </w:r>
      <w:r>
        <w:rPr>
          <w:rFonts w:ascii="Calibri" w:hAnsi="Calibri"/>
        </w:rPr>
        <w:t xml:space="preserve"> lui</w:t>
      </w:r>
      <w:r w:rsidRPr="00127E72">
        <w:rPr>
          <w:rFonts w:ascii="Calibri" w:hAnsi="Calibri"/>
        </w:rPr>
        <w:t xml:space="preserve"> conférant délégation pour assumer la simplification et l’accélération des affaires de l’EHPAD ERA CASO.</w:t>
      </w:r>
    </w:p>
    <w:p w:rsidR="00AA7951" w:rsidRPr="00127E72" w:rsidRDefault="00AA7951" w:rsidP="00AA7951">
      <w:pPr>
        <w:ind w:right="-567"/>
        <w:jc w:val="both"/>
        <w:rPr>
          <w:rFonts w:ascii="Calibri" w:hAnsi="Calibri"/>
          <w:b/>
          <w:u w:val="single"/>
        </w:rPr>
      </w:pPr>
      <w:r w:rsidRPr="00127E72">
        <w:rPr>
          <w:rFonts w:ascii="Calibri" w:hAnsi="Calibri"/>
          <w:b/>
          <w:u w:val="single"/>
        </w:rPr>
        <w:t>Au titre du deuxièmement du texte des délégations au président :</w:t>
      </w:r>
    </w:p>
    <w:p w:rsidR="00AA7951" w:rsidRPr="00127E72" w:rsidRDefault="00AA7951" w:rsidP="00AA7951">
      <w:pPr>
        <w:pStyle w:val="Paragraphedeliste"/>
        <w:numPr>
          <w:ilvl w:val="0"/>
          <w:numId w:val="3"/>
        </w:numPr>
        <w:ind w:left="0" w:right="-567"/>
        <w:jc w:val="both"/>
        <w:rPr>
          <w:rFonts w:ascii="Calibri" w:hAnsi="Calibri"/>
        </w:rPr>
      </w:pPr>
      <w:r w:rsidRPr="00127E72">
        <w:rPr>
          <w:rFonts w:ascii="Calibri" w:hAnsi="Calibri"/>
        </w:rPr>
        <w:t xml:space="preserve">Est approuvée le contrat de prestation 2015/00001 concernant la location maintenance de matelas thérapeutiques et l’exécution de prestations associées avec </w:t>
      </w:r>
      <w:r w:rsidRPr="00127E72">
        <w:rPr>
          <w:rFonts w:ascii="Calibri" w:hAnsi="Calibri"/>
          <w:b/>
        </w:rPr>
        <w:t>l’UGAP</w:t>
      </w:r>
      <w:r w:rsidRPr="00127E72">
        <w:rPr>
          <w:rFonts w:ascii="Calibri" w:hAnsi="Calibri"/>
        </w:rPr>
        <w:t xml:space="preserve">, elle prendra effet à compter de la réception par l’UGAP de l’original signé par le Président de l’Ehpad « Era Caso » et expirera  le 27.01.2017. </w:t>
      </w:r>
    </w:p>
    <w:p w:rsidR="007311BD" w:rsidRDefault="007311BD" w:rsidP="00AA7951">
      <w:pPr>
        <w:ind w:right="-567"/>
        <w:rPr>
          <w:b/>
        </w:rPr>
      </w:pPr>
    </w:p>
    <w:p w:rsidR="005947AD" w:rsidRDefault="005947AD" w:rsidP="00AA7951">
      <w:pPr>
        <w:ind w:right="-567"/>
        <w:rPr>
          <w:b/>
        </w:rPr>
      </w:pPr>
    </w:p>
    <w:p w:rsidR="00F617FE" w:rsidRPr="00F617FE" w:rsidRDefault="00F617FE" w:rsidP="00F617FE">
      <w:pPr>
        <w:jc w:val="both"/>
        <w:rPr>
          <w:b/>
        </w:rPr>
      </w:pPr>
      <w:r w:rsidRPr="00601935">
        <w:rPr>
          <w:b/>
          <w:u w:val="single"/>
        </w:rPr>
        <w:t>APPROBATION DU COMPTE ADMINISTRATIF 2014 de L’E.H.P.A.D  ERA CASO PAR SECTION TARIFAIRE</w:t>
      </w:r>
      <w:r w:rsidRPr="00601935">
        <w:rPr>
          <w:b/>
        </w:rPr>
        <w:t> :</w:t>
      </w:r>
    </w:p>
    <w:p w:rsidR="00F617FE" w:rsidRPr="00F617FE" w:rsidRDefault="00F617FE" w:rsidP="00F617FE">
      <w:pPr>
        <w:keepNext/>
        <w:jc w:val="both"/>
        <w:outlineLvl w:val="1"/>
        <w:rPr>
          <w:rFonts w:eastAsia="Times New Roman" w:cs="Calibri"/>
          <w:bCs/>
          <w:lang w:eastAsia="fr-FR"/>
        </w:rPr>
      </w:pPr>
      <w:r w:rsidRPr="003F0CC7">
        <w:rPr>
          <w:rFonts w:eastAsia="Times New Roman" w:cs="Calibri"/>
          <w:bCs/>
          <w:lang w:eastAsia="fr-FR"/>
        </w:rPr>
        <w:t>Monsieur</w:t>
      </w:r>
      <w:r>
        <w:rPr>
          <w:rFonts w:eastAsia="Times New Roman" w:cs="Calibri"/>
          <w:bCs/>
          <w:lang w:eastAsia="fr-FR"/>
        </w:rPr>
        <w:t xml:space="preserve"> le Président</w:t>
      </w:r>
      <w:r w:rsidRPr="003F0CC7">
        <w:rPr>
          <w:rFonts w:eastAsia="Times New Roman" w:cs="Calibri"/>
          <w:bCs/>
          <w:lang w:eastAsia="fr-FR"/>
        </w:rPr>
        <w:t xml:space="preserve"> présent</w:t>
      </w:r>
      <w:r>
        <w:rPr>
          <w:rFonts w:eastAsia="Times New Roman" w:cs="Calibri"/>
          <w:bCs/>
          <w:lang w:eastAsia="fr-FR"/>
        </w:rPr>
        <w:t>e à l’assemblée délibérante le Compte A</w:t>
      </w:r>
      <w:r w:rsidRPr="003F0CC7">
        <w:rPr>
          <w:rFonts w:eastAsia="Times New Roman" w:cs="Calibri"/>
          <w:bCs/>
          <w:lang w:eastAsia="fr-FR"/>
        </w:rPr>
        <w:t xml:space="preserve">dministratif </w:t>
      </w:r>
      <w:r>
        <w:rPr>
          <w:rFonts w:eastAsia="Times New Roman" w:cs="Calibri"/>
          <w:bCs/>
          <w:lang w:eastAsia="fr-FR"/>
        </w:rPr>
        <w:t>2014 de l’EHPAD « ERA CASO » par section tarifaire</w:t>
      </w:r>
      <w:r w:rsidRPr="003F0CC7">
        <w:rPr>
          <w:rFonts w:eastAsia="Times New Roman" w:cs="Calibri"/>
          <w:bCs/>
          <w:lang w:eastAsia="fr-FR"/>
        </w:rPr>
        <w:t xml:space="preserve"> tel que suit :</w:t>
      </w:r>
    </w:p>
    <w:p w:rsidR="00F617FE" w:rsidRDefault="00F617FE" w:rsidP="00F617FE">
      <w:r w:rsidRPr="0027207C">
        <w:rPr>
          <w:b/>
          <w:u w:val="single"/>
        </w:rPr>
        <w:t>HEBERGEMENT</w:t>
      </w:r>
      <w:r>
        <w:t> :</w:t>
      </w:r>
    </w:p>
    <w:p w:rsidR="00F617FE" w:rsidRDefault="00F617FE" w:rsidP="00F617FE">
      <w:r w:rsidRPr="0027207C">
        <w:t>Recettes</w:t>
      </w:r>
      <w:r>
        <w:tab/>
      </w:r>
      <w:r>
        <w:tab/>
        <w:t>1 190 296.11 €</w:t>
      </w:r>
    </w:p>
    <w:p w:rsidR="00F617FE" w:rsidRDefault="00F617FE" w:rsidP="00F617FE">
      <w:r>
        <w:t>Dépenses</w:t>
      </w:r>
      <w:r>
        <w:tab/>
      </w:r>
      <w:r>
        <w:tab/>
        <w:t>1 192 664.47 €</w:t>
      </w:r>
    </w:p>
    <w:p w:rsidR="00F617FE" w:rsidRDefault="00F617FE" w:rsidP="00F617FE">
      <w:r>
        <w:t>Déficit</w:t>
      </w:r>
      <w:r>
        <w:tab/>
      </w:r>
      <w:r>
        <w:tab/>
        <w:t xml:space="preserve">                      2 368.36 €</w:t>
      </w:r>
    </w:p>
    <w:p w:rsidR="00F617FE" w:rsidRDefault="00F617FE" w:rsidP="00F617FE"/>
    <w:p w:rsidR="00F617FE" w:rsidRDefault="00F617FE" w:rsidP="00F617FE">
      <w:r w:rsidRPr="0027207C">
        <w:rPr>
          <w:b/>
          <w:u w:val="single"/>
        </w:rPr>
        <w:t>DEPENDANCE</w:t>
      </w:r>
      <w:r>
        <w:t> :</w:t>
      </w:r>
    </w:p>
    <w:p w:rsidR="00F617FE" w:rsidRDefault="00F617FE" w:rsidP="00F617FE">
      <w:r w:rsidRPr="0027207C">
        <w:t>Recettes</w:t>
      </w:r>
      <w:r>
        <w:tab/>
      </w:r>
      <w:r>
        <w:tab/>
        <w:t xml:space="preserve">   355 870.95 €</w:t>
      </w:r>
    </w:p>
    <w:p w:rsidR="00F617FE" w:rsidRDefault="00F617FE" w:rsidP="00F617FE">
      <w:r>
        <w:t>Dépenses</w:t>
      </w:r>
      <w:r>
        <w:tab/>
      </w:r>
      <w:r>
        <w:tab/>
        <w:t xml:space="preserve">   298 656.48 €</w:t>
      </w:r>
    </w:p>
    <w:p w:rsidR="00F617FE" w:rsidRDefault="00F617FE" w:rsidP="00F617FE">
      <w:r>
        <w:t>Excédent</w:t>
      </w:r>
      <w:r>
        <w:tab/>
      </w:r>
      <w:r>
        <w:tab/>
        <w:t xml:space="preserve">     57 214.47 €</w:t>
      </w:r>
    </w:p>
    <w:p w:rsidR="00F617FE" w:rsidRDefault="00F617FE" w:rsidP="00F617FE"/>
    <w:p w:rsidR="00F617FE" w:rsidRDefault="00F617FE" w:rsidP="00F617FE">
      <w:r w:rsidRPr="0027207C">
        <w:rPr>
          <w:b/>
          <w:u w:val="single"/>
        </w:rPr>
        <w:t>SOINS</w:t>
      </w:r>
      <w:r>
        <w:t>:</w:t>
      </w:r>
    </w:p>
    <w:p w:rsidR="00F617FE" w:rsidRDefault="00F617FE" w:rsidP="00F617FE">
      <w:r>
        <w:t xml:space="preserve">Recettes </w:t>
      </w:r>
      <w:r>
        <w:tab/>
      </w:r>
      <w:r>
        <w:tab/>
        <w:t xml:space="preserve">   786 331.00 €</w:t>
      </w:r>
    </w:p>
    <w:p w:rsidR="00F617FE" w:rsidRDefault="00F617FE" w:rsidP="00F617FE">
      <w:r>
        <w:t>Dépenses</w:t>
      </w:r>
      <w:r>
        <w:tab/>
      </w:r>
      <w:r>
        <w:tab/>
        <w:t xml:space="preserve">   895 573.20 €</w:t>
      </w:r>
    </w:p>
    <w:p w:rsidR="00F617FE" w:rsidRDefault="00F617FE" w:rsidP="00F617FE">
      <w:r>
        <w:t>Déficit</w:t>
      </w:r>
      <w:r>
        <w:tab/>
      </w:r>
      <w:r>
        <w:tab/>
        <w:t xml:space="preserve">                 109 242.20 €</w:t>
      </w:r>
    </w:p>
    <w:p w:rsidR="00F617FE" w:rsidRDefault="00F617FE" w:rsidP="00F617FE"/>
    <w:p w:rsidR="00F617FE" w:rsidRDefault="00F617FE" w:rsidP="00F617FE"/>
    <w:p w:rsidR="00F617FE" w:rsidRPr="008C26B8" w:rsidRDefault="00F617FE" w:rsidP="00F617FE">
      <w:pPr>
        <w:rPr>
          <w:b/>
        </w:rPr>
      </w:pPr>
      <w:r w:rsidRPr="00C17C6D">
        <w:rPr>
          <w:b/>
          <w:u w:val="single"/>
        </w:rPr>
        <w:t>INVESTISSEMENT </w:t>
      </w:r>
      <w:r w:rsidRPr="008C26B8">
        <w:rPr>
          <w:b/>
        </w:rPr>
        <w:t>:</w:t>
      </w:r>
    </w:p>
    <w:p w:rsidR="00F617FE" w:rsidRDefault="00F617FE" w:rsidP="00F617FE">
      <w:r>
        <w:t>Recettes</w:t>
      </w:r>
      <w:r>
        <w:tab/>
      </w:r>
      <w:r>
        <w:tab/>
        <w:t xml:space="preserve">   166 487.11 €</w:t>
      </w:r>
      <w:r>
        <w:tab/>
      </w:r>
    </w:p>
    <w:p w:rsidR="00F617FE" w:rsidRDefault="00F617FE" w:rsidP="00F617FE">
      <w:r>
        <w:t>Dépenses</w:t>
      </w:r>
      <w:r>
        <w:tab/>
      </w:r>
      <w:r>
        <w:tab/>
        <w:t xml:space="preserve">   174 032.11 €</w:t>
      </w:r>
    </w:p>
    <w:p w:rsidR="00F617FE" w:rsidRDefault="00F617FE" w:rsidP="00F617FE">
      <w:r>
        <w:t>Déficit 2014</w:t>
      </w:r>
      <w:r>
        <w:tab/>
        <w:t xml:space="preserve">                      7 545.00 €</w:t>
      </w:r>
    </w:p>
    <w:p w:rsidR="00F617FE" w:rsidRDefault="00F617FE" w:rsidP="00F617FE"/>
    <w:p w:rsidR="00F617FE" w:rsidRDefault="00F617FE" w:rsidP="00F617FE">
      <w:r>
        <w:t>Vu l’avis favorable de la Commission des Finances du 20 mars 2015.</w:t>
      </w:r>
    </w:p>
    <w:p w:rsidR="00F617FE" w:rsidRDefault="00F617FE" w:rsidP="00F617FE">
      <w:pPr>
        <w:jc w:val="both"/>
      </w:pPr>
      <w:r>
        <w:t>Monsieur le Président demande donc à l’assemblée délibérante de bien vouloir approuver le compte administratif 2014 comme énoncé en séance.</w:t>
      </w:r>
    </w:p>
    <w:p w:rsidR="00F617FE" w:rsidRPr="00400371" w:rsidRDefault="00F617FE" w:rsidP="00F617FE">
      <w:pPr>
        <w:jc w:val="both"/>
        <w:rPr>
          <w:rFonts w:cs="Calibri"/>
        </w:rPr>
      </w:pPr>
      <w:r>
        <w:rPr>
          <w:rFonts w:cs="Calibri"/>
        </w:rPr>
        <w:t>Monsieur le Président quitte la salle après présentation et discussion.</w:t>
      </w:r>
    </w:p>
    <w:p w:rsidR="00F617FE" w:rsidRPr="007A2F25" w:rsidRDefault="00F617FE" w:rsidP="00F617FE">
      <w:pPr>
        <w:jc w:val="both"/>
        <w:rPr>
          <w:rFonts w:cs="Calibri"/>
        </w:rPr>
      </w:pPr>
      <w:r w:rsidRPr="00400371">
        <w:rPr>
          <w:rFonts w:cs="Calibri"/>
        </w:rPr>
        <w:t xml:space="preserve">Le Conseil d’Exploitation, </w:t>
      </w:r>
      <w:r>
        <w:rPr>
          <w:rFonts w:cs="Calibri"/>
        </w:rPr>
        <w:t xml:space="preserve">après avoir vérifié la concordance entre le Compte Administratif 2014 de l’Ehpad « Era Caso » et le Compte de Gestion du Trésorier Municipal, </w:t>
      </w:r>
      <w:r w:rsidRPr="00400371">
        <w:rPr>
          <w:rFonts w:cs="Calibri"/>
        </w:rPr>
        <w:t xml:space="preserve">après </w:t>
      </w:r>
      <w:r w:rsidRPr="00E624D8">
        <w:rPr>
          <w:rFonts w:cs="Calibri"/>
        </w:rPr>
        <w:t>délibération, approuve</w:t>
      </w:r>
      <w:r>
        <w:rPr>
          <w:rFonts w:cs="Calibri"/>
        </w:rPr>
        <w:t xml:space="preserve">, à l’unanimité, le Compte Administratif 2014 de l’E.H.P.A.D. « ERA CASO » tel qu’exposé </w:t>
      </w:r>
      <w:r w:rsidRPr="00400371">
        <w:rPr>
          <w:rFonts w:cs="Calibri"/>
        </w:rPr>
        <w:t>en séance</w:t>
      </w:r>
      <w:r>
        <w:rPr>
          <w:rFonts w:cs="Calibri"/>
        </w:rPr>
        <w:t>.</w:t>
      </w:r>
    </w:p>
    <w:p w:rsidR="00F617FE" w:rsidRDefault="00F617FE" w:rsidP="00F617FE">
      <w:pPr>
        <w:jc w:val="both"/>
        <w:rPr>
          <w:rFonts w:cs="Calibri"/>
        </w:rPr>
      </w:pPr>
    </w:p>
    <w:p w:rsidR="00960CE0" w:rsidRPr="00960CE0" w:rsidRDefault="00960CE0" w:rsidP="00960CE0">
      <w:pPr>
        <w:pStyle w:val="Retraitcorpsdetexte"/>
        <w:ind w:left="0"/>
        <w:rPr>
          <w:rFonts w:ascii="Calibri" w:hAnsi="Calibri"/>
          <w:b/>
          <w:szCs w:val="22"/>
        </w:rPr>
      </w:pPr>
      <w:r w:rsidRPr="00960CE0">
        <w:rPr>
          <w:rFonts w:ascii="Calibri" w:hAnsi="Calibri"/>
          <w:b/>
          <w:szCs w:val="22"/>
        </w:rPr>
        <w:t>VOTE DU BUDGET EXECUTOIRE DE l’E.H.P.A.D « Era Caso » 2015</w:t>
      </w:r>
    </w:p>
    <w:p w:rsidR="00960CE0" w:rsidRPr="001508D7" w:rsidRDefault="00960CE0" w:rsidP="00960CE0">
      <w:pPr>
        <w:tabs>
          <w:tab w:val="left" w:pos="3320"/>
        </w:tabs>
        <w:jc w:val="both"/>
        <w:rPr>
          <w:rFonts w:ascii="Calibri" w:hAnsi="Calibri"/>
        </w:rPr>
      </w:pPr>
    </w:p>
    <w:p w:rsidR="00960CE0" w:rsidRPr="001508D7" w:rsidRDefault="00960CE0" w:rsidP="00960CE0">
      <w:pPr>
        <w:tabs>
          <w:tab w:val="left" w:pos="3320"/>
        </w:tabs>
        <w:jc w:val="both"/>
        <w:rPr>
          <w:rFonts w:ascii="Calibri" w:hAnsi="Calibri"/>
        </w:rPr>
      </w:pPr>
      <w:r>
        <w:rPr>
          <w:rFonts w:ascii="Calibri" w:hAnsi="Calibri"/>
        </w:rPr>
        <w:t>Monsieur le Président donne</w:t>
      </w:r>
      <w:r w:rsidRPr="001508D7">
        <w:rPr>
          <w:rFonts w:ascii="Calibri" w:hAnsi="Calibri"/>
        </w:rPr>
        <w:t xml:space="preserve"> lecture détaillée du budget exécutoire</w:t>
      </w:r>
      <w:r>
        <w:rPr>
          <w:rFonts w:ascii="Calibri" w:hAnsi="Calibri"/>
        </w:rPr>
        <w:t xml:space="preserve"> </w:t>
      </w:r>
      <w:r w:rsidRPr="001508D7">
        <w:rPr>
          <w:rFonts w:ascii="Calibri" w:hAnsi="Calibri"/>
        </w:rPr>
        <w:t>de l’E.H.P.A.D « Era Caso » 2015</w:t>
      </w:r>
      <w:r>
        <w:rPr>
          <w:rFonts w:ascii="Calibri" w:hAnsi="Calibri"/>
        </w:rPr>
        <w:t xml:space="preserve"> aux membres du Conseil d’Exploitation approuvé</w:t>
      </w:r>
      <w:r w:rsidRPr="001508D7">
        <w:rPr>
          <w:rFonts w:ascii="Calibri" w:hAnsi="Calibri"/>
        </w:rPr>
        <w:t xml:space="preserve"> par le  Conseil Général de la Haute Garonne</w:t>
      </w:r>
      <w:r>
        <w:rPr>
          <w:rFonts w:ascii="Calibri" w:hAnsi="Calibri"/>
        </w:rPr>
        <w:t xml:space="preserve"> proposé </w:t>
      </w:r>
      <w:r w:rsidRPr="001508D7">
        <w:rPr>
          <w:rFonts w:ascii="Calibri" w:hAnsi="Calibri"/>
        </w:rPr>
        <w:t>en équilibre aussi bien en section d’investissement qu’en section de fonctionnement et demande au Conseil d’exploitation</w:t>
      </w:r>
      <w:r>
        <w:rPr>
          <w:rFonts w:ascii="Calibri" w:hAnsi="Calibri"/>
        </w:rPr>
        <w:t xml:space="preserve"> de se prononcer sur ce budget.</w:t>
      </w:r>
    </w:p>
    <w:p w:rsidR="00960CE0" w:rsidRPr="001508D7" w:rsidRDefault="00960CE0" w:rsidP="00960CE0">
      <w:pPr>
        <w:tabs>
          <w:tab w:val="left" w:pos="3320"/>
        </w:tabs>
        <w:jc w:val="both"/>
        <w:rPr>
          <w:rFonts w:ascii="Calibri" w:hAnsi="Calibri"/>
        </w:rPr>
      </w:pPr>
      <w:r w:rsidRPr="001508D7">
        <w:rPr>
          <w:rFonts w:ascii="Calibri" w:hAnsi="Calibri"/>
          <w:b/>
        </w:rPr>
        <w:t>Section d’investissement</w:t>
      </w:r>
    </w:p>
    <w:p w:rsidR="00960CE0" w:rsidRDefault="00960CE0" w:rsidP="00960CE0">
      <w:pPr>
        <w:tabs>
          <w:tab w:val="left" w:pos="3320"/>
        </w:tabs>
        <w:jc w:val="both"/>
        <w:rPr>
          <w:rFonts w:ascii="Calibri" w:hAnsi="Calibri"/>
        </w:rPr>
      </w:pPr>
      <w:r w:rsidRPr="001508D7">
        <w:rPr>
          <w:rFonts w:ascii="Calibri" w:hAnsi="Calibri"/>
        </w:rPr>
        <w:t>Équilibrée en dépenses et en recettes à 460 000</w:t>
      </w:r>
      <w:r>
        <w:rPr>
          <w:rFonts w:ascii="Calibri" w:hAnsi="Calibri"/>
        </w:rPr>
        <w:t xml:space="preserve"> €.</w:t>
      </w:r>
    </w:p>
    <w:p w:rsidR="005947AD" w:rsidRPr="001508D7" w:rsidRDefault="005947AD" w:rsidP="00960CE0">
      <w:pPr>
        <w:tabs>
          <w:tab w:val="left" w:pos="3320"/>
        </w:tabs>
        <w:jc w:val="both"/>
        <w:rPr>
          <w:rFonts w:ascii="Calibri" w:hAnsi="Calibri"/>
        </w:rPr>
      </w:pPr>
    </w:p>
    <w:p w:rsidR="00960CE0" w:rsidRPr="001508D7" w:rsidRDefault="00960CE0" w:rsidP="00960CE0">
      <w:pPr>
        <w:tabs>
          <w:tab w:val="left" w:pos="3320"/>
        </w:tabs>
        <w:jc w:val="both"/>
        <w:rPr>
          <w:rFonts w:ascii="Calibri" w:hAnsi="Calibri"/>
          <w:b/>
        </w:rPr>
      </w:pPr>
      <w:r w:rsidRPr="001508D7">
        <w:rPr>
          <w:rFonts w:ascii="Calibri" w:hAnsi="Calibri"/>
          <w:b/>
        </w:rPr>
        <w:lastRenderedPageBreak/>
        <w:t xml:space="preserve">Section de fonctionnement </w:t>
      </w:r>
    </w:p>
    <w:p w:rsidR="00960CE0" w:rsidRDefault="00960CE0" w:rsidP="005947AD">
      <w:pPr>
        <w:tabs>
          <w:tab w:val="left" w:pos="3320"/>
        </w:tabs>
        <w:jc w:val="both"/>
        <w:rPr>
          <w:rFonts w:ascii="Calibri" w:hAnsi="Calibri"/>
        </w:rPr>
      </w:pPr>
      <w:r w:rsidRPr="001508D7">
        <w:rPr>
          <w:rFonts w:ascii="Calibri" w:hAnsi="Calibri"/>
        </w:rPr>
        <w:t>Équilibrée en dépenses et en recettes à 2 378 842 €</w:t>
      </w:r>
      <w:r>
        <w:rPr>
          <w:rFonts w:ascii="Calibri" w:hAnsi="Calibri"/>
        </w:rPr>
        <w:t>.</w:t>
      </w:r>
    </w:p>
    <w:p w:rsidR="00960CE0" w:rsidRPr="001508D7" w:rsidRDefault="00960CE0" w:rsidP="00960CE0">
      <w:pPr>
        <w:jc w:val="both"/>
        <w:rPr>
          <w:rFonts w:ascii="Calibri" w:hAnsi="Calibri"/>
        </w:rPr>
      </w:pPr>
      <w:r>
        <w:rPr>
          <w:rFonts w:ascii="Calibri" w:hAnsi="Calibri"/>
        </w:rPr>
        <w:t>Vu l’avis favorable de la Commission des Finances du 20 mars 2015, monsieur le Président propose aux membres du Conseil d’Exploitation de passer au vote.</w:t>
      </w:r>
    </w:p>
    <w:p w:rsidR="00E15C5F" w:rsidRPr="00960CE0" w:rsidRDefault="00960CE0" w:rsidP="00960CE0">
      <w:pPr>
        <w:jc w:val="both"/>
        <w:rPr>
          <w:rFonts w:ascii="Calibri" w:hAnsi="Calibri" w:cs="Calibri"/>
        </w:rPr>
      </w:pPr>
      <w:r>
        <w:rPr>
          <w:rFonts w:ascii="Calibri" w:hAnsi="Calibri" w:cs="Calibri"/>
        </w:rPr>
        <w:t xml:space="preserve">Monsieur le Président précise aux membres du Conseil d’Exploitation qu’il </w:t>
      </w:r>
      <w:r w:rsidRPr="00D677CF">
        <w:rPr>
          <w:rFonts w:ascii="Calibri" w:hAnsi="Calibri" w:cs="Calibri"/>
        </w:rPr>
        <w:t>convient de passer au vote chapitre par chapitre en section d’investissement et en section de fonctionnement</w:t>
      </w:r>
      <w:r w:rsidR="005947AD">
        <w:rPr>
          <w:rFonts w:ascii="Calibri" w:hAnsi="Calibri" w:cs="Calibri"/>
        </w:rPr>
        <w:t>.</w:t>
      </w:r>
    </w:p>
    <w:p w:rsidR="00E15C5F" w:rsidRPr="00960CE0" w:rsidRDefault="00960CE0" w:rsidP="00960CE0">
      <w:pPr>
        <w:jc w:val="both"/>
        <w:rPr>
          <w:rFonts w:ascii="Calibri" w:hAnsi="Calibri" w:cs="Calibri"/>
        </w:rPr>
      </w:pPr>
      <w:r w:rsidRPr="00D677CF">
        <w:rPr>
          <w:rFonts w:ascii="Calibri" w:eastAsia="Calibri" w:hAnsi="Calibri" w:cs="Calibri"/>
        </w:rPr>
        <w:t>Le Conseil d’Exploitation, après délibération, v</w:t>
      </w:r>
      <w:r w:rsidRPr="00D677CF">
        <w:rPr>
          <w:rFonts w:ascii="Calibri" w:hAnsi="Calibri" w:cs="Calibri"/>
        </w:rPr>
        <w:t>ote, chapitre par chapitre en section d’investissement et en section de fonctionnement le budget primitif de l’Ehpad « ERA CASO »</w:t>
      </w:r>
      <w:r>
        <w:rPr>
          <w:rFonts w:ascii="Calibri" w:hAnsi="Calibri" w:cs="Calibri"/>
        </w:rPr>
        <w:t xml:space="preserve"> 2015 tel qu’e</w:t>
      </w:r>
      <w:r w:rsidR="005947AD">
        <w:rPr>
          <w:rFonts w:ascii="Calibri" w:hAnsi="Calibri" w:cs="Calibri"/>
        </w:rPr>
        <w:t>xposé en séance, à l’unanimité.</w:t>
      </w:r>
    </w:p>
    <w:p w:rsidR="00960CE0" w:rsidRDefault="00960CE0" w:rsidP="00960CE0">
      <w:pPr>
        <w:jc w:val="both"/>
        <w:rPr>
          <w:rFonts w:ascii="Calibri" w:hAnsi="Calibri"/>
        </w:rPr>
      </w:pPr>
      <w:r w:rsidRPr="001508D7">
        <w:rPr>
          <w:rFonts w:ascii="Calibri" w:hAnsi="Calibri"/>
        </w:rPr>
        <w:t xml:space="preserve">Enfin, </w:t>
      </w:r>
      <w:r>
        <w:rPr>
          <w:rFonts w:ascii="Calibri" w:hAnsi="Calibri"/>
        </w:rPr>
        <w:t xml:space="preserve">monsieur le Président indique aux membres du Conseil d’Exploitation que </w:t>
      </w:r>
      <w:r w:rsidRPr="001508D7">
        <w:rPr>
          <w:rFonts w:ascii="Calibri" w:hAnsi="Calibri"/>
        </w:rPr>
        <w:t xml:space="preserve">les tarifs de l’EHPAD sont les suivants, et </w:t>
      </w:r>
      <w:r>
        <w:rPr>
          <w:rFonts w:ascii="Calibri" w:hAnsi="Calibri"/>
        </w:rPr>
        <w:t>il</w:t>
      </w:r>
      <w:r w:rsidRPr="001508D7">
        <w:rPr>
          <w:rFonts w:ascii="Calibri" w:hAnsi="Calibri"/>
        </w:rPr>
        <w:t xml:space="preserve"> demande </w:t>
      </w:r>
      <w:r>
        <w:rPr>
          <w:rFonts w:ascii="Calibri" w:hAnsi="Calibri"/>
        </w:rPr>
        <w:t xml:space="preserve">aux membres du Conseil d’Exploitation </w:t>
      </w:r>
      <w:r w:rsidRPr="001508D7">
        <w:rPr>
          <w:rFonts w:ascii="Calibri" w:hAnsi="Calibri"/>
        </w:rPr>
        <w:t>de bien vou</w:t>
      </w:r>
      <w:r>
        <w:rPr>
          <w:rFonts w:ascii="Calibri" w:hAnsi="Calibri"/>
        </w:rPr>
        <w:t>loir les approuver comme suit :</w:t>
      </w:r>
    </w:p>
    <w:p w:rsidR="005947AD" w:rsidRPr="001508D7" w:rsidRDefault="005947AD" w:rsidP="00960CE0">
      <w:pPr>
        <w:jc w:val="both"/>
        <w:rPr>
          <w:rFonts w:ascii="Calibri" w:hAnsi="Calibri"/>
        </w:rPr>
      </w:pP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2167"/>
        <w:gridCol w:w="2197"/>
      </w:tblGrid>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TARIFS</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2014</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2015</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b/>
              </w:rPr>
            </w:pPr>
            <w:r w:rsidRPr="001508D7">
              <w:rPr>
                <w:rFonts w:ascii="Calibri" w:hAnsi="Calibri"/>
                <w:b/>
              </w:rPr>
              <w:t>Hébergement + 60 ans</w:t>
            </w:r>
          </w:p>
        </w:tc>
        <w:tc>
          <w:tcPr>
            <w:tcW w:w="2167" w:type="dxa"/>
            <w:shd w:val="clear" w:color="auto" w:fill="auto"/>
          </w:tcPr>
          <w:p w:rsidR="00960CE0" w:rsidRPr="001508D7" w:rsidRDefault="00960CE0" w:rsidP="000F5C0D">
            <w:pPr>
              <w:ind w:left="567"/>
              <w:jc w:val="center"/>
              <w:rPr>
                <w:rFonts w:ascii="Calibri" w:hAnsi="Calibri"/>
              </w:rPr>
            </w:pPr>
          </w:p>
        </w:tc>
        <w:tc>
          <w:tcPr>
            <w:tcW w:w="2197" w:type="dxa"/>
            <w:shd w:val="clear" w:color="auto" w:fill="auto"/>
          </w:tcPr>
          <w:p w:rsidR="00960CE0" w:rsidRPr="001508D7" w:rsidRDefault="00960CE0" w:rsidP="000F5C0D">
            <w:pPr>
              <w:ind w:left="567"/>
              <w:jc w:val="center"/>
              <w:rPr>
                <w:rFonts w:ascii="Calibri" w:hAnsi="Calibri"/>
              </w:rPr>
            </w:pP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Chambre à 1 lit</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50.34 €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51.16 €</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Chambre à 2 lits</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45.31 €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46.04 €</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b/>
              </w:rPr>
            </w:pPr>
            <w:r w:rsidRPr="001508D7">
              <w:rPr>
                <w:rFonts w:ascii="Calibri" w:hAnsi="Calibri"/>
                <w:b/>
              </w:rPr>
              <w:t>Hébergement – 60 ans</w:t>
            </w:r>
          </w:p>
        </w:tc>
        <w:tc>
          <w:tcPr>
            <w:tcW w:w="2167" w:type="dxa"/>
            <w:shd w:val="clear" w:color="auto" w:fill="auto"/>
          </w:tcPr>
          <w:p w:rsidR="00960CE0" w:rsidRPr="001508D7" w:rsidRDefault="00960CE0" w:rsidP="000F5C0D">
            <w:pPr>
              <w:ind w:left="567"/>
              <w:jc w:val="center"/>
              <w:rPr>
                <w:rFonts w:ascii="Calibri" w:hAnsi="Calibri"/>
              </w:rPr>
            </w:pPr>
          </w:p>
        </w:tc>
        <w:tc>
          <w:tcPr>
            <w:tcW w:w="2197" w:type="dxa"/>
            <w:shd w:val="clear" w:color="auto" w:fill="auto"/>
          </w:tcPr>
          <w:p w:rsidR="00960CE0" w:rsidRPr="001508D7" w:rsidRDefault="00960CE0" w:rsidP="000F5C0D">
            <w:pPr>
              <w:ind w:left="567"/>
              <w:jc w:val="center"/>
              <w:rPr>
                <w:rFonts w:ascii="Calibri" w:hAnsi="Calibri"/>
              </w:rPr>
            </w:pP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Chambre à 1 lit</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65.89 €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66.53 €</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Chambre à 2 lits</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59.30 €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59.87 €</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b/>
              </w:rPr>
            </w:pPr>
            <w:r w:rsidRPr="001508D7">
              <w:rPr>
                <w:rFonts w:ascii="Calibri" w:hAnsi="Calibri"/>
                <w:b/>
              </w:rPr>
              <w:t xml:space="preserve">Dépendance </w:t>
            </w:r>
          </w:p>
        </w:tc>
        <w:tc>
          <w:tcPr>
            <w:tcW w:w="2167" w:type="dxa"/>
            <w:shd w:val="clear" w:color="auto" w:fill="auto"/>
          </w:tcPr>
          <w:p w:rsidR="00960CE0" w:rsidRPr="001508D7" w:rsidRDefault="00960CE0" w:rsidP="000F5C0D">
            <w:pPr>
              <w:ind w:left="567"/>
              <w:jc w:val="center"/>
              <w:rPr>
                <w:rFonts w:ascii="Calibri" w:hAnsi="Calibri"/>
              </w:rPr>
            </w:pPr>
          </w:p>
        </w:tc>
        <w:tc>
          <w:tcPr>
            <w:tcW w:w="2197" w:type="dxa"/>
            <w:shd w:val="clear" w:color="auto" w:fill="auto"/>
          </w:tcPr>
          <w:p w:rsidR="00960CE0" w:rsidRPr="001508D7" w:rsidRDefault="00960CE0" w:rsidP="000F5C0D">
            <w:pPr>
              <w:ind w:left="567"/>
              <w:jc w:val="center"/>
              <w:rPr>
                <w:rFonts w:ascii="Calibri" w:hAnsi="Calibri"/>
              </w:rPr>
            </w:pP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GIR 1-2</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20.03 €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20.35 €</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GIR 3-4</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12.73 €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12.93 €</w:t>
            </w:r>
          </w:p>
        </w:tc>
      </w:tr>
      <w:tr w:rsidR="00960CE0" w:rsidRPr="001508D7" w:rsidTr="000F5C0D">
        <w:trPr>
          <w:trHeight w:val="106"/>
        </w:trPr>
        <w:tc>
          <w:tcPr>
            <w:tcW w:w="2300" w:type="dxa"/>
            <w:shd w:val="clear" w:color="auto" w:fill="auto"/>
          </w:tcPr>
          <w:p w:rsidR="00960CE0" w:rsidRPr="001508D7" w:rsidRDefault="00960CE0" w:rsidP="000F5C0D">
            <w:pPr>
              <w:ind w:left="567"/>
              <w:jc w:val="both"/>
              <w:rPr>
                <w:rFonts w:ascii="Calibri" w:hAnsi="Calibri"/>
              </w:rPr>
            </w:pPr>
            <w:r w:rsidRPr="001508D7">
              <w:rPr>
                <w:rFonts w:ascii="Calibri" w:hAnsi="Calibri"/>
              </w:rPr>
              <w:t>GIR 5-6</w:t>
            </w:r>
          </w:p>
        </w:tc>
        <w:tc>
          <w:tcPr>
            <w:tcW w:w="2167" w:type="dxa"/>
            <w:shd w:val="clear" w:color="auto" w:fill="auto"/>
          </w:tcPr>
          <w:p w:rsidR="00960CE0" w:rsidRPr="001508D7" w:rsidRDefault="00960CE0" w:rsidP="000F5C0D">
            <w:pPr>
              <w:ind w:left="567"/>
              <w:jc w:val="center"/>
              <w:rPr>
                <w:rFonts w:ascii="Calibri" w:hAnsi="Calibri"/>
              </w:rPr>
            </w:pPr>
            <w:r w:rsidRPr="001508D7">
              <w:rPr>
                <w:rFonts w:ascii="Calibri" w:hAnsi="Calibri"/>
              </w:rPr>
              <w:t>5.40 €</w:t>
            </w:r>
          </w:p>
        </w:tc>
        <w:tc>
          <w:tcPr>
            <w:tcW w:w="2197" w:type="dxa"/>
            <w:shd w:val="clear" w:color="auto" w:fill="auto"/>
          </w:tcPr>
          <w:p w:rsidR="00960CE0" w:rsidRPr="001508D7" w:rsidRDefault="00960CE0" w:rsidP="000F5C0D">
            <w:pPr>
              <w:ind w:left="567"/>
              <w:jc w:val="center"/>
              <w:rPr>
                <w:rFonts w:ascii="Calibri" w:hAnsi="Calibri"/>
              </w:rPr>
            </w:pPr>
            <w:r w:rsidRPr="001508D7">
              <w:rPr>
                <w:rFonts w:ascii="Calibri" w:hAnsi="Calibri"/>
              </w:rPr>
              <w:t>5.48 €</w:t>
            </w:r>
          </w:p>
        </w:tc>
      </w:tr>
    </w:tbl>
    <w:p w:rsidR="00960CE0" w:rsidRDefault="00960CE0" w:rsidP="00960CE0">
      <w:pPr>
        <w:jc w:val="both"/>
        <w:rPr>
          <w:rFonts w:ascii="Calibri" w:hAnsi="Calibri"/>
        </w:rPr>
      </w:pPr>
    </w:p>
    <w:p w:rsidR="00960CE0" w:rsidRDefault="00960CE0" w:rsidP="00960CE0">
      <w:pPr>
        <w:jc w:val="both"/>
        <w:rPr>
          <w:rFonts w:ascii="Calibri" w:hAnsi="Calibri"/>
        </w:rPr>
      </w:pPr>
      <w:r>
        <w:rPr>
          <w:rFonts w:ascii="Calibri" w:hAnsi="Calibri"/>
        </w:rPr>
        <w:t>Monsieur le Président précise aux membres du Conseil d’Exploitation que l</w:t>
      </w:r>
      <w:r w:rsidRPr="00F94ECF">
        <w:rPr>
          <w:rFonts w:ascii="Calibri" w:hAnsi="Calibri"/>
        </w:rPr>
        <w:t>es tarifs 2015 sont applicab</w:t>
      </w:r>
      <w:r>
        <w:rPr>
          <w:rFonts w:ascii="Calibri" w:hAnsi="Calibri"/>
        </w:rPr>
        <w:t>les à compter du 01 avril 2015.</w:t>
      </w:r>
    </w:p>
    <w:p w:rsidR="00960CE0" w:rsidRDefault="00960CE0" w:rsidP="00960CE0">
      <w:pPr>
        <w:jc w:val="both"/>
        <w:rPr>
          <w:rFonts w:ascii="Calibri" w:eastAsia="Calibri" w:hAnsi="Calibri" w:cs="Calibri"/>
        </w:rPr>
      </w:pPr>
      <w:r>
        <w:rPr>
          <w:rFonts w:ascii="Calibri" w:eastAsia="Calibri" w:hAnsi="Calibri" w:cs="Calibri"/>
        </w:rPr>
        <w:t xml:space="preserve">Le Conseil d’Exploitation, après délibération, approuve les tarifs tels qu’exposés en séance ainsi que leur date d’application, </w:t>
      </w:r>
      <w:r w:rsidRPr="003773DF">
        <w:rPr>
          <w:rFonts w:ascii="Calibri" w:eastAsia="Calibri" w:hAnsi="Calibri" w:cs="Calibri"/>
        </w:rPr>
        <w:t>à l’unanimité.</w:t>
      </w:r>
    </w:p>
    <w:p w:rsidR="00E15C5F" w:rsidRDefault="00E15C5F" w:rsidP="00AA7951">
      <w:pPr>
        <w:ind w:right="-567"/>
        <w:rPr>
          <w:rFonts w:ascii="Calibri" w:eastAsia="Calibri" w:hAnsi="Calibri" w:cs="Calibri"/>
        </w:rPr>
      </w:pPr>
    </w:p>
    <w:p w:rsidR="005947AD" w:rsidRDefault="005947AD" w:rsidP="00AA7951">
      <w:pPr>
        <w:ind w:right="-567"/>
        <w:rPr>
          <w:rFonts w:ascii="Calibri" w:eastAsia="Calibri" w:hAnsi="Calibri" w:cs="Calibri"/>
        </w:rPr>
      </w:pPr>
    </w:p>
    <w:p w:rsidR="005947AD" w:rsidRDefault="005947AD" w:rsidP="00AA7951">
      <w:pPr>
        <w:ind w:right="-567"/>
        <w:rPr>
          <w:rFonts w:ascii="Calibri" w:eastAsia="Calibri" w:hAnsi="Calibri" w:cs="Calibri"/>
        </w:rPr>
      </w:pPr>
    </w:p>
    <w:p w:rsidR="00E15C5F" w:rsidRPr="00E15C5F" w:rsidRDefault="00E15C5F" w:rsidP="00E15C5F">
      <w:pPr>
        <w:spacing w:after="0" w:line="240" w:lineRule="auto"/>
        <w:jc w:val="both"/>
        <w:rPr>
          <w:rFonts w:ascii="Calibri" w:hAnsi="Calibri" w:cs="Times New Roman"/>
          <w:b/>
          <w:bCs/>
          <w:u w:val="single"/>
        </w:rPr>
      </w:pPr>
      <w:r w:rsidRPr="00E15C5F">
        <w:rPr>
          <w:rFonts w:ascii="Calibri" w:hAnsi="Calibri" w:cs="Times New Roman"/>
          <w:b/>
          <w:bCs/>
          <w:u w:val="single"/>
        </w:rPr>
        <w:lastRenderedPageBreak/>
        <w:t>COMMUNICATION DE LA LISTE DES MARCHES CONCLUS EN 2014 EN APPLICATION DE L’ARTICLE 133 DU CODE DES MARCHES PUBLICS :</w:t>
      </w:r>
    </w:p>
    <w:p w:rsidR="00E15C5F" w:rsidRPr="00E15C5F" w:rsidRDefault="00E15C5F" w:rsidP="00E15C5F">
      <w:pPr>
        <w:spacing w:after="0" w:line="240" w:lineRule="auto"/>
        <w:rPr>
          <w:rFonts w:ascii="Calibri" w:hAnsi="Calibri" w:cs="Times New Roman"/>
          <w:b/>
          <w:bCs/>
          <w:u w:val="single"/>
        </w:rPr>
      </w:pPr>
    </w:p>
    <w:p w:rsidR="00E15C5F" w:rsidRPr="00E15C5F" w:rsidRDefault="00E15C5F" w:rsidP="00E15C5F">
      <w:pPr>
        <w:spacing w:after="0" w:line="240" w:lineRule="auto"/>
        <w:jc w:val="both"/>
        <w:rPr>
          <w:rFonts w:ascii="Calibri" w:hAnsi="Calibri" w:cs="Times New Roman"/>
        </w:rPr>
      </w:pPr>
      <w:r w:rsidRPr="00E15C5F">
        <w:rPr>
          <w:rFonts w:ascii="Calibri" w:hAnsi="Calibri" w:cs="Times New Roman"/>
        </w:rPr>
        <w:t>Monsieur REDONNET informe les membres du Conseil d’Exploitation que l’article 133 du code des marchés publics impose la publication de la liste des marchés d’un montant supérieur à 20 000 € HT.</w:t>
      </w:r>
    </w:p>
    <w:p w:rsidR="00E15C5F" w:rsidRPr="00E15C5F" w:rsidRDefault="00E15C5F" w:rsidP="00E15C5F">
      <w:pPr>
        <w:spacing w:after="0" w:line="240" w:lineRule="auto"/>
        <w:jc w:val="both"/>
        <w:rPr>
          <w:rFonts w:ascii="Calibri" w:hAnsi="Calibri" w:cs="Times New Roman"/>
        </w:rPr>
      </w:pPr>
    </w:p>
    <w:p w:rsidR="00E15C5F" w:rsidRPr="00E15C5F" w:rsidRDefault="00E15C5F" w:rsidP="00E15C5F">
      <w:pPr>
        <w:spacing w:after="0" w:line="240" w:lineRule="auto"/>
        <w:jc w:val="both"/>
        <w:rPr>
          <w:rFonts w:ascii="Calibri" w:hAnsi="Calibri" w:cs="Times New Roman"/>
        </w:rPr>
      </w:pPr>
      <w:r w:rsidRPr="00E15C5F">
        <w:rPr>
          <w:rFonts w:ascii="Calibri" w:hAnsi="Calibri" w:cs="Times New Roman"/>
        </w:rPr>
        <w:t>Monsieur REDONNET donne lecture de cette liste aux membres du Conseil d’Exploitation et leur précise qu’elle fera l’objet d’un affichage en Mairie.</w:t>
      </w:r>
    </w:p>
    <w:p w:rsidR="00E15C5F" w:rsidRPr="00E15C5F" w:rsidRDefault="00E15C5F" w:rsidP="00E15C5F">
      <w:pPr>
        <w:spacing w:after="0" w:line="240" w:lineRule="auto"/>
        <w:rPr>
          <w:rFonts w:ascii="Calibri" w:hAnsi="Calibri" w:cs="Times New Roman"/>
        </w:rPr>
      </w:pPr>
    </w:p>
    <w:p w:rsidR="00E15C5F" w:rsidRPr="00E15C5F" w:rsidRDefault="00E15C5F" w:rsidP="00E15C5F">
      <w:pPr>
        <w:spacing w:after="0" w:line="240" w:lineRule="auto"/>
        <w:jc w:val="both"/>
        <w:rPr>
          <w:rFonts w:ascii="Calibri" w:hAnsi="Calibri" w:cs="Times New Roman"/>
        </w:rPr>
      </w:pPr>
      <w:r w:rsidRPr="00E15C5F">
        <w:rPr>
          <w:rFonts w:ascii="Calibri" w:hAnsi="Calibri" w:cs="Times New Roman"/>
        </w:rPr>
        <w:t>Monsieur REDONNET propose aux membres du Conseil d’Exploitation de prendre acte de cette information.</w:t>
      </w:r>
    </w:p>
    <w:p w:rsidR="00E15C5F" w:rsidRPr="00E15C5F" w:rsidRDefault="00E15C5F" w:rsidP="00E15C5F">
      <w:pPr>
        <w:spacing w:after="0" w:line="240" w:lineRule="auto"/>
        <w:rPr>
          <w:rFonts w:ascii="Calibri" w:hAnsi="Calibri" w:cs="Times New Roman"/>
        </w:rPr>
      </w:pPr>
    </w:p>
    <w:p w:rsidR="00E15C5F" w:rsidRPr="00E15C5F" w:rsidRDefault="00E15C5F" w:rsidP="00E15C5F">
      <w:pPr>
        <w:spacing w:after="0" w:line="240" w:lineRule="auto"/>
        <w:rPr>
          <w:rFonts w:ascii="Calibri" w:hAnsi="Calibri" w:cs="Times New Roman"/>
        </w:rPr>
      </w:pPr>
      <w:r w:rsidRPr="00E15C5F">
        <w:rPr>
          <w:rFonts w:ascii="Calibri" w:hAnsi="Calibri" w:cs="Times New Roman"/>
        </w:rPr>
        <w:t>L’assemblée délibérante prend acte de cette information.</w:t>
      </w:r>
    </w:p>
    <w:p w:rsidR="00E15C5F" w:rsidRDefault="00E15C5F" w:rsidP="00AA7951">
      <w:pPr>
        <w:ind w:right="-567"/>
        <w:rPr>
          <w:rFonts w:ascii="Calibri" w:eastAsia="Calibri" w:hAnsi="Calibri" w:cs="Calibri"/>
        </w:rPr>
      </w:pPr>
    </w:p>
    <w:p w:rsidR="005947AD" w:rsidRDefault="005947AD" w:rsidP="00AA7951">
      <w:pPr>
        <w:ind w:right="-567"/>
        <w:rPr>
          <w:rFonts w:ascii="Calibri" w:eastAsia="Calibri" w:hAnsi="Calibri" w:cs="Calibri"/>
        </w:rPr>
      </w:pPr>
    </w:p>
    <w:p w:rsidR="00C80EFA" w:rsidRPr="00C80EFA" w:rsidRDefault="00C80EFA" w:rsidP="00C80EFA">
      <w:pPr>
        <w:pStyle w:val="Retraitcorpsdetexte"/>
        <w:ind w:left="0"/>
        <w:rPr>
          <w:rFonts w:ascii="Calibri" w:hAnsi="Calibri"/>
          <w:b/>
        </w:rPr>
      </w:pPr>
      <w:r w:rsidRPr="00C80EFA">
        <w:rPr>
          <w:rFonts w:ascii="Calibri" w:hAnsi="Calibri"/>
          <w:b/>
        </w:rPr>
        <w:t>SUPPRESSION DE LA REGIE D’AVANCES ET DE RECETTES DE L’EHPAD ERA CASO.</w:t>
      </w:r>
    </w:p>
    <w:p w:rsidR="00C80EFA" w:rsidRPr="0050202F" w:rsidRDefault="00C80EFA" w:rsidP="00C80EFA">
      <w:pPr>
        <w:jc w:val="both"/>
        <w:rPr>
          <w:rFonts w:ascii="Calibri" w:hAnsi="Calibri"/>
          <w:b/>
        </w:rPr>
      </w:pPr>
    </w:p>
    <w:p w:rsidR="00C80EFA" w:rsidRDefault="00C80EFA" w:rsidP="00C80EFA">
      <w:pPr>
        <w:jc w:val="both"/>
        <w:rPr>
          <w:rFonts w:ascii="Calibri" w:hAnsi="Calibri"/>
        </w:rPr>
      </w:pPr>
      <w:r>
        <w:rPr>
          <w:rFonts w:ascii="Calibri" w:hAnsi="Calibri"/>
        </w:rPr>
        <w:t>Monsieur le Président indique</w:t>
      </w:r>
      <w:r w:rsidRPr="0050202F">
        <w:rPr>
          <w:rFonts w:ascii="Calibri" w:hAnsi="Calibri"/>
        </w:rPr>
        <w:t xml:space="preserve"> </w:t>
      </w:r>
      <w:r>
        <w:rPr>
          <w:rFonts w:ascii="Calibri" w:hAnsi="Calibri"/>
        </w:rPr>
        <w:t xml:space="preserve">aux membres du Conseil d’Exploitation </w:t>
      </w:r>
      <w:r w:rsidRPr="0050202F">
        <w:rPr>
          <w:rFonts w:ascii="Calibri" w:hAnsi="Calibri"/>
        </w:rPr>
        <w:t>que par délibération en date du 25 juillet 2005, une régie d’avances et de recettes a été créé</w:t>
      </w:r>
      <w:r>
        <w:rPr>
          <w:rFonts w:ascii="Calibri" w:hAnsi="Calibri"/>
        </w:rPr>
        <w:t>e</w:t>
      </w:r>
      <w:r w:rsidRPr="0050202F">
        <w:rPr>
          <w:rFonts w:ascii="Calibri" w:hAnsi="Calibri"/>
        </w:rPr>
        <w:t xml:space="preserve"> pour l’EHPAD ERA CASO. </w:t>
      </w:r>
    </w:p>
    <w:p w:rsidR="00C80EFA" w:rsidRPr="0050202F" w:rsidRDefault="00C80EFA" w:rsidP="00C80EFA">
      <w:pPr>
        <w:jc w:val="both"/>
        <w:rPr>
          <w:rFonts w:ascii="Calibri" w:hAnsi="Calibri"/>
        </w:rPr>
      </w:pPr>
      <w:r w:rsidRPr="0050202F">
        <w:rPr>
          <w:rFonts w:ascii="Calibri" w:hAnsi="Calibri"/>
        </w:rPr>
        <w:t>Depuis la facturation du mois de février 2015, le paiement s’effectuant directement au Trésor Public de Bagnères-de-Luchon, par mesure de simplification, à la demande de Madame HOURQUET, la Trésorière ;</w:t>
      </w:r>
      <w:r>
        <w:rPr>
          <w:rFonts w:ascii="Calibri" w:hAnsi="Calibri"/>
        </w:rPr>
        <w:t xml:space="preserve"> monsieur le Président indique à l’assemblée délibérante qu’</w:t>
      </w:r>
      <w:r w:rsidRPr="0050202F">
        <w:rPr>
          <w:rFonts w:ascii="Calibri" w:hAnsi="Calibri"/>
        </w:rPr>
        <w:t xml:space="preserve">il convient de </w:t>
      </w:r>
      <w:r>
        <w:rPr>
          <w:rFonts w:ascii="Calibri" w:hAnsi="Calibri"/>
        </w:rPr>
        <w:t>s</w:t>
      </w:r>
      <w:r w:rsidRPr="0050202F">
        <w:rPr>
          <w:rFonts w:ascii="Calibri" w:hAnsi="Calibri"/>
        </w:rPr>
        <w:t>upprimer</w:t>
      </w:r>
      <w:r>
        <w:rPr>
          <w:rFonts w:ascii="Calibri" w:hAnsi="Calibri"/>
        </w:rPr>
        <w:t xml:space="preserve"> cette régie d’avances et de recettes</w:t>
      </w:r>
      <w:r w:rsidRPr="0050202F">
        <w:rPr>
          <w:rFonts w:ascii="Calibri" w:hAnsi="Calibri"/>
        </w:rPr>
        <w:t>.</w:t>
      </w:r>
    </w:p>
    <w:p w:rsidR="00C80EFA" w:rsidRDefault="00C80EFA" w:rsidP="00C80EFA">
      <w:pPr>
        <w:jc w:val="both"/>
        <w:rPr>
          <w:rFonts w:ascii="Calibri" w:hAnsi="Calibri"/>
        </w:rPr>
      </w:pPr>
      <w:r>
        <w:rPr>
          <w:rFonts w:ascii="Calibri" w:hAnsi="Calibri"/>
        </w:rPr>
        <w:t>Monsieur le Président propose aux membres du Conseil d’Exploitation</w:t>
      </w:r>
      <w:r w:rsidRPr="0050202F">
        <w:rPr>
          <w:rFonts w:ascii="Calibri" w:hAnsi="Calibri"/>
        </w:rPr>
        <w:t xml:space="preserve"> d’approuver la suppression de la régie d’avances et de recettes </w:t>
      </w:r>
      <w:r>
        <w:rPr>
          <w:rFonts w:ascii="Calibri" w:hAnsi="Calibri"/>
        </w:rPr>
        <w:t xml:space="preserve">de l’EHPAD ERA CASO </w:t>
      </w:r>
      <w:r w:rsidRPr="0050202F">
        <w:rPr>
          <w:rFonts w:ascii="Calibri" w:hAnsi="Calibri"/>
        </w:rPr>
        <w:t>à compter du 3 avril 2015.</w:t>
      </w:r>
    </w:p>
    <w:p w:rsidR="00C80EFA" w:rsidRDefault="00C80EFA" w:rsidP="00C80EFA">
      <w:pPr>
        <w:jc w:val="both"/>
        <w:rPr>
          <w:rFonts w:ascii="Calibri" w:eastAsia="Calibri" w:hAnsi="Calibri" w:cs="Calibri"/>
        </w:rPr>
      </w:pPr>
      <w:r>
        <w:rPr>
          <w:rFonts w:ascii="Calibri" w:eastAsia="Calibri" w:hAnsi="Calibri" w:cs="Calibri"/>
        </w:rPr>
        <w:t xml:space="preserve">Le Conseil d’Exploitation, après délibération, approuve la suppression de la régie, </w:t>
      </w:r>
      <w:r w:rsidRPr="00920E79">
        <w:rPr>
          <w:rFonts w:ascii="Calibri" w:eastAsia="Calibri" w:hAnsi="Calibri" w:cs="Calibri"/>
        </w:rPr>
        <w:t>à l’unanimité.</w:t>
      </w:r>
    </w:p>
    <w:p w:rsidR="00C80EFA" w:rsidRDefault="00C80EFA" w:rsidP="00C80EFA">
      <w:pPr>
        <w:jc w:val="both"/>
        <w:rPr>
          <w:rFonts w:ascii="Calibri" w:eastAsia="Calibri" w:hAnsi="Calibri" w:cs="Calibri"/>
        </w:rPr>
      </w:pPr>
    </w:p>
    <w:p w:rsidR="005E182E" w:rsidRPr="00910FB2" w:rsidRDefault="005E182E" w:rsidP="005E182E">
      <w:pPr>
        <w:pStyle w:val="Retraitcorpsdetexte"/>
        <w:ind w:left="0"/>
        <w:jc w:val="both"/>
        <w:rPr>
          <w:rFonts w:ascii="Calibri" w:hAnsi="Calibri"/>
        </w:rPr>
      </w:pPr>
      <w:r w:rsidRPr="005E182E">
        <w:rPr>
          <w:rFonts w:ascii="Calibri" w:hAnsi="Calibri"/>
          <w:b/>
        </w:rPr>
        <w:t>CONTRAT DE SERVICES ET CONVENTION CONCERNANT LES DECHETS D’ACTIVITE DE SOINS A RISQUES INFECTIEUX (DASRI) ET ASSIMILES</w:t>
      </w:r>
      <w:r>
        <w:rPr>
          <w:rFonts w:ascii="Calibri" w:hAnsi="Calibri"/>
        </w:rPr>
        <w:t> :</w:t>
      </w:r>
    </w:p>
    <w:p w:rsidR="005E182E" w:rsidRPr="00910FB2" w:rsidRDefault="005E182E" w:rsidP="005E182E">
      <w:pPr>
        <w:pStyle w:val="Retraitcorpsdetexte"/>
        <w:ind w:left="0"/>
        <w:jc w:val="both"/>
        <w:rPr>
          <w:rFonts w:ascii="Calibri" w:hAnsi="Calibri"/>
        </w:rPr>
      </w:pPr>
    </w:p>
    <w:p w:rsidR="005E182E" w:rsidRPr="00910FB2" w:rsidRDefault="005E182E" w:rsidP="005E182E">
      <w:pPr>
        <w:jc w:val="both"/>
        <w:rPr>
          <w:rFonts w:ascii="Calibri" w:hAnsi="Calibri"/>
        </w:rPr>
      </w:pPr>
      <w:r>
        <w:rPr>
          <w:rFonts w:ascii="Calibri" w:hAnsi="Calibri"/>
        </w:rPr>
        <w:t>Monsieur REDONNET rappelle</w:t>
      </w:r>
      <w:r w:rsidRPr="00910FB2">
        <w:rPr>
          <w:rFonts w:ascii="Calibri" w:hAnsi="Calibri"/>
        </w:rPr>
        <w:t xml:space="preserve"> </w:t>
      </w:r>
      <w:r>
        <w:rPr>
          <w:rFonts w:ascii="Calibri" w:hAnsi="Calibri"/>
        </w:rPr>
        <w:t xml:space="preserve">à l’assemblée délibérante </w:t>
      </w:r>
      <w:r w:rsidRPr="00910FB2">
        <w:rPr>
          <w:rFonts w:ascii="Calibri" w:hAnsi="Calibri"/>
        </w:rPr>
        <w:t>qu’en séance du 26 août 2011 l’adhésion à un groupement de commandes pour enlèvement et traitement des DASRI, des pièces anatomiques et des stimula</w:t>
      </w:r>
      <w:r>
        <w:rPr>
          <w:rFonts w:ascii="Calibri" w:hAnsi="Calibri"/>
        </w:rPr>
        <w:t>teurs cardiaques a été approuvée</w:t>
      </w:r>
      <w:r w:rsidRPr="00910FB2">
        <w:rPr>
          <w:rFonts w:ascii="Calibri" w:hAnsi="Calibri"/>
        </w:rPr>
        <w:t>.</w:t>
      </w:r>
    </w:p>
    <w:p w:rsidR="005E182E" w:rsidRPr="00910FB2" w:rsidRDefault="005E182E" w:rsidP="005E182E">
      <w:pPr>
        <w:jc w:val="both"/>
        <w:rPr>
          <w:rFonts w:ascii="Calibri" w:hAnsi="Calibri"/>
        </w:rPr>
      </w:pPr>
      <w:r>
        <w:rPr>
          <w:rFonts w:ascii="Calibri" w:hAnsi="Calibri"/>
        </w:rPr>
        <w:t>Monsieur REDONNET indique aux membres du Conseil d’Exploitation qu’à</w:t>
      </w:r>
      <w:r w:rsidRPr="00910FB2">
        <w:rPr>
          <w:rFonts w:ascii="Calibri" w:hAnsi="Calibri"/>
        </w:rPr>
        <w:t xml:space="preserve"> ce jour, ce n’est plus le Centre Hospitalier Comminges Pyrénées qui coordonne le groupement de commandes régional mais le Centre Hospitalier de Cahors.</w:t>
      </w:r>
    </w:p>
    <w:p w:rsidR="005E182E" w:rsidRPr="00910FB2" w:rsidRDefault="005E182E" w:rsidP="005E182E">
      <w:pPr>
        <w:jc w:val="both"/>
        <w:rPr>
          <w:rFonts w:ascii="Calibri" w:hAnsi="Calibri"/>
        </w:rPr>
      </w:pPr>
      <w:r w:rsidRPr="00910FB2">
        <w:rPr>
          <w:rFonts w:ascii="Calibri" w:hAnsi="Calibri"/>
        </w:rPr>
        <w:t>Un nouveau contrat d</w:t>
      </w:r>
      <w:r>
        <w:rPr>
          <w:rFonts w:ascii="Calibri" w:hAnsi="Calibri"/>
        </w:rPr>
        <w:t>e services et une convention, dont monsieur REDONNET</w:t>
      </w:r>
      <w:r w:rsidRPr="00910FB2">
        <w:rPr>
          <w:rFonts w:ascii="Calibri" w:hAnsi="Calibri"/>
        </w:rPr>
        <w:t xml:space="preserve"> donne lecture</w:t>
      </w:r>
      <w:r>
        <w:rPr>
          <w:rFonts w:ascii="Calibri" w:hAnsi="Calibri"/>
        </w:rPr>
        <w:t xml:space="preserve"> à l’assemblée délibérante</w:t>
      </w:r>
      <w:r w:rsidRPr="00910FB2">
        <w:rPr>
          <w:rFonts w:ascii="Calibri" w:hAnsi="Calibri"/>
        </w:rPr>
        <w:t xml:space="preserve"> </w:t>
      </w:r>
      <w:r>
        <w:rPr>
          <w:rFonts w:ascii="Calibri" w:hAnsi="Calibri"/>
        </w:rPr>
        <w:t>ont</w:t>
      </w:r>
      <w:r w:rsidRPr="00910FB2">
        <w:rPr>
          <w:rFonts w:ascii="Calibri" w:hAnsi="Calibri"/>
        </w:rPr>
        <w:t xml:space="preserve"> été rédigé</w:t>
      </w:r>
      <w:r>
        <w:rPr>
          <w:rFonts w:ascii="Calibri" w:hAnsi="Calibri"/>
        </w:rPr>
        <w:t>s.</w:t>
      </w:r>
    </w:p>
    <w:p w:rsidR="005E182E" w:rsidRDefault="005E182E" w:rsidP="005E182E">
      <w:pPr>
        <w:jc w:val="both"/>
        <w:rPr>
          <w:rFonts w:ascii="Calibri" w:hAnsi="Calibri"/>
        </w:rPr>
      </w:pPr>
      <w:r>
        <w:rPr>
          <w:rFonts w:ascii="Calibri" w:hAnsi="Calibri"/>
        </w:rPr>
        <w:t>Monsieur REDONNET</w:t>
      </w:r>
      <w:r w:rsidRPr="00910FB2">
        <w:rPr>
          <w:rFonts w:ascii="Calibri" w:hAnsi="Calibri"/>
        </w:rPr>
        <w:t xml:space="preserve"> propose</w:t>
      </w:r>
      <w:r>
        <w:rPr>
          <w:rFonts w:ascii="Calibri" w:hAnsi="Calibri"/>
        </w:rPr>
        <w:t xml:space="preserve"> aux membres du Conseil d’Exploitation </w:t>
      </w:r>
      <w:r w:rsidRPr="00910FB2">
        <w:rPr>
          <w:rFonts w:ascii="Calibri" w:hAnsi="Calibri"/>
        </w:rPr>
        <w:t xml:space="preserve">d’approuver le contrat de services et </w:t>
      </w:r>
      <w:r>
        <w:rPr>
          <w:rFonts w:ascii="Calibri" w:hAnsi="Calibri"/>
        </w:rPr>
        <w:t xml:space="preserve">la </w:t>
      </w:r>
      <w:r w:rsidRPr="00910FB2">
        <w:rPr>
          <w:rFonts w:ascii="Calibri" w:hAnsi="Calibri"/>
        </w:rPr>
        <w:t>con</w:t>
      </w:r>
      <w:r>
        <w:rPr>
          <w:rFonts w:ascii="Calibri" w:hAnsi="Calibri"/>
        </w:rPr>
        <w:t>vention tels qu’exposés en séance et d’autoriser m</w:t>
      </w:r>
      <w:r w:rsidRPr="00910FB2">
        <w:rPr>
          <w:rFonts w:ascii="Calibri" w:hAnsi="Calibri"/>
        </w:rPr>
        <w:t>onsieur le Président à le</w:t>
      </w:r>
      <w:r>
        <w:rPr>
          <w:rFonts w:ascii="Calibri" w:hAnsi="Calibri"/>
        </w:rPr>
        <w:t>s</w:t>
      </w:r>
      <w:r w:rsidRPr="00910FB2">
        <w:rPr>
          <w:rFonts w:ascii="Calibri" w:hAnsi="Calibri"/>
        </w:rPr>
        <w:t xml:space="preserve"> signer.</w:t>
      </w:r>
    </w:p>
    <w:p w:rsidR="00960CE0" w:rsidRPr="005947AD" w:rsidRDefault="005E182E" w:rsidP="005947AD">
      <w:pPr>
        <w:jc w:val="both"/>
        <w:rPr>
          <w:rFonts w:ascii="Calibri" w:eastAsia="Calibri" w:hAnsi="Calibri" w:cs="Calibri"/>
        </w:rPr>
      </w:pPr>
      <w:r>
        <w:rPr>
          <w:rFonts w:ascii="Calibri" w:eastAsia="Calibri" w:hAnsi="Calibri" w:cs="Calibri"/>
        </w:rPr>
        <w:t>Le Conseil d’Exploitation, après délibération, approuve le contrat et la convention tels qu’exposés en séance et autorise monsieur le Président à les signer</w:t>
      </w:r>
      <w:r w:rsidRPr="00265EF2">
        <w:rPr>
          <w:rFonts w:ascii="Calibri" w:eastAsia="Calibri" w:hAnsi="Calibri" w:cs="Calibri"/>
        </w:rPr>
        <w:t>, à l’unanimité.</w:t>
      </w:r>
    </w:p>
    <w:sectPr w:rsidR="00960CE0" w:rsidRPr="005947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9E8"/>
    <w:multiLevelType w:val="hybridMultilevel"/>
    <w:tmpl w:val="8604B44A"/>
    <w:lvl w:ilvl="0" w:tplc="381284E4">
      <w:start w:val="4"/>
      <w:numFmt w:val="bullet"/>
      <w:lvlText w:val="•"/>
      <w:lvlJc w:val="left"/>
      <w:pPr>
        <w:ind w:left="1353" w:hanging="360"/>
      </w:pPr>
      <w:rPr>
        <w:rFonts w:ascii="Calibri" w:eastAsiaTheme="minorHAnsi" w:hAnsi="Calibri" w:cstheme="minorBidi" w:hint="default"/>
      </w:rPr>
    </w:lvl>
    <w:lvl w:ilvl="1" w:tplc="040C0003">
      <w:start w:val="1"/>
      <w:numFmt w:val="bullet"/>
      <w:lvlText w:val="o"/>
      <w:lvlJc w:val="left"/>
      <w:pPr>
        <w:ind w:left="2073" w:hanging="360"/>
      </w:pPr>
      <w:rPr>
        <w:rFonts w:ascii="Courier New" w:hAnsi="Courier New" w:cs="Courier New" w:hint="default"/>
      </w:rPr>
    </w:lvl>
    <w:lvl w:ilvl="2" w:tplc="040C0005">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start w:val="1"/>
      <w:numFmt w:val="bullet"/>
      <w:lvlText w:val="o"/>
      <w:lvlJc w:val="left"/>
      <w:pPr>
        <w:ind w:left="4233" w:hanging="360"/>
      </w:pPr>
      <w:rPr>
        <w:rFonts w:ascii="Courier New" w:hAnsi="Courier New" w:cs="Courier New" w:hint="default"/>
      </w:rPr>
    </w:lvl>
    <w:lvl w:ilvl="5" w:tplc="040C0005">
      <w:start w:val="1"/>
      <w:numFmt w:val="bullet"/>
      <w:lvlText w:val=""/>
      <w:lvlJc w:val="left"/>
      <w:pPr>
        <w:ind w:left="4953" w:hanging="360"/>
      </w:pPr>
      <w:rPr>
        <w:rFonts w:ascii="Wingdings" w:hAnsi="Wingdings" w:hint="default"/>
      </w:rPr>
    </w:lvl>
    <w:lvl w:ilvl="6" w:tplc="040C0001">
      <w:start w:val="1"/>
      <w:numFmt w:val="bullet"/>
      <w:lvlText w:val=""/>
      <w:lvlJc w:val="left"/>
      <w:pPr>
        <w:ind w:left="5673" w:hanging="360"/>
      </w:pPr>
      <w:rPr>
        <w:rFonts w:ascii="Symbol" w:hAnsi="Symbol" w:hint="default"/>
      </w:rPr>
    </w:lvl>
    <w:lvl w:ilvl="7" w:tplc="040C0003">
      <w:start w:val="1"/>
      <w:numFmt w:val="bullet"/>
      <w:lvlText w:val="o"/>
      <w:lvlJc w:val="left"/>
      <w:pPr>
        <w:ind w:left="6393" w:hanging="360"/>
      </w:pPr>
      <w:rPr>
        <w:rFonts w:ascii="Courier New" w:hAnsi="Courier New" w:cs="Courier New" w:hint="default"/>
      </w:rPr>
    </w:lvl>
    <w:lvl w:ilvl="8" w:tplc="040C0005">
      <w:start w:val="1"/>
      <w:numFmt w:val="bullet"/>
      <w:lvlText w:val=""/>
      <w:lvlJc w:val="left"/>
      <w:pPr>
        <w:ind w:left="7113" w:hanging="360"/>
      </w:pPr>
      <w:rPr>
        <w:rFonts w:ascii="Wingdings" w:hAnsi="Wingdings" w:hint="default"/>
      </w:rPr>
    </w:lvl>
  </w:abstractNum>
  <w:abstractNum w:abstractNumId="1">
    <w:nsid w:val="0F9D3E79"/>
    <w:multiLevelType w:val="hybridMultilevel"/>
    <w:tmpl w:val="C97892B6"/>
    <w:lvl w:ilvl="0" w:tplc="322ADD6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476D2D"/>
    <w:multiLevelType w:val="hybridMultilevel"/>
    <w:tmpl w:val="EE90CB1E"/>
    <w:lvl w:ilvl="0" w:tplc="9894F6A0">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20371D79"/>
    <w:multiLevelType w:val="hybridMultilevel"/>
    <w:tmpl w:val="B4105D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27830A4F"/>
    <w:multiLevelType w:val="hybridMultilevel"/>
    <w:tmpl w:val="587E2EB2"/>
    <w:lvl w:ilvl="0" w:tplc="7AC2014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8544CE5"/>
    <w:multiLevelType w:val="hybridMultilevel"/>
    <w:tmpl w:val="46080768"/>
    <w:lvl w:ilvl="0" w:tplc="ECBECDF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2CE74F9F"/>
    <w:multiLevelType w:val="hybridMultilevel"/>
    <w:tmpl w:val="3030284E"/>
    <w:lvl w:ilvl="0" w:tplc="E9D652D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1F6F14"/>
    <w:multiLevelType w:val="hybridMultilevel"/>
    <w:tmpl w:val="22C43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F7603F7"/>
    <w:multiLevelType w:val="hybridMultilevel"/>
    <w:tmpl w:val="B69402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04B6E3A"/>
    <w:multiLevelType w:val="hybridMultilevel"/>
    <w:tmpl w:val="5486308E"/>
    <w:lvl w:ilvl="0" w:tplc="E08E63F0">
      <w:numFmt w:val="bullet"/>
      <w:lvlText w:val=""/>
      <w:lvlJc w:val="left"/>
      <w:pPr>
        <w:ind w:left="927" w:hanging="360"/>
      </w:pPr>
      <w:rPr>
        <w:rFonts w:ascii="Symbol" w:eastAsiaTheme="minorHAnsi" w:hAnsi="Symbol"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nsid w:val="33B44AC3"/>
    <w:multiLevelType w:val="hybridMultilevel"/>
    <w:tmpl w:val="E1726EDA"/>
    <w:lvl w:ilvl="0" w:tplc="F608111C">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B0F4114"/>
    <w:multiLevelType w:val="hybridMultilevel"/>
    <w:tmpl w:val="DB3ABA18"/>
    <w:lvl w:ilvl="0" w:tplc="B1E06436">
      <w:start w:val="1"/>
      <w:numFmt w:val="bullet"/>
      <w:lvlText w:val=""/>
      <w:lvlJc w:val="left"/>
      <w:pPr>
        <w:ind w:left="1440" w:hanging="360"/>
      </w:pPr>
      <w:rPr>
        <w:rFonts w:ascii="Symbol" w:hAnsi="Symbol" w:hint="default"/>
        <w:sz w:val="2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38C7540"/>
    <w:multiLevelType w:val="hybridMultilevel"/>
    <w:tmpl w:val="5CC8D7B4"/>
    <w:lvl w:ilvl="0" w:tplc="1886498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EE27C2"/>
    <w:multiLevelType w:val="hybridMultilevel"/>
    <w:tmpl w:val="39946DFE"/>
    <w:lvl w:ilvl="0" w:tplc="858AA55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8767D94"/>
    <w:multiLevelType w:val="hybridMultilevel"/>
    <w:tmpl w:val="0AB2CA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5A2B7C71"/>
    <w:multiLevelType w:val="hybridMultilevel"/>
    <w:tmpl w:val="84FAF9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D955C2B"/>
    <w:multiLevelType w:val="hybridMultilevel"/>
    <w:tmpl w:val="70E0A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3F03A22"/>
    <w:multiLevelType w:val="hybridMultilevel"/>
    <w:tmpl w:val="0A56C3F8"/>
    <w:lvl w:ilvl="0" w:tplc="2308710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F427A1"/>
    <w:multiLevelType w:val="hybridMultilevel"/>
    <w:tmpl w:val="2AB48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8"/>
  </w:num>
  <w:num w:numId="4">
    <w:abstractNumId w:val="13"/>
  </w:num>
  <w:num w:numId="5">
    <w:abstractNumId w:val="9"/>
  </w:num>
  <w:num w:numId="6">
    <w:abstractNumId w:val="6"/>
  </w:num>
  <w:num w:numId="7">
    <w:abstractNumId w:val="2"/>
  </w:num>
  <w:num w:numId="8">
    <w:abstractNumId w:val="17"/>
  </w:num>
  <w:num w:numId="9">
    <w:abstractNumId w:val="16"/>
  </w:num>
  <w:num w:numId="10">
    <w:abstractNumId w:val="3"/>
  </w:num>
  <w:num w:numId="11">
    <w:abstractNumId w:val="11"/>
  </w:num>
  <w:num w:numId="12">
    <w:abstractNumId w:val="14"/>
  </w:num>
  <w:num w:numId="13">
    <w:abstractNumId w:val="15"/>
  </w:num>
  <w:num w:numId="14">
    <w:abstractNumId w:val="8"/>
  </w:num>
  <w:num w:numId="15">
    <w:abstractNumId w:val="10"/>
  </w:num>
  <w:num w:numId="16">
    <w:abstractNumId w:val="20"/>
  </w:num>
  <w:num w:numId="17">
    <w:abstractNumId w:val="1"/>
  </w:num>
  <w:num w:numId="18">
    <w:abstractNumId w:val="4"/>
  </w:num>
  <w:num w:numId="19">
    <w:abstractNumId w:val="19"/>
  </w:num>
  <w:num w:numId="20">
    <w:abstractNumId w:val="21"/>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B93"/>
    <w:rsid w:val="00014D9E"/>
    <w:rsid w:val="000238AE"/>
    <w:rsid w:val="00025F32"/>
    <w:rsid w:val="000D3134"/>
    <w:rsid w:val="000F5C0D"/>
    <w:rsid w:val="0011108F"/>
    <w:rsid w:val="002364C0"/>
    <w:rsid w:val="00281CD1"/>
    <w:rsid w:val="002A6F42"/>
    <w:rsid w:val="002C2359"/>
    <w:rsid w:val="00324CA6"/>
    <w:rsid w:val="003931F0"/>
    <w:rsid w:val="00417FDB"/>
    <w:rsid w:val="004435EA"/>
    <w:rsid w:val="00464E2A"/>
    <w:rsid w:val="005947AD"/>
    <w:rsid w:val="005E182E"/>
    <w:rsid w:val="006A6B93"/>
    <w:rsid w:val="006C32F7"/>
    <w:rsid w:val="006F0E45"/>
    <w:rsid w:val="00704313"/>
    <w:rsid w:val="007311BD"/>
    <w:rsid w:val="008F1A5A"/>
    <w:rsid w:val="008F3D11"/>
    <w:rsid w:val="008F765E"/>
    <w:rsid w:val="00932860"/>
    <w:rsid w:val="00960CE0"/>
    <w:rsid w:val="009F44A3"/>
    <w:rsid w:val="00A30880"/>
    <w:rsid w:val="00A95FE7"/>
    <w:rsid w:val="00AA5D51"/>
    <w:rsid w:val="00AA7951"/>
    <w:rsid w:val="00AD7DF4"/>
    <w:rsid w:val="00B6091B"/>
    <w:rsid w:val="00BB7134"/>
    <w:rsid w:val="00BC58CC"/>
    <w:rsid w:val="00BE49B3"/>
    <w:rsid w:val="00BF7994"/>
    <w:rsid w:val="00C80EFA"/>
    <w:rsid w:val="00CD28CB"/>
    <w:rsid w:val="00CF0BAE"/>
    <w:rsid w:val="00D14467"/>
    <w:rsid w:val="00D53CA3"/>
    <w:rsid w:val="00DF4824"/>
    <w:rsid w:val="00DF5BF8"/>
    <w:rsid w:val="00E15C5F"/>
    <w:rsid w:val="00E31406"/>
    <w:rsid w:val="00E5495F"/>
    <w:rsid w:val="00E63A94"/>
    <w:rsid w:val="00EA17E6"/>
    <w:rsid w:val="00EB7903"/>
    <w:rsid w:val="00F61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8409D-A14D-44F0-BFFA-59EAC1FB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B93"/>
    <w:pPr>
      <w:spacing w:line="256" w:lineRule="auto"/>
    </w:pPr>
  </w:style>
  <w:style w:type="paragraph" w:styleId="Titre1">
    <w:name w:val="heading 1"/>
    <w:basedOn w:val="Normal"/>
    <w:next w:val="Normal"/>
    <w:link w:val="Titre1Car"/>
    <w:qFormat/>
    <w:rsid w:val="008F765E"/>
    <w:pPr>
      <w:keepNext/>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8F765E"/>
    <w:pPr>
      <w:keepNext/>
      <w:spacing w:after="0" w:line="240" w:lineRule="auto"/>
      <w:outlineLvl w:val="1"/>
    </w:pPr>
    <w:rPr>
      <w:rFonts w:ascii="Times New Roman" w:eastAsia="Times New Roman" w:hAnsi="Times New Roman" w:cs="Times New Roman"/>
      <w:b/>
      <w:bCs/>
      <w:sz w:val="20"/>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F765E"/>
    <w:pPr>
      <w:spacing w:after="200" w:line="276" w:lineRule="auto"/>
      <w:ind w:left="720"/>
      <w:contextualSpacing/>
    </w:pPr>
  </w:style>
  <w:style w:type="character" w:customStyle="1" w:styleId="Titre1Car">
    <w:name w:val="Titre 1 Car"/>
    <w:basedOn w:val="Policepardfaut"/>
    <w:link w:val="Titre1"/>
    <w:rsid w:val="008F765E"/>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8F765E"/>
    <w:rPr>
      <w:rFonts w:ascii="Times New Roman" w:eastAsia="Times New Roman" w:hAnsi="Times New Roman" w:cs="Times New Roman"/>
      <w:b/>
      <w:bCs/>
      <w:sz w:val="20"/>
      <w:szCs w:val="24"/>
      <w:u w:val="single"/>
      <w:lang w:eastAsia="fr-FR"/>
    </w:rPr>
  </w:style>
  <w:style w:type="paragraph" w:styleId="Retraitcorpsdetexte">
    <w:name w:val="Body Text Indent"/>
    <w:basedOn w:val="Normal"/>
    <w:link w:val="RetraitcorpsdetexteCar"/>
    <w:rsid w:val="00025F32"/>
    <w:pPr>
      <w:spacing w:after="0" w:line="240" w:lineRule="auto"/>
      <w:ind w:left="1980"/>
    </w:pPr>
    <w:rPr>
      <w:rFonts w:ascii="Comic Sans MS" w:eastAsia="Times New Roman" w:hAnsi="Comic Sans MS" w:cs="Times New Roman"/>
      <w:szCs w:val="24"/>
      <w:u w:val="single"/>
      <w:lang w:eastAsia="fr-FR"/>
    </w:rPr>
  </w:style>
  <w:style w:type="character" w:customStyle="1" w:styleId="RetraitcorpsdetexteCar">
    <w:name w:val="Retrait corps de texte Car"/>
    <w:basedOn w:val="Policepardfaut"/>
    <w:link w:val="Retraitcorpsdetexte"/>
    <w:rsid w:val="00025F32"/>
    <w:rPr>
      <w:rFonts w:ascii="Comic Sans MS" w:eastAsia="Times New Roman" w:hAnsi="Comic Sans MS" w:cs="Times New Roman"/>
      <w:szCs w:val="24"/>
      <w:u w:val="single"/>
      <w:lang w:eastAsia="fr-FR"/>
    </w:rPr>
  </w:style>
  <w:style w:type="paragraph" w:styleId="Retraitcorpsdetexte2">
    <w:name w:val="Body Text Indent 2"/>
    <w:basedOn w:val="Normal"/>
    <w:link w:val="Retraitcorpsdetexte2Car"/>
    <w:rsid w:val="00025F32"/>
    <w:pPr>
      <w:spacing w:after="0" w:line="240" w:lineRule="auto"/>
      <w:ind w:left="1980"/>
    </w:pPr>
    <w:rPr>
      <w:rFonts w:ascii="Comic Sans MS" w:eastAsia="Times New Roman" w:hAnsi="Comic Sans MS" w:cs="Times New Roman"/>
      <w:sz w:val="20"/>
      <w:szCs w:val="24"/>
      <w:lang w:eastAsia="fr-FR"/>
    </w:rPr>
  </w:style>
  <w:style w:type="character" w:customStyle="1" w:styleId="Retraitcorpsdetexte2Car">
    <w:name w:val="Retrait corps de texte 2 Car"/>
    <w:basedOn w:val="Policepardfaut"/>
    <w:link w:val="Retraitcorpsdetexte2"/>
    <w:rsid w:val="00025F32"/>
    <w:rPr>
      <w:rFonts w:ascii="Comic Sans MS" w:eastAsia="Times New Roman" w:hAnsi="Comic Sans MS" w:cs="Times New Roman"/>
      <w:sz w:val="20"/>
      <w:szCs w:val="24"/>
      <w:lang w:eastAsia="fr-FR"/>
    </w:rPr>
  </w:style>
  <w:style w:type="paragraph" w:styleId="Sansinterligne">
    <w:name w:val="No Spacing"/>
    <w:uiPriority w:val="1"/>
    <w:qFormat/>
    <w:rsid w:val="00464E2A"/>
    <w:pPr>
      <w:spacing w:after="0"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A308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5947A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47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8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vosdroits.service-public.fr/professionnels-entreprises/F32131.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osdroits.service-public.fr/professionnels-entreprises/F32131.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EAD1D-38CA-47EC-B758-A4FCDCD3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13514</Words>
  <Characters>74328</Characters>
  <Application>Microsoft Office Word</Application>
  <DocSecurity>0</DocSecurity>
  <Lines>619</Lines>
  <Paragraphs>175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2015-04-10T13:35:00Z</cp:lastPrinted>
  <dcterms:created xsi:type="dcterms:W3CDTF">2017-02-02T16:38:00Z</dcterms:created>
  <dcterms:modified xsi:type="dcterms:W3CDTF">2017-02-02T16:38:00Z</dcterms:modified>
</cp:coreProperties>
</file>