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25320" w:rsidRDefault="00225320" w:rsidP="00225320">
      <w:pPr>
        <w:spacing w:after="0" w:line="240" w:lineRule="auto"/>
        <w:jc w:val="center"/>
        <w:rPr>
          <w:rFonts w:ascii="Calibri" w:eastAsia="Calibri" w:hAnsi="Calibri" w:cs="Times New Roman"/>
          <w:b/>
          <w:u w:val="single"/>
        </w:rPr>
      </w:pPr>
      <w:bookmarkStart w:id="0" w:name="_GoBack"/>
      <w:bookmarkEnd w:id="0"/>
      <w:r>
        <w:rPr>
          <w:rFonts w:ascii="Calibri" w:eastAsia="Calibri" w:hAnsi="Calibri" w:cs="Times New Roman"/>
          <w:b/>
          <w:u w:val="single"/>
        </w:rPr>
        <w:t>COMPTE-RENDU</w:t>
      </w:r>
    </w:p>
    <w:p w:rsidR="00225320" w:rsidRDefault="00225320" w:rsidP="00225320">
      <w:pPr>
        <w:spacing w:after="0" w:line="240" w:lineRule="auto"/>
        <w:jc w:val="center"/>
        <w:rPr>
          <w:rFonts w:ascii="Calibri" w:eastAsia="Calibri" w:hAnsi="Calibri" w:cs="Times New Roman"/>
          <w:b/>
          <w:bCs/>
          <w:u w:val="single"/>
        </w:rPr>
      </w:pPr>
      <w:r>
        <w:rPr>
          <w:rFonts w:ascii="Calibri" w:eastAsia="Calibri" w:hAnsi="Calibri" w:cs="Times New Roman"/>
          <w:b/>
          <w:bCs/>
          <w:u w:val="single"/>
        </w:rPr>
        <w:t>DU CONSEIL MUNICIPAL DE LA COMMUNE DE BAGNERES DE LUCHON</w:t>
      </w:r>
    </w:p>
    <w:p w:rsidR="007F1FD4" w:rsidRDefault="00315124" w:rsidP="00225320">
      <w:pPr>
        <w:jc w:val="center"/>
        <w:rPr>
          <w:rFonts w:ascii="Calibri" w:eastAsia="Calibri" w:hAnsi="Calibri" w:cs="Times New Roman"/>
          <w:b/>
          <w:bCs/>
          <w:u w:val="single"/>
        </w:rPr>
      </w:pPr>
      <w:r>
        <w:rPr>
          <w:rFonts w:ascii="Calibri" w:eastAsia="Calibri" w:hAnsi="Calibri" w:cs="Times New Roman"/>
          <w:b/>
          <w:bCs/>
          <w:u w:val="single"/>
        </w:rPr>
        <w:t>SEANCE DU 20 NOV</w:t>
      </w:r>
      <w:r w:rsidR="00225320">
        <w:rPr>
          <w:rFonts w:ascii="Calibri" w:eastAsia="Calibri" w:hAnsi="Calibri" w:cs="Times New Roman"/>
          <w:b/>
          <w:bCs/>
          <w:u w:val="single"/>
        </w:rPr>
        <w:t>EMBRE 2015</w:t>
      </w:r>
    </w:p>
    <w:p w:rsidR="00A52086" w:rsidRDefault="00A52086" w:rsidP="00A52086">
      <w:pPr>
        <w:tabs>
          <w:tab w:val="left" w:pos="1200"/>
          <w:tab w:val="left" w:pos="5640"/>
        </w:tabs>
        <w:spacing w:after="0" w:line="240" w:lineRule="auto"/>
        <w:jc w:val="both"/>
        <w:rPr>
          <w:rFonts w:ascii="Calibri" w:eastAsia="Calibri" w:hAnsi="Calibri" w:cs="Times New Roman"/>
        </w:rPr>
      </w:pPr>
    </w:p>
    <w:p w:rsidR="00A52086" w:rsidRPr="006A6B93" w:rsidRDefault="00A52086" w:rsidP="00A52086">
      <w:pPr>
        <w:tabs>
          <w:tab w:val="left" w:pos="1200"/>
          <w:tab w:val="left" w:pos="5640"/>
        </w:tabs>
        <w:spacing w:after="0" w:line="240" w:lineRule="auto"/>
        <w:jc w:val="both"/>
        <w:rPr>
          <w:rFonts w:ascii="Calibri" w:eastAsia="Calibri" w:hAnsi="Calibri" w:cs="Times New Roman"/>
        </w:rPr>
      </w:pPr>
      <w:r w:rsidRPr="006A6B93">
        <w:rPr>
          <w:rFonts w:ascii="Calibri" w:eastAsia="Calibri" w:hAnsi="Calibri" w:cs="Times New Roman"/>
        </w:rPr>
        <w:t xml:space="preserve">L’an deux mille quinze, le </w:t>
      </w:r>
      <w:r>
        <w:rPr>
          <w:rFonts w:ascii="Calibri" w:eastAsia="Calibri" w:hAnsi="Calibri" w:cs="Times New Roman"/>
        </w:rPr>
        <w:t>20 novembre</w:t>
      </w:r>
      <w:r w:rsidRPr="006A6B93">
        <w:rPr>
          <w:rFonts w:ascii="Calibri" w:eastAsia="Calibri" w:hAnsi="Calibri" w:cs="Times New Roman"/>
        </w:rPr>
        <w:t xml:space="preserve">, à 20 h 45, le Conseil Municipal de la Commune de Bagnères de Luchon, s’est réuni, sous la Présidence de monsieur Louis FERRÉ, Maire, en session ordinaire dans la salle des délibérations, à l’Hôtel de Ville, sur la  convocation qui  lui a été adressée par monsieur le Maire le </w:t>
      </w:r>
      <w:r>
        <w:rPr>
          <w:rFonts w:ascii="Calibri" w:eastAsia="Calibri" w:hAnsi="Calibri" w:cs="Times New Roman"/>
        </w:rPr>
        <w:t>16 novembre</w:t>
      </w:r>
      <w:r w:rsidRPr="006A6B93">
        <w:rPr>
          <w:rFonts w:ascii="Calibri" w:eastAsia="Calibri" w:hAnsi="Calibri" w:cs="Times New Roman"/>
        </w:rPr>
        <w:t xml:space="preserve"> 2015 conformément aux articles L.2121-10 et L.2121-11 du Code Général des Collectivités Territoriales.</w:t>
      </w:r>
    </w:p>
    <w:p w:rsidR="00A52086" w:rsidRPr="006A6B93" w:rsidRDefault="00A52086" w:rsidP="00A52086">
      <w:pPr>
        <w:tabs>
          <w:tab w:val="left" w:pos="1200"/>
          <w:tab w:val="left" w:pos="5640"/>
        </w:tabs>
        <w:spacing w:after="0" w:line="240" w:lineRule="auto"/>
        <w:jc w:val="both"/>
        <w:rPr>
          <w:rFonts w:ascii="Calibri" w:eastAsia="Calibri" w:hAnsi="Calibri" w:cs="Times New Roman"/>
        </w:rPr>
      </w:pPr>
      <w:r w:rsidRPr="006A6B93">
        <w:rPr>
          <w:rFonts w:ascii="Calibri" w:eastAsia="Calibri" w:hAnsi="Calibri" w:cs="Times New Roman"/>
          <w:b/>
          <w:bCs/>
          <w:u w:val="single"/>
        </w:rPr>
        <w:t>Etaient présents</w:t>
      </w:r>
      <w:r w:rsidRPr="006A6B93">
        <w:rPr>
          <w:rFonts w:ascii="Calibri" w:eastAsia="Calibri" w:hAnsi="Calibri" w:cs="Times New Roman"/>
          <w:u w:val="single"/>
        </w:rPr>
        <w:t> </w:t>
      </w:r>
      <w:r w:rsidRPr="006A6B93">
        <w:rPr>
          <w:rFonts w:ascii="Calibri" w:eastAsia="Calibri" w:hAnsi="Calibri" w:cs="Times New Roman"/>
        </w:rPr>
        <w:t>: Mr le Maire, Mme Hélène ESCAZAUX, Mr Claude LUPIAC, Mme Michèle CAU, Mr Yves LAVAL,  adjoints.</w:t>
      </w:r>
    </w:p>
    <w:p w:rsidR="00A52086" w:rsidRPr="002C7ED2" w:rsidRDefault="00A52086" w:rsidP="00A52086">
      <w:pPr>
        <w:tabs>
          <w:tab w:val="left" w:pos="1200"/>
          <w:tab w:val="left" w:pos="5640"/>
        </w:tabs>
        <w:spacing w:after="0" w:line="240" w:lineRule="auto"/>
        <w:jc w:val="both"/>
        <w:rPr>
          <w:rFonts w:ascii="Calibri" w:eastAsia="Calibri" w:hAnsi="Calibri" w:cs="Times New Roman"/>
        </w:rPr>
      </w:pPr>
      <w:r>
        <w:rPr>
          <w:rFonts w:ascii="Calibri" w:eastAsia="Calibri" w:hAnsi="Calibri" w:cs="Times New Roman"/>
        </w:rPr>
        <w:t xml:space="preserve">Mr Jean-Louis REDONNET </w:t>
      </w:r>
      <w:r w:rsidRPr="002C7ED2">
        <w:rPr>
          <w:rFonts w:ascii="Calibri" w:eastAsia="Calibri" w:hAnsi="Calibri" w:cs="Times New Roman"/>
        </w:rPr>
        <w:t xml:space="preserve">Mr John PALACIN, Mme Michelle SUBERCAZE, Mme Brigitte LAPEBIE,  Melle Audrey AZAM, Mme Danièle GASSET, Mr Joseph SAINT-MARTIN, Mme Sylvie BEDECARRATS,  </w:t>
      </w:r>
      <w:r>
        <w:rPr>
          <w:rFonts w:ascii="Calibri" w:eastAsia="Calibri" w:hAnsi="Calibri" w:cs="Times New Roman"/>
        </w:rPr>
        <w:t xml:space="preserve">Mr Eric FARRUS, </w:t>
      </w:r>
      <w:r w:rsidRPr="002C7ED2">
        <w:rPr>
          <w:rFonts w:ascii="Calibri" w:eastAsia="Calibri" w:hAnsi="Calibri" w:cs="Times New Roman"/>
        </w:rPr>
        <w:t>Mr Guy CATTAI, Mme Nathalie SANCHEZ conseillers.</w:t>
      </w:r>
    </w:p>
    <w:p w:rsidR="00A52086" w:rsidRPr="002C7ED2" w:rsidRDefault="00A52086" w:rsidP="00A52086">
      <w:pPr>
        <w:spacing w:after="0" w:line="240" w:lineRule="auto"/>
        <w:jc w:val="both"/>
        <w:rPr>
          <w:rFonts w:ascii="Calibri" w:eastAsia="Calibri" w:hAnsi="Calibri" w:cs="Times New Roman"/>
        </w:rPr>
      </w:pPr>
      <w:r w:rsidRPr="002C7ED2">
        <w:rPr>
          <w:rFonts w:ascii="Calibri" w:eastAsia="Calibri" w:hAnsi="Calibri" w:cs="Times New Roman"/>
          <w:b/>
          <w:u w:val="single"/>
        </w:rPr>
        <w:t>Excusés</w:t>
      </w:r>
      <w:r w:rsidRPr="002C7ED2">
        <w:rPr>
          <w:rFonts w:ascii="Calibri" w:eastAsia="Calibri" w:hAnsi="Calibri" w:cs="Times New Roman"/>
        </w:rPr>
        <w:t xml:space="preserve"> : </w:t>
      </w:r>
    </w:p>
    <w:p w:rsidR="00A52086" w:rsidRDefault="00A52086" w:rsidP="00A52086">
      <w:pPr>
        <w:spacing w:after="0" w:line="240" w:lineRule="auto"/>
        <w:jc w:val="both"/>
        <w:rPr>
          <w:rFonts w:ascii="Calibri" w:eastAsia="Calibri" w:hAnsi="Calibri" w:cs="Times New Roman"/>
        </w:rPr>
      </w:pPr>
      <w:r>
        <w:rPr>
          <w:rFonts w:ascii="Calibri" w:eastAsia="Calibri" w:hAnsi="Calibri" w:cs="Times New Roman"/>
        </w:rPr>
        <w:t xml:space="preserve">Mr Jean-Pierre BASTIE </w:t>
      </w:r>
      <w:r w:rsidRPr="002C7ED2">
        <w:rPr>
          <w:rFonts w:ascii="Calibri" w:eastAsia="Calibri" w:hAnsi="Calibri" w:cs="Times New Roman"/>
        </w:rPr>
        <w:t xml:space="preserve">ayant donné procuration à </w:t>
      </w:r>
      <w:r>
        <w:rPr>
          <w:rFonts w:ascii="Calibri" w:eastAsia="Calibri" w:hAnsi="Calibri" w:cs="Times New Roman"/>
        </w:rPr>
        <w:t>Mr le Maire.</w:t>
      </w:r>
    </w:p>
    <w:p w:rsidR="00A52086" w:rsidRDefault="00A52086" w:rsidP="00A52086">
      <w:pPr>
        <w:spacing w:after="0" w:line="240" w:lineRule="auto"/>
        <w:jc w:val="both"/>
        <w:rPr>
          <w:rFonts w:ascii="Calibri" w:eastAsia="Calibri" w:hAnsi="Calibri" w:cs="Times New Roman"/>
        </w:rPr>
      </w:pPr>
      <w:r>
        <w:rPr>
          <w:rFonts w:ascii="Calibri" w:eastAsia="Calibri" w:hAnsi="Calibri" w:cs="Times New Roman"/>
        </w:rPr>
        <w:t>Mme Françoise THURON ayant donné procuration à Melle Audrey AZAM.</w:t>
      </w:r>
    </w:p>
    <w:p w:rsidR="00A52086" w:rsidRDefault="00A52086" w:rsidP="00A52086">
      <w:pPr>
        <w:spacing w:after="0" w:line="240" w:lineRule="auto"/>
        <w:jc w:val="both"/>
        <w:rPr>
          <w:rFonts w:ascii="Calibri" w:eastAsia="Calibri" w:hAnsi="Calibri" w:cs="Times New Roman"/>
        </w:rPr>
      </w:pPr>
      <w:r>
        <w:rPr>
          <w:rFonts w:ascii="Calibri" w:eastAsia="Calibri" w:hAnsi="Calibri" w:cs="Times New Roman"/>
        </w:rPr>
        <w:t>Mr Gilbert PORTES ayant donné procuration à Mr Claude LUPIAC.</w:t>
      </w:r>
    </w:p>
    <w:p w:rsidR="00A52086" w:rsidRPr="002C7ED2" w:rsidRDefault="00A52086" w:rsidP="00A52086">
      <w:pPr>
        <w:spacing w:after="0" w:line="240" w:lineRule="auto"/>
        <w:jc w:val="both"/>
        <w:rPr>
          <w:rFonts w:ascii="Calibri" w:eastAsia="Calibri" w:hAnsi="Calibri" w:cs="Times New Roman"/>
        </w:rPr>
      </w:pPr>
      <w:r w:rsidRPr="002C7ED2">
        <w:rPr>
          <w:rFonts w:ascii="Calibri" w:eastAsia="Calibri" w:hAnsi="Calibri" w:cs="Times New Roman"/>
          <w:b/>
          <w:u w:val="single"/>
        </w:rPr>
        <w:t>Absents :</w:t>
      </w:r>
      <w:r w:rsidRPr="002C7ED2">
        <w:rPr>
          <w:rFonts w:ascii="Calibri" w:eastAsia="Calibri" w:hAnsi="Calibri" w:cs="Times New Roman"/>
        </w:rPr>
        <w:t xml:space="preserve"> Melle Pauline SARRATO,</w:t>
      </w:r>
      <w:r>
        <w:rPr>
          <w:rFonts w:ascii="Calibri" w:eastAsia="Calibri" w:hAnsi="Calibri" w:cs="Times New Roman"/>
        </w:rPr>
        <w:t xml:space="preserve"> Mr Mickaël JONES, Mr Jean-Paul LADRIX, Mme Gémita AZUM</w:t>
      </w:r>
      <w:r w:rsidRPr="002C7ED2">
        <w:rPr>
          <w:rFonts w:ascii="Calibri" w:eastAsia="Calibri" w:hAnsi="Calibri" w:cs="Times New Roman"/>
        </w:rPr>
        <w:t>.</w:t>
      </w:r>
    </w:p>
    <w:p w:rsidR="00A52086" w:rsidRPr="006A6B93" w:rsidRDefault="00A52086" w:rsidP="00A52086">
      <w:pPr>
        <w:spacing w:after="200" w:line="276" w:lineRule="auto"/>
        <w:jc w:val="both"/>
        <w:rPr>
          <w:rFonts w:ascii="Calibri" w:eastAsia="Calibri" w:hAnsi="Calibri" w:cs="Times New Roman"/>
        </w:rPr>
      </w:pPr>
      <w:r w:rsidRPr="002C7ED2">
        <w:rPr>
          <w:rFonts w:ascii="Calibri" w:eastAsia="Calibri" w:hAnsi="Calibri" w:cs="Times New Roman"/>
        </w:rPr>
        <w:t>Les conseillers présents forment la majorité des membres en exercice conformément à l’article L.2121-17 du CGCT. Conformément aux dispositions de l’article L.2121-15 du CGCT, un secrétaire a été désigné, Melle Audrey AZAM, ayant obtenu la majorité des suffrages a été désignée pour remplir ces fonctions qu’elle accepte.</w:t>
      </w:r>
    </w:p>
    <w:p w:rsidR="00225320" w:rsidRPr="00225320" w:rsidRDefault="00225320" w:rsidP="00225320">
      <w:pPr>
        <w:jc w:val="center"/>
        <w:rPr>
          <w:rFonts w:ascii="Calibri" w:eastAsia="Calibri" w:hAnsi="Calibri" w:cs="Times New Roman"/>
          <w:b/>
          <w:bCs/>
          <w:u w:val="single"/>
        </w:rPr>
      </w:pPr>
    </w:p>
    <w:p w:rsidR="00A243A8" w:rsidRDefault="00A243A8" w:rsidP="00225320">
      <w:pPr>
        <w:spacing w:after="200" w:line="276" w:lineRule="auto"/>
        <w:jc w:val="both"/>
        <w:rPr>
          <w:rFonts w:ascii="Calibri" w:eastAsia="Calibri" w:hAnsi="Calibri" w:cs="Times New Roman"/>
        </w:rPr>
      </w:pPr>
      <w:r>
        <w:rPr>
          <w:rFonts w:ascii="Calibri" w:eastAsia="Calibri" w:hAnsi="Calibri" w:cs="Times New Roman"/>
        </w:rPr>
        <w:t xml:space="preserve">Une minute de silence est observée en hommage à la mémoire de Monsieur Jacques RIVES, Maire de Oô décédé le 20 novembre 2015 au matin. </w:t>
      </w:r>
    </w:p>
    <w:p w:rsidR="00A52086" w:rsidRDefault="00A52086" w:rsidP="00225320">
      <w:pPr>
        <w:spacing w:after="200" w:line="276" w:lineRule="auto"/>
        <w:jc w:val="both"/>
        <w:rPr>
          <w:rFonts w:ascii="Calibri" w:eastAsia="Calibri" w:hAnsi="Calibri" w:cs="Times New Roman"/>
        </w:rPr>
      </w:pPr>
    </w:p>
    <w:p w:rsidR="00EC6A29" w:rsidRPr="00EC6A29" w:rsidRDefault="00A52086" w:rsidP="00EC6A29">
      <w:pPr>
        <w:jc w:val="both"/>
        <w:rPr>
          <w:rFonts w:ascii="Calibri" w:hAnsi="Calibri"/>
          <w:b/>
          <w:u w:val="single"/>
        </w:rPr>
      </w:pPr>
      <w:r>
        <w:rPr>
          <w:rFonts w:ascii="Calibri" w:hAnsi="Calibri"/>
          <w:b/>
          <w:u w:val="single"/>
        </w:rPr>
        <w:t xml:space="preserve">1/ </w:t>
      </w:r>
      <w:r w:rsidR="00EC6A29">
        <w:rPr>
          <w:rFonts w:ascii="Calibri" w:hAnsi="Calibri"/>
          <w:b/>
          <w:u w:val="single"/>
        </w:rPr>
        <w:t xml:space="preserve">CONVENTION FIXANT LES </w:t>
      </w:r>
      <w:r w:rsidR="00EC6A29" w:rsidRPr="002A1246">
        <w:rPr>
          <w:rFonts w:ascii="Calibri" w:hAnsi="Calibri"/>
          <w:b/>
          <w:u w:val="single"/>
        </w:rPr>
        <w:t>MODALITÉS DE PARTICIPATION AUX FRAIS DE SECOURS</w:t>
      </w:r>
      <w:r w:rsidR="00EC6A29">
        <w:rPr>
          <w:rFonts w:ascii="Calibri" w:hAnsi="Calibri"/>
          <w:b/>
          <w:u w:val="single"/>
        </w:rPr>
        <w:t xml:space="preserve"> SUR LE DOMAINE DE LA STATION DE SKI DE LUCHON-SUPERBAGNERES POUR LA SAISON 2015/2016 :</w:t>
      </w:r>
    </w:p>
    <w:p w:rsidR="00EC6A29" w:rsidRPr="006818C6" w:rsidRDefault="00EC6A29" w:rsidP="00EC6A29">
      <w:pPr>
        <w:pStyle w:val="Corpsdetexte21"/>
        <w:rPr>
          <w:rFonts w:ascii="Calibri" w:hAnsi="Calibri"/>
          <w:szCs w:val="22"/>
        </w:rPr>
      </w:pPr>
      <w:r>
        <w:rPr>
          <w:rFonts w:ascii="Calibri" w:hAnsi="Calibri"/>
          <w:szCs w:val="22"/>
        </w:rPr>
        <w:t xml:space="preserve">Monsieur le Maire rappelle à l’assemblée délibérante </w:t>
      </w:r>
      <w:r w:rsidRPr="006818C6">
        <w:rPr>
          <w:rFonts w:ascii="Calibri" w:hAnsi="Calibri"/>
          <w:szCs w:val="22"/>
        </w:rPr>
        <w:t>que la st</w:t>
      </w:r>
      <w:r>
        <w:rPr>
          <w:rFonts w:ascii="Calibri" w:hAnsi="Calibri"/>
          <w:szCs w:val="22"/>
        </w:rPr>
        <w:t>ation de ski de Luchon-Superbagnères é</w:t>
      </w:r>
      <w:r w:rsidRPr="006818C6">
        <w:rPr>
          <w:rFonts w:ascii="Calibri" w:hAnsi="Calibri"/>
          <w:szCs w:val="22"/>
        </w:rPr>
        <w:t>t</w:t>
      </w:r>
      <w:r>
        <w:rPr>
          <w:rFonts w:ascii="Calibri" w:hAnsi="Calibri"/>
          <w:szCs w:val="22"/>
        </w:rPr>
        <w:t>ant</w:t>
      </w:r>
      <w:r w:rsidRPr="006818C6">
        <w:rPr>
          <w:rFonts w:ascii="Calibri" w:hAnsi="Calibri"/>
          <w:szCs w:val="22"/>
        </w:rPr>
        <w:t xml:space="preserve"> implantée en partie sur le territoire communal de Bagnères de Luchon, l’article 54 de la loi n° 2002-276 du </w:t>
      </w:r>
      <w:smartTag w:uri="urn:schemas-microsoft-com:office:smarttags" w:element="date">
        <w:smartTagPr>
          <w:attr w:name="ls" w:val="trans"/>
          <w:attr w:name="Month" w:val="2"/>
          <w:attr w:name="Day" w:val="27"/>
          <w:attr w:name="Year" w:val="2002"/>
        </w:smartTagPr>
        <w:r w:rsidRPr="006818C6">
          <w:rPr>
            <w:rFonts w:ascii="Calibri" w:hAnsi="Calibri"/>
            <w:szCs w:val="22"/>
          </w:rPr>
          <w:t>27 février 2002</w:t>
        </w:r>
      </w:smartTag>
      <w:r w:rsidRPr="006818C6">
        <w:rPr>
          <w:rFonts w:ascii="Calibri" w:hAnsi="Calibri"/>
          <w:szCs w:val="22"/>
        </w:rPr>
        <w:t xml:space="preserve"> relative à la démocratie de proximité a modifié les dispositions de l’article L.2321-2-7° du Code Général des Collectivités Territoriales en étendant à toutes les activités sportives </w:t>
      </w:r>
      <w:r w:rsidRPr="006818C6">
        <w:rPr>
          <w:rFonts w:ascii="Calibri" w:hAnsi="Calibri"/>
          <w:szCs w:val="22"/>
        </w:rPr>
        <w:lastRenderedPageBreak/>
        <w:t>ou de loisirs pratiquées la possibilité pour les Communes d’exiger des intéressés ou de leurs ayants droit une par</w:t>
      </w:r>
      <w:r>
        <w:rPr>
          <w:rFonts w:ascii="Calibri" w:hAnsi="Calibri"/>
          <w:szCs w:val="22"/>
        </w:rPr>
        <w:t>ticipation aux frais de secours.</w:t>
      </w:r>
    </w:p>
    <w:p w:rsidR="00EC6A29" w:rsidRPr="006818C6" w:rsidRDefault="00EC6A29" w:rsidP="00EC6A29">
      <w:pPr>
        <w:pStyle w:val="Corpsdetexte21"/>
        <w:rPr>
          <w:rFonts w:ascii="Calibri" w:hAnsi="Calibri"/>
          <w:szCs w:val="22"/>
        </w:rPr>
      </w:pPr>
    </w:p>
    <w:p w:rsidR="00EC6A29" w:rsidRPr="00EC6A29" w:rsidRDefault="00EC6A29" w:rsidP="00EC6A29">
      <w:pPr>
        <w:jc w:val="both"/>
        <w:rPr>
          <w:rFonts w:ascii="Calibri" w:hAnsi="Calibri"/>
        </w:rPr>
      </w:pPr>
      <w:r w:rsidRPr="006818C6">
        <w:rPr>
          <w:rFonts w:ascii="Calibri" w:hAnsi="Calibri"/>
        </w:rPr>
        <w:t xml:space="preserve">Conformément à l’article L.2321-2-7° du Code Général des Collectivités Territoriales, il appartient aux </w:t>
      </w:r>
      <w:r>
        <w:rPr>
          <w:rFonts w:ascii="Calibri" w:hAnsi="Calibri"/>
        </w:rPr>
        <w:t>c</w:t>
      </w:r>
      <w:r w:rsidRPr="006818C6">
        <w:rPr>
          <w:rFonts w:ascii="Calibri" w:hAnsi="Calibri"/>
        </w:rPr>
        <w:t>ommunes de déterminer les conditions dans lesquelles s’effectue sur le territoire communal le rem</w:t>
      </w:r>
      <w:r>
        <w:rPr>
          <w:rFonts w:ascii="Calibri" w:hAnsi="Calibri"/>
        </w:rPr>
        <w:t>boursement des frais de secours.</w:t>
      </w:r>
    </w:p>
    <w:p w:rsidR="00EC6A29" w:rsidRDefault="00EC6A29" w:rsidP="00EC6A29">
      <w:pPr>
        <w:jc w:val="both"/>
        <w:rPr>
          <w:rFonts w:ascii="Calibri" w:hAnsi="Calibri"/>
        </w:rPr>
      </w:pPr>
      <w:r>
        <w:rPr>
          <w:rFonts w:ascii="Calibri" w:hAnsi="Calibri"/>
        </w:rPr>
        <w:t xml:space="preserve">Monsieur le Maire </w:t>
      </w:r>
      <w:r w:rsidRPr="00350AC5">
        <w:rPr>
          <w:rFonts w:ascii="Calibri" w:hAnsi="Calibri"/>
        </w:rPr>
        <w:t xml:space="preserve">rappelle </w:t>
      </w:r>
      <w:r>
        <w:rPr>
          <w:rFonts w:ascii="Calibri" w:hAnsi="Calibri"/>
        </w:rPr>
        <w:t xml:space="preserve">également aux élus </w:t>
      </w:r>
      <w:r w:rsidRPr="00350AC5">
        <w:rPr>
          <w:rFonts w:ascii="Calibri" w:hAnsi="Calibri"/>
        </w:rPr>
        <w:t xml:space="preserve">que par délibération du </w:t>
      </w:r>
      <w:smartTag w:uri="urn:schemas-microsoft-com:office:smarttags" w:element="date">
        <w:smartTagPr>
          <w:attr w:name="ls" w:val="trans"/>
          <w:attr w:name="Month" w:val="2"/>
          <w:attr w:name="Day" w:val="17"/>
          <w:attr w:name="Year" w:val="2003"/>
        </w:smartTagPr>
        <w:r w:rsidRPr="00350AC5">
          <w:rPr>
            <w:rFonts w:ascii="Calibri" w:hAnsi="Calibri"/>
          </w:rPr>
          <w:t>17 février 2003</w:t>
        </w:r>
      </w:smartTag>
      <w:r w:rsidRPr="00350AC5">
        <w:rPr>
          <w:rFonts w:ascii="Calibri" w:hAnsi="Calibri"/>
        </w:rPr>
        <w:t xml:space="preserve"> le Conseil Municipal avait, d’une part autorisé la signature d’une convention entre la Commune et la société ALTISERVICE afin que cette dernière assure  les opérations de secours au profit de toute personne accidentée, blessée ou en détresse  sur l’ensemble du domaine skiable  de la station de Superbagnères</w:t>
      </w:r>
      <w:r>
        <w:rPr>
          <w:rFonts w:ascii="Calibri" w:hAnsi="Calibri"/>
        </w:rPr>
        <w:t>.</w:t>
      </w:r>
    </w:p>
    <w:p w:rsidR="00A52086" w:rsidRDefault="00A52086" w:rsidP="00EC6A29">
      <w:pPr>
        <w:jc w:val="both"/>
        <w:rPr>
          <w:rFonts w:ascii="Calibri" w:hAnsi="Calibri"/>
        </w:rPr>
      </w:pPr>
    </w:p>
    <w:p w:rsidR="00EC6A29" w:rsidRDefault="00EC6A29" w:rsidP="00EC6A29">
      <w:pPr>
        <w:jc w:val="both"/>
        <w:rPr>
          <w:rFonts w:ascii="Calibri" w:hAnsi="Calibri"/>
        </w:rPr>
      </w:pPr>
      <w:r>
        <w:rPr>
          <w:rFonts w:ascii="Calibri" w:hAnsi="Calibri"/>
        </w:rPr>
        <w:t>Depuis le 1</w:t>
      </w:r>
      <w:r w:rsidRPr="0063273D">
        <w:rPr>
          <w:rFonts w:ascii="Calibri" w:hAnsi="Calibri"/>
          <w:vertAlign w:val="superscript"/>
        </w:rPr>
        <w:t>er</w:t>
      </w:r>
      <w:r>
        <w:rPr>
          <w:rFonts w:ascii="Calibri" w:hAnsi="Calibri"/>
        </w:rPr>
        <w:t xml:space="preserve"> octobre 2012, l’exploitation du domaine skiable de Luchon-Superbagnères a été reprise par la régie « Luchon-Superbagnères Pyrénez-Vous » en lieu et place d’ALTISERVICE. Il convient donc de passer une convention entre la commune et la régie afin que cette dernière assure les opérations de secours.</w:t>
      </w:r>
    </w:p>
    <w:p w:rsidR="00EC6A29" w:rsidRDefault="00EC6A29" w:rsidP="00EC6A29">
      <w:pPr>
        <w:jc w:val="both"/>
        <w:rPr>
          <w:rFonts w:ascii="Calibri" w:hAnsi="Calibri"/>
        </w:rPr>
      </w:pPr>
      <w:r>
        <w:rPr>
          <w:rFonts w:ascii="Calibri" w:hAnsi="Calibri"/>
        </w:rPr>
        <w:t>Dans le cadre du protocole prévu dans les dispositions de la convention jointe en annexe, il faut également préciser que la régie « Luchon-Superbagnères Pyrénez-Vous » n’assure pas les opérations de transports sanitaire entre le plateau de la station de ski de Luchon-Superbagnères et le médecin de permanence, ou tout autre médecin à Bagnères de Luchon, ou encore vers le centre hospitalier le plus adapté.</w:t>
      </w:r>
    </w:p>
    <w:p w:rsidR="00EC6A29" w:rsidRDefault="00EC6A29" w:rsidP="00EC6A29">
      <w:pPr>
        <w:jc w:val="both"/>
        <w:rPr>
          <w:rFonts w:ascii="Calibri" w:hAnsi="Calibri"/>
        </w:rPr>
      </w:pPr>
      <w:r>
        <w:rPr>
          <w:rFonts w:ascii="Calibri" w:hAnsi="Calibri"/>
        </w:rPr>
        <w:t xml:space="preserve">Monsieur le Maire propose aux membres du Conseil Municipal </w:t>
      </w:r>
      <w:r w:rsidRPr="005823F1">
        <w:rPr>
          <w:rFonts w:ascii="Calibri" w:hAnsi="Calibri"/>
        </w:rPr>
        <w:t xml:space="preserve">que cette mission de transport soit attribuée à la SARL TAXIS AMBULANCES COMMMINGEOISES C.ARINO (4 Avenue de Tarbes – 31210 Montréjeau) suite à l’envoi du </w:t>
      </w:r>
      <w:r w:rsidRPr="009F6548">
        <w:rPr>
          <w:rFonts w:ascii="Calibri" w:hAnsi="Calibri"/>
        </w:rPr>
        <w:t>cahier des charges (annexe de la convention régissant l’évacuation sanitaire des victimes depuis la station Luchon-Superbagnères vers les cabinets médicaux ou centres hospitaliers).</w:t>
      </w:r>
    </w:p>
    <w:p w:rsidR="00EC6A29" w:rsidRDefault="00EC6A29" w:rsidP="00EC6A29">
      <w:pPr>
        <w:pStyle w:val="En-tte"/>
        <w:tabs>
          <w:tab w:val="clear" w:pos="4536"/>
          <w:tab w:val="clear" w:pos="9072"/>
        </w:tabs>
        <w:jc w:val="both"/>
        <w:rPr>
          <w:rFonts w:ascii="Calibri" w:hAnsi="Calibri"/>
          <w:sz w:val="22"/>
          <w:szCs w:val="22"/>
        </w:rPr>
      </w:pPr>
      <w:r>
        <w:rPr>
          <w:rFonts w:ascii="Calibri" w:hAnsi="Calibri"/>
          <w:sz w:val="22"/>
          <w:szCs w:val="22"/>
        </w:rPr>
        <w:t>Monsieur le Maire</w:t>
      </w:r>
      <w:r w:rsidRPr="00393CEB">
        <w:rPr>
          <w:rFonts w:ascii="Calibri" w:hAnsi="Calibri"/>
          <w:sz w:val="22"/>
          <w:szCs w:val="22"/>
        </w:rPr>
        <w:t xml:space="preserve"> donne</w:t>
      </w:r>
      <w:r>
        <w:rPr>
          <w:rFonts w:ascii="Calibri" w:hAnsi="Calibri"/>
          <w:sz w:val="22"/>
          <w:szCs w:val="22"/>
        </w:rPr>
        <w:t xml:space="preserve"> lecture du</w:t>
      </w:r>
      <w:r w:rsidRPr="00393CEB">
        <w:rPr>
          <w:rFonts w:ascii="Calibri" w:hAnsi="Calibri"/>
          <w:sz w:val="22"/>
          <w:szCs w:val="22"/>
        </w:rPr>
        <w:t xml:space="preserve"> projet de convention</w:t>
      </w:r>
      <w:r>
        <w:rPr>
          <w:rFonts w:ascii="Calibri" w:hAnsi="Calibri"/>
          <w:sz w:val="22"/>
          <w:szCs w:val="22"/>
        </w:rPr>
        <w:t xml:space="preserve"> ainsi que de ses annexes à l’assemblée délibérante.</w:t>
      </w:r>
    </w:p>
    <w:p w:rsidR="00EC6A29" w:rsidRPr="00393CEB" w:rsidRDefault="00EC6A29" w:rsidP="00EC6A29">
      <w:pPr>
        <w:pStyle w:val="En-tte"/>
        <w:tabs>
          <w:tab w:val="clear" w:pos="4536"/>
          <w:tab w:val="clear" w:pos="9072"/>
        </w:tabs>
        <w:jc w:val="both"/>
        <w:rPr>
          <w:rFonts w:ascii="Calibri" w:hAnsi="Calibri"/>
          <w:sz w:val="22"/>
          <w:szCs w:val="22"/>
        </w:rPr>
      </w:pPr>
    </w:p>
    <w:p w:rsidR="00EC6A29" w:rsidRPr="00393CEB" w:rsidRDefault="00EC6A29" w:rsidP="00EC6A29">
      <w:pPr>
        <w:jc w:val="both"/>
        <w:rPr>
          <w:rFonts w:ascii="Calibri" w:hAnsi="Calibri"/>
        </w:rPr>
      </w:pPr>
      <w:r>
        <w:rPr>
          <w:rFonts w:ascii="Calibri" w:hAnsi="Calibri"/>
        </w:rPr>
        <w:t xml:space="preserve">Monsieur le Maire propose aux élus, après en avoir délibéré, de décider : </w:t>
      </w:r>
    </w:p>
    <w:p w:rsidR="00EC6A29" w:rsidRPr="00393CEB" w:rsidRDefault="00EC6A29" w:rsidP="00EC6A29">
      <w:pPr>
        <w:jc w:val="both"/>
        <w:rPr>
          <w:rFonts w:ascii="Calibri" w:hAnsi="Calibri"/>
        </w:rPr>
      </w:pPr>
      <w:r w:rsidRPr="00393CEB">
        <w:rPr>
          <w:rFonts w:ascii="Calibri" w:hAnsi="Calibri"/>
        </w:rPr>
        <w:lastRenderedPageBreak/>
        <w:t xml:space="preserve">-d’approuver la convention </w:t>
      </w:r>
      <w:r>
        <w:rPr>
          <w:rFonts w:ascii="Calibri" w:hAnsi="Calibri"/>
        </w:rPr>
        <w:t>et ses</w:t>
      </w:r>
      <w:r w:rsidRPr="00393CEB">
        <w:rPr>
          <w:rFonts w:ascii="Calibri" w:hAnsi="Calibri"/>
        </w:rPr>
        <w:t xml:space="preserve"> annexe</w:t>
      </w:r>
      <w:r>
        <w:rPr>
          <w:rFonts w:ascii="Calibri" w:hAnsi="Calibri"/>
        </w:rPr>
        <w:t>s</w:t>
      </w:r>
      <w:r w:rsidRPr="00393CEB">
        <w:rPr>
          <w:rFonts w:ascii="Calibri" w:hAnsi="Calibri"/>
        </w:rPr>
        <w:t xml:space="preserve"> à pass</w:t>
      </w:r>
      <w:r>
        <w:rPr>
          <w:rFonts w:ascii="Calibri" w:hAnsi="Calibri"/>
        </w:rPr>
        <w:t>er avec la SARL TAXIS AMBULANCES COMMINGEOISES C.ARINO,</w:t>
      </w:r>
      <w:r w:rsidRPr="00393CEB">
        <w:rPr>
          <w:rFonts w:ascii="Calibri" w:hAnsi="Calibri"/>
        </w:rPr>
        <w:t xml:space="preserve"> </w:t>
      </w:r>
      <w:r>
        <w:rPr>
          <w:rFonts w:ascii="Calibri" w:hAnsi="Calibri"/>
        </w:rPr>
        <w:t>la régie « Luchon Superbagnères Pyrénez-vous » et la commune, régissant l’évacuation sanitaire des victimes, depuis la station de ski de Luchon-Superbagnères vers les cabinets médicaux ou centres hospitaliers, telles qu’exposées</w:t>
      </w:r>
      <w:r w:rsidRPr="00393CEB">
        <w:rPr>
          <w:rFonts w:ascii="Calibri" w:hAnsi="Calibri"/>
        </w:rPr>
        <w:t xml:space="preserve"> en séance et d</w:t>
      </w:r>
      <w:r>
        <w:rPr>
          <w:rFonts w:ascii="Calibri" w:hAnsi="Calibri"/>
        </w:rPr>
        <w:t>e l</w:t>
      </w:r>
      <w:r w:rsidRPr="00393CEB">
        <w:rPr>
          <w:rFonts w:ascii="Calibri" w:hAnsi="Calibri"/>
        </w:rPr>
        <w:t>’autoriser</w:t>
      </w:r>
      <w:r>
        <w:rPr>
          <w:rFonts w:ascii="Calibri" w:hAnsi="Calibri"/>
        </w:rPr>
        <w:t xml:space="preserve"> à les signer ;</w:t>
      </w:r>
    </w:p>
    <w:p w:rsidR="00EC6A29" w:rsidRDefault="00EC6A29" w:rsidP="00EC6A29">
      <w:pPr>
        <w:jc w:val="both"/>
        <w:rPr>
          <w:rFonts w:ascii="Calibri" w:hAnsi="Calibri"/>
        </w:rPr>
      </w:pPr>
      <w:r w:rsidRPr="00393CEB">
        <w:rPr>
          <w:rFonts w:ascii="Calibri" w:hAnsi="Calibri"/>
        </w:rPr>
        <w:t>-qu’une publicité de cette mesure soit assurée par voie d’affichage en mairie, et dans les lieux où sont apposées les consignes relatives à la sécurité, aux caisses des remontées mécaniques ainsi qu'à l'Office de T</w:t>
      </w:r>
      <w:r>
        <w:rPr>
          <w:rFonts w:ascii="Calibri" w:hAnsi="Calibri"/>
        </w:rPr>
        <w:t>ourisme de la station.</w:t>
      </w:r>
    </w:p>
    <w:p w:rsidR="00554B86" w:rsidRDefault="00554B86" w:rsidP="00EC6A29">
      <w:pPr>
        <w:jc w:val="both"/>
        <w:rPr>
          <w:rFonts w:ascii="Calibri" w:hAnsi="Calibri"/>
        </w:rPr>
      </w:pPr>
      <w:r>
        <w:rPr>
          <w:rFonts w:ascii="Calibri" w:hAnsi="Calibri"/>
        </w:rPr>
        <w:t>Monsieur le Maire souligne qu’il n’y a pas eu de problème l’année dernière avec cette société, voire même qu’elle a contribué à améliorer les conditions de sécurité sur le site.</w:t>
      </w:r>
    </w:p>
    <w:p w:rsidR="00A243A8" w:rsidRDefault="00A243A8" w:rsidP="00EC6A29">
      <w:pPr>
        <w:spacing w:after="200" w:line="276" w:lineRule="auto"/>
        <w:jc w:val="both"/>
        <w:rPr>
          <w:rFonts w:ascii="Calibri" w:hAnsi="Calibri"/>
        </w:rPr>
      </w:pPr>
    </w:p>
    <w:p w:rsidR="00BC2B80" w:rsidRDefault="00EC6A29" w:rsidP="00EC6A29">
      <w:pPr>
        <w:spacing w:after="200" w:line="276" w:lineRule="auto"/>
        <w:jc w:val="both"/>
        <w:rPr>
          <w:rFonts w:ascii="Calibri" w:hAnsi="Calibri"/>
        </w:rPr>
      </w:pPr>
      <w:r>
        <w:rPr>
          <w:rFonts w:ascii="Calibri" w:hAnsi="Calibri"/>
        </w:rPr>
        <w:t xml:space="preserve">Le Conseil Municipal, après délibération, </w:t>
      </w:r>
      <w:r w:rsidR="00A52086">
        <w:rPr>
          <w:rFonts w:ascii="Calibri" w:hAnsi="Calibri"/>
        </w:rPr>
        <w:t>approuve, à l’unanimité,</w:t>
      </w:r>
    </w:p>
    <w:p w:rsidR="00A52086" w:rsidRPr="00393CEB" w:rsidRDefault="00A52086" w:rsidP="00A52086">
      <w:pPr>
        <w:jc w:val="both"/>
        <w:rPr>
          <w:rFonts w:ascii="Calibri" w:hAnsi="Calibri"/>
        </w:rPr>
      </w:pPr>
      <w:r>
        <w:rPr>
          <w:rFonts w:ascii="Calibri" w:hAnsi="Calibri"/>
        </w:rPr>
        <w:t>-</w:t>
      </w:r>
      <w:r w:rsidRPr="00393CEB">
        <w:rPr>
          <w:rFonts w:ascii="Calibri" w:hAnsi="Calibri"/>
        </w:rPr>
        <w:t xml:space="preserve"> la convention </w:t>
      </w:r>
      <w:r>
        <w:rPr>
          <w:rFonts w:ascii="Calibri" w:hAnsi="Calibri"/>
        </w:rPr>
        <w:t>et ses</w:t>
      </w:r>
      <w:r w:rsidRPr="00393CEB">
        <w:rPr>
          <w:rFonts w:ascii="Calibri" w:hAnsi="Calibri"/>
        </w:rPr>
        <w:t xml:space="preserve"> annexe</w:t>
      </w:r>
      <w:r>
        <w:rPr>
          <w:rFonts w:ascii="Calibri" w:hAnsi="Calibri"/>
        </w:rPr>
        <w:t>s</w:t>
      </w:r>
      <w:r w:rsidRPr="00393CEB">
        <w:rPr>
          <w:rFonts w:ascii="Calibri" w:hAnsi="Calibri"/>
        </w:rPr>
        <w:t xml:space="preserve"> à pass</w:t>
      </w:r>
      <w:r>
        <w:rPr>
          <w:rFonts w:ascii="Calibri" w:hAnsi="Calibri"/>
        </w:rPr>
        <w:t>er avec la SARL TAXIS AMBULANCES COMMINGEOISES C.ARINO,</w:t>
      </w:r>
      <w:r w:rsidRPr="00393CEB">
        <w:rPr>
          <w:rFonts w:ascii="Calibri" w:hAnsi="Calibri"/>
        </w:rPr>
        <w:t xml:space="preserve"> </w:t>
      </w:r>
      <w:r>
        <w:rPr>
          <w:rFonts w:ascii="Calibri" w:hAnsi="Calibri"/>
        </w:rPr>
        <w:t>la régie « Luchon Superbagnères Pyrénez-vous » et la commune, régissant l’évacuation sanitaire des victimes, depuis la station de ski de Luchon-Superbagnères vers les cabinets médicaux ou centres hospitaliers, telles qu’exposées en séance et autorise monsieur le Maire à les signer ;</w:t>
      </w:r>
    </w:p>
    <w:p w:rsidR="00A52086" w:rsidRDefault="00A52086" w:rsidP="00A52086">
      <w:pPr>
        <w:jc w:val="both"/>
        <w:rPr>
          <w:rFonts w:ascii="Calibri" w:hAnsi="Calibri"/>
        </w:rPr>
      </w:pPr>
      <w:r w:rsidRPr="00393CEB">
        <w:rPr>
          <w:rFonts w:ascii="Calibri" w:hAnsi="Calibri"/>
        </w:rPr>
        <w:t>-qu’une publicité de cette mesure soit assurée par voie d’affichage en mairie, et dans les lieux où sont apposées les consignes relatives à la sécurité, aux caisses des remontées mécaniques ainsi qu'à l'Office de T</w:t>
      </w:r>
      <w:r>
        <w:rPr>
          <w:rFonts w:ascii="Calibri" w:hAnsi="Calibri"/>
        </w:rPr>
        <w:t>ourisme de la station.</w:t>
      </w:r>
    </w:p>
    <w:p w:rsidR="00A52086" w:rsidRDefault="00A52086" w:rsidP="00EC6A29">
      <w:pPr>
        <w:spacing w:after="200" w:line="276" w:lineRule="auto"/>
        <w:jc w:val="both"/>
        <w:rPr>
          <w:rFonts w:ascii="Calibri" w:hAnsi="Calibri"/>
        </w:rPr>
      </w:pPr>
    </w:p>
    <w:p w:rsidR="00EC6A29" w:rsidRDefault="00EC6A29" w:rsidP="00EC6A29">
      <w:pPr>
        <w:spacing w:after="200" w:line="276" w:lineRule="auto"/>
        <w:jc w:val="both"/>
        <w:rPr>
          <w:rFonts w:ascii="Calibri" w:hAnsi="Calibri"/>
        </w:rPr>
      </w:pPr>
    </w:p>
    <w:p w:rsidR="00A52086" w:rsidRDefault="00A52086" w:rsidP="00EC6A29">
      <w:pPr>
        <w:spacing w:after="200" w:line="276" w:lineRule="auto"/>
        <w:jc w:val="both"/>
        <w:rPr>
          <w:rFonts w:ascii="Calibri" w:hAnsi="Calibri"/>
        </w:rPr>
      </w:pPr>
    </w:p>
    <w:p w:rsidR="00EC6A29" w:rsidRPr="000327B8" w:rsidRDefault="00A52086" w:rsidP="00EC6A29">
      <w:pPr>
        <w:pStyle w:val="Retraitcorpsdetexte"/>
        <w:ind w:left="0"/>
        <w:rPr>
          <w:rFonts w:ascii="Calibri" w:hAnsi="Calibri" w:cs="Calibri"/>
          <w:b/>
          <w:bCs/>
          <w:sz w:val="22"/>
          <w:szCs w:val="22"/>
        </w:rPr>
      </w:pPr>
      <w:r>
        <w:rPr>
          <w:rFonts w:ascii="Calibri" w:hAnsi="Calibri" w:cs="Calibri"/>
          <w:b/>
          <w:bCs/>
          <w:sz w:val="22"/>
          <w:szCs w:val="22"/>
        </w:rPr>
        <w:t xml:space="preserve">2/ </w:t>
      </w:r>
      <w:r w:rsidR="00EC6A29" w:rsidRPr="000327B8">
        <w:rPr>
          <w:rFonts w:ascii="Calibri" w:hAnsi="Calibri" w:cs="Calibri"/>
          <w:b/>
          <w:bCs/>
          <w:sz w:val="22"/>
          <w:szCs w:val="22"/>
        </w:rPr>
        <w:t xml:space="preserve">FIXATION DES FRAIS DE SECOURS SUR LE DOMAINE DE LA STATION DE SKI DE LUCHON-SUPERBAGNERES POUR LA SAISON D’HIVER </w:t>
      </w:r>
      <w:r w:rsidR="00EC6A29">
        <w:rPr>
          <w:rFonts w:ascii="Calibri" w:hAnsi="Calibri" w:cs="Calibri"/>
          <w:b/>
          <w:bCs/>
          <w:sz w:val="22"/>
          <w:szCs w:val="22"/>
        </w:rPr>
        <w:t>2015/2016</w:t>
      </w:r>
      <w:r w:rsidR="00EC6A29" w:rsidRPr="000327B8">
        <w:rPr>
          <w:rFonts w:ascii="Calibri" w:hAnsi="Calibri" w:cs="Calibri"/>
          <w:b/>
          <w:bCs/>
          <w:sz w:val="22"/>
          <w:szCs w:val="22"/>
        </w:rPr>
        <w:t> :</w:t>
      </w:r>
    </w:p>
    <w:p w:rsidR="00EC6A29" w:rsidRPr="000327B8" w:rsidRDefault="00EC6A29" w:rsidP="00EC6A29">
      <w:pPr>
        <w:jc w:val="both"/>
        <w:rPr>
          <w:rFonts w:ascii="Calibri" w:hAnsi="Calibri" w:cs="Calibri"/>
        </w:rPr>
      </w:pPr>
    </w:p>
    <w:p w:rsidR="00EC6A29" w:rsidRPr="000327B8" w:rsidRDefault="00EC6A29" w:rsidP="00EC6A29">
      <w:pPr>
        <w:pStyle w:val="Retraitcorpsdetexte2"/>
        <w:tabs>
          <w:tab w:val="left" w:pos="7080"/>
        </w:tabs>
        <w:ind w:left="0"/>
        <w:rPr>
          <w:rFonts w:ascii="Calibri" w:hAnsi="Calibri" w:cs="Calibri"/>
          <w:szCs w:val="22"/>
        </w:rPr>
      </w:pPr>
      <w:r>
        <w:rPr>
          <w:rFonts w:ascii="Calibri" w:hAnsi="Calibri" w:cs="Calibri"/>
          <w:szCs w:val="22"/>
        </w:rPr>
        <w:t>Monsieur le Maire indique à l’assemblée délibérante</w:t>
      </w:r>
      <w:r w:rsidRPr="000327B8">
        <w:rPr>
          <w:rFonts w:ascii="Calibri" w:hAnsi="Calibri" w:cs="Calibri"/>
          <w:szCs w:val="22"/>
        </w:rPr>
        <w:t xml:space="preserve"> que conformément à la convention pour l’organisation et la tarification des secours sur la station de Luchon-Supe</w:t>
      </w:r>
      <w:r>
        <w:rPr>
          <w:rFonts w:ascii="Calibri" w:hAnsi="Calibri" w:cs="Calibri"/>
          <w:szCs w:val="22"/>
        </w:rPr>
        <w:t>rbagnères passée entre la c</w:t>
      </w:r>
      <w:r w:rsidRPr="000327B8">
        <w:rPr>
          <w:rFonts w:ascii="Calibri" w:hAnsi="Calibri" w:cs="Calibri"/>
          <w:szCs w:val="22"/>
        </w:rPr>
        <w:t xml:space="preserve">ommune de Bagnères de Luchon et la Régie « Luchon Superbagnères Pyrénez-vous », il y a lieu de se prononcer chaque année sur les frais de secours consécutifs à la pratique du ski alpin, y compris la pratique du ski de randonnée, du ski nordique et toutes disciplines de glisse sur neige assimilée ainsi </w:t>
      </w:r>
      <w:r w:rsidRPr="000327B8">
        <w:rPr>
          <w:rFonts w:ascii="Calibri" w:hAnsi="Calibri" w:cs="Calibri"/>
          <w:szCs w:val="22"/>
        </w:rPr>
        <w:lastRenderedPageBreak/>
        <w:t xml:space="preserve">que le prévoit la loi de démocratie de proximité sur les secours de sports et de loisirs, sans changer les autres termes de la convention. </w:t>
      </w:r>
    </w:p>
    <w:p w:rsidR="00EC6A29" w:rsidRPr="000327B8" w:rsidRDefault="00EC6A29" w:rsidP="00EC6A29">
      <w:pPr>
        <w:pStyle w:val="Retraitcorpsdetexte2"/>
        <w:tabs>
          <w:tab w:val="left" w:pos="7080"/>
        </w:tabs>
        <w:ind w:left="0"/>
        <w:rPr>
          <w:rFonts w:ascii="Calibri" w:hAnsi="Calibri" w:cs="Calibri"/>
          <w:szCs w:val="22"/>
        </w:rPr>
      </w:pPr>
    </w:p>
    <w:p w:rsidR="00EC6A29" w:rsidRDefault="00EC6A29" w:rsidP="00EC6A29">
      <w:pPr>
        <w:pStyle w:val="Retraitcorpsdetexte2"/>
        <w:tabs>
          <w:tab w:val="left" w:pos="7080"/>
        </w:tabs>
        <w:ind w:left="0"/>
        <w:rPr>
          <w:rFonts w:ascii="Calibri" w:hAnsi="Calibri" w:cs="Calibri"/>
          <w:szCs w:val="22"/>
        </w:rPr>
      </w:pPr>
      <w:r>
        <w:rPr>
          <w:rFonts w:ascii="Calibri" w:hAnsi="Calibri" w:cs="Calibri"/>
          <w:szCs w:val="22"/>
        </w:rPr>
        <w:t>Monsieur le Maire propose</w:t>
      </w:r>
      <w:r w:rsidRPr="000327B8">
        <w:rPr>
          <w:rFonts w:ascii="Calibri" w:hAnsi="Calibri" w:cs="Calibri"/>
          <w:szCs w:val="22"/>
        </w:rPr>
        <w:t xml:space="preserve"> que les tarifs soient arrêtés ainsi qu’il suit :</w:t>
      </w:r>
    </w:p>
    <w:p w:rsidR="00EC6A29" w:rsidRPr="000327B8" w:rsidRDefault="00EC6A29" w:rsidP="00EC6A29">
      <w:pPr>
        <w:pStyle w:val="Retraitcorpsdetexte2"/>
        <w:tabs>
          <w:tab w:val="left" w:pos="7080"/>
        </w:tabs>
        <w:ind w:left="0"/>
        <w:rPr>
          <w:rFonts w:ascii="Calibri" w:hAnsi="Calibri" w:cs="Calibri"/>
          <w:szCs w:val="22"/>
        </w:rPr>
      </w:pPr>
    </w:p>
    <w:p w:rsidR="00EC6A29" w:rsidRPr="000327B8" w:rsidRDefault="00EC6A29" w:rsidP="00EC6A29">
      <w:pPr>
        <w:ind w:left="765"/>
        <w:jc w:val="both"/>
        <w:rPr>
          <w:rFonts w:ascii="Calibri" w:hAnsi="Calibri" w:cs="Calibri"/>
          <w:b/>
        </w:rPr>
      </w:pPr>
      <w:r w:rsidRPr="000327B8">
        <w:rPr>
          <w:rFonts w:ascii="Calibri" w:hAnsi="Calibri" w:cs="Calibri"/>
          <w:b/>
          <w:u w:val="single"/>
        </w:rPr>
        <w:t>1/ SUR LES PISTES BALISEES</w:t>
      </w:r>
      <w:r w:rsidRPr="000327B8">
        <w:rPr>
          <w:rFonts w:ascii="Calibri" w:hAnsi="Calibri" w:cs="Calibri"/>
          <w:b/>
        </w:rPr>
        <w:t> :</w:t>
      </w:r>
    </w:p>
    <w:p w:rsidR="00EC6A29" w:rsidRPr="000327B8" w:rsidRDefault="00EC6A29" w:rsidP="00EC6A29">
      <w:pPr>
        <w:jc w:val="both"/>
        <w:rPr>
          <w:rFonts w:ascii="Calibri" w:hAnsi="Calibri" w:cs="Calibri"/>
        </w:rPr>
      </w:pPr>
    </w:p>
    <w:tbl>
      <w:tblPr>
        <w:tblW w:w="0" w:type="auto"/>
        <w:tblInd w:w="921"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6804"/>
        <w:gridCol w:w="1276"/>
      </w:tblGrid>
      <w:tr w:rsidR="00EC6A29" w:rsidRPr="000327B8" w:rsidTr="00833F9D">
        <w:tc>
          <w:tcPr>
            <w:tcW w:w="6804" w:type="dxa"/>
            <w:tcBorders>
              <w:right w:val="single" w:sz="4" w:space="0" w:color="auto"/>
            </w:tcBorders>
          </w:tcPr>
          <w:p w:rsidR="00EC6A29" w:rsidRPr="000327B8" w:rsidRDefault="00EC6A29" w:rsidP="00833F9D">
            <w:pPr>
              <w:jc w:val="both"/>
              <w:rPr>
                <w:rFonts w:ascii="Calibri" w:hAnsi="Calibri" w:cs="Calibri"/>
              </w:rPr>
            </w:pPr>
            <w:r w:rsidRPr="000327B8">
              <w:rPr>
                <w:rFonts w:ascii="Calibri" w:hAnsi="Calibri" w:cs="Calibri"/>
              </w:rPr>
              <w:t>Zone 1 – soins sans évacuation ou soins au poste de secours</w:t>
            </w:r>
          </w:p>
        </w:tc>
        <w:tc>
          <w:tcPr>
            <w:tcW w:w="1276" w:type="dxa"/>
            <w:tcBorders>
              <w:top w:val="single" w:sz="4" w:space="0" w:color="auto"/>
              <w:left w:val="single" w:sz="4" w:space="0" w:color="auto"/>
              <w:bottom w:val="single" w:sz="4" w:space="0" w:color="auto"/>
            </w:tcBorders>
          </w:tcPr>
          <w:p w:rsidR="00EC6A29" w:rsidRPr="000327B8" w:rsidRDefault="00EC6A29" w:rsidP="00833F9D">
            <w:pPr>
              <w:jc w:val="right"/>
              <w:rPr>
                <w:rFonts w:ascii="Calibri" w:hAnsi="Calibri" w:cs="Calibri"/>
              </w:rPr>
            </w:pPr>
            <w:r>
              <w:rPr>
                <w:rFonts w:ascii="Calibri" w:hAnsi="Calibri" w:cs="Calibri"/>
              </w:rPr>
              <w:t>2</w:t>
            </w:r>
            <w:r w:rsidRPr="000327B8">
              <w:rPr>
                <w:rFonts w:ascii="Calibri" w:hAnsi="Calibri" w:cs="Calibri"/>
              </w:rPr>
              <w:t>5 €</w:t>
            </w:r>
          </w:p>
        </w:tc>
      </w:tr>
    </w:tbl>
    <w:p w:rsidR="00EC6A29" w:rsidRDefault="00EC6A29" w:rsidP="00EC6A29">
      <w:pPr>
        <w:jc w:val="both"/>
        <w:rPr>
          <w:rFonts w:ascii="Calibri" w:hAnsi="Calibri" w:cs="Calibri"/>
        </w:rPr>
      </w:pPr>
      <w:r>
        <w:rPr>
          <w:rFonts w:ascii="Calibri" w:hAnsi="Calibri" w:cs="Calibri"/>
        </w:rPr>
        <w:tab/>
      </w:r>
      <w:r>
        <w:rPr>
          <w:rFonts w:ascii="Calibri" w:hAnsi="Calibri" w:cs="Calibri"/>
        </w:rPr>
        <w:tab/>
        <w:t>(front de neige – devant commerces plateau)</w:t>
      </w:r>
    </w:p>
    <w:p w:rsidR="00EC6A29" w:rsidRPr="000327B8" w:rsidRDefault="00EC6A29" w:rsidP="00EC6A29">
      <w:pPr>
        <w:jc w:val="both"/>
        <w:rPr>
          <w:rFonts w:ascii="Calibri" w:hAnsi="Calibri" w:cs="Calibri"/>
        </w:rPr>
      </w:pPr>
    </w:p>
    <w:tbl>
      <w:tblPr>
        <w:tblW w:w="0" w:type="auto"/>
        <w:tblInd w:w="9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804"/>
        <w:gridCol w:w="1276"/>
      </w:tblGrid>
      <w:tr w:rsidR="00EC6A29" w:rsidRPr="000327B8" w:rsidTr="00833F9D">
        <w:tc>
          <w:tcPr>
            <w:tcW w:w="6804" w:type="dxa"/>
          </w:tcPr>
          <w:p w:rsidR="00EC6A29" w:rsidRPr="000327B8" w:rsidRDefault="00EC6A29" w:rsidP="00833F9D">
            <w:pPr>
              <w:jc w:val="both"/>
              <w:rPr>
                <w:rFonts w:ascii="Calibri" w:hAnsi="Calibri" w:cs="Calibri"/>
              </w:rPr>
            </w:pPr>
            <w:r w:rsidRPr="000327B8">
              <w:rPr>
                <w:rFonts w:ascii="Calibri" w:hAnsi="Calibri" w:cs="Calibri"/>
              </w:rPr>
              <w:t>Zone 2   - zones rapprochées – Zone A</w:t>
            </w:r>
          </w:p>
        </w:tc>
        <w:tc>
          <w:tcPr>
            <w:tcW w:w="1276" w:type="dxa"/>
          </w:tcPr>
          <w:p w:rsidR="00EC6A29" w:rsidRPr="000327B8" w:rsidRDefault="00EC6A29" w:rsidP="00833F9D">
            <w:pPr>
              <w:jc w:val="right"/>
              <w:rPr>
                <w:rFonts w:ascii="Calibri" w:hAnsi="Calibri" w:cs="Calibri"/>
              </w:rPr>
            </w:pPr>
            <w:r>
              <w:rPr>
                <w:rFonts w:ascii="Calibri" w:hAnsi="Calibri" w:cs="Calibri"/>
              </w:rPr>
              <w:t>55</w:t>
            </w:r>
            <w:r w:rsidRPr="000327B8">
              <w:rPr>
                <w:rFonts w:ascii="Calibri" w:hAnsi="Calibri" w:cs="Calibri"/>
              </w:rPr>
              <w:t xml:space="preserve"> €</w:t>
            </w:r>
          </w:p>
        </w:tc>
      </w:tr>
    </w:tbl>
    <w:p w:rsidR="00EC6A29" w:rsidRPr="000327B8" w:rsidRDefault="00EC6A29" w:rsidP="00EC6A29">
      <w:pPr>
        <w:pStyle w:val="Lgende"/>
        <w:rPr>
          <w:rFonts w:ascii="Calibri" w:hAnsi="Calibri" w:cs="Calibri"/>
          <w:sz w:val="22"/>
          <w:szCs w:val="22"/>
        </w:rPr>
      </w:pPr>
      <w:r w:rsidRPr="000327B8">
        <w:rPr>
          <w:rFonts w:ascii="Calibri" w:hAnsi="Calibri" w:cs="Calibri"/>
          <w:sz w:val="22"/>
          <w:szCs w:val="22"/>
        </w:rPr>
        <w:t xml:space="preserve">Pistes sur zones rapprochées : " la butte, Baby, les oursons, le jardin d'enfants, </w:t>
      </w:r>
    </w:p>
    <w:p w:rsidR="00EC6A29" w:rsidRDefault="00EC6A29" w:rsidP="00EC6A29">
      <w:pPr>
        <w:pStyle w:val="Lgende"/>
        <w:rPr>
          <w:rFonts w:ascii="Calibri" w:hAnsi="Calibri" w:cs="Calibri"/>
          <w:sz w:val="22"/>
          <w:szCs w:val="22"/>
        </w:rPr>
      </w:pPr>
      <w:r w:rsidRPr="000327B8">
        <w:rPr>
          <w:rFonts w:ascii="Calibri" w:hAnsi="Calibri" w:cs="Calibri"/>
          <w:sz w:val="22"/>
          <w:szCs w:val="22"/>
        </w:rPr>
        <w:t>la piste à Doudou et la piste de luge"</w:t>
      </w:r>
      <w:r>
        <w:rPr>
          <w:rFonts w:ascii="Calibri" w:hAnsi="Calibri" w:cs="Calibri"/>
          <w:sz w:val="22"/>
          <w:szCs w:val="22"/>
        </w:rPr>
        <w:t>, « Renard ».</w:t>
      </w:r>
    </w:p>
    <w:p w:rsidR="00EC6A29" w:rsidRPr="00C4032E" w:rsidRDefault="00EC6A29" w:rsidP="00EC6A29"/>
    <w:p w:rsidR="00EC6A29" w:rsidRPr="000327B8" w:rsidRDefault="00EC6A29" w:rsidP="00EC6A29">
      <w:pPr>
        <w:jc w:val="both"/>
        <w:rPr>
          <w:rFonts w:ascii="Calibri" w:hAnsi="Calibri" w:cs="Calibri"/>
        </w:rPr>
      </w:pPr>
      <w:r w:rsidRPr="000327B8">
        <w:rPr>
          <w:rFonts w:ascii="Calibri" w:hAnsi="Calibri" w:cs="Calibri"/>
        </w:rPr>
        <w:tab/>
      </w:r>
    </w:p>
    <w:tbl>
      <w:tblPr>
        <w:tblW w:w="0" w:type="auto"/>
        <w:tblInd w:w="9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804"/>
        <w:gridCol w:w="1276"/>
      </w:tblGrid>
      <w:tr w:rsidR="00EC6A29" w:rsidRPr="000327B8" w:rsidTr="00833F9D">
        <w:tc>
          <w:tcPr>
            <w:tcW w:w="6804" w:type="dxa"/>
          </w:tcPr>
          <w:p w:rsidR="00EC6A29" w:rsidRPr="000327B8" w:rsidRDefault="00EC6A29" w:rsidP="00833F9D">
            <w:pPr>
              <w:jc w:val="both"/>
              <w:rPr>
                <w:rFonts w:ascii="Calibri" w:hAnsi="Calibri" w:cs="Calibri"/>
              </w:rPr>
            </w:pPr>
            <w:r w:rsidRPr="000327B8">
              <w:rPr>
                <w:rFonts w:ascii="Calibri" w:hAnsi="Calibri" w:cs="Calibri"/>
              </w:rPr>
              <w:t>Zone 3   - zones éloignées – Zone B</w:t>
            </w:r>
          </w:p>
        </w:tc>
        <w:tc>
          <w:tcPr>
            <w:tcW w:w="1276" w:type="dxa"/>
          </w:tcPr>
          <w:p w:rsidR="00EC6A29" w:rsidRPr="000327B8" w:rsidRDefault="00EC6A29" w:rsidP="00833F9D">
            <w:pPr>
              <w:jc w:val="right"/>
              <w:rPr>
                <w:rFonts w:ascii="Calibri" w:hAnsi="Calibri" w:cs="Calibri"/>
              </w:rPr>
            </w:pPr>
            <w:r>
              <w:rPr>
                <w:rFonts w:ascii="Calibri" w:hAnsi="Calibri" w:cs="Calibri"/>
              </w:rPr>
              <w:t xml:space="preserve">345 </w:t>
            </w:r>
            <w:r w:rsidRPr="000327B8">
              <w:rPr>
                <w:rFonts w:ascii="Calibri" w:hAnsi="Calibri" w:cs="Calibri"/>
              </w:rPr>
              <w:t xml:space="preserve">€   </w:t>
            </w:r>
          </w:p>
        </w:tc>
      </w:tr>
    </w:tbl>
    <w:p w:rsidR="00EC6A29" w:rsidRPr="000327B8" w:rsidRDefault="00EC6A29" w:rsidP="00EC6A29">
      <w:pPr>
        <w:jc w:val="center"/>
        <w:rPr>
          <w:rFonts w:ascii="Calibri" w:hAnsi="Calibri" w:cs="Calibri"/>
          <w:i/>
        </w:rPr>
      </w:pPr>
    </w:p>
    <w:p w:rsidR="00EC6A29" w:rsidRPr="000327B8" w:rsidRDefault="00EC6A29" w:rsidP="00EC6A29">
      <w:pPr>
        <w:ind w:right="1133"/>
        <w:jc w:val="center"/>
        <w:rPr>
          <w:rFonts w:ascii="Calibri" w:hAnsi="Calibri" w:cs="Calibri"/>
          <w:i/>
        </w:rPr>
      </w:pPr>
      <w:r w:rsidRPr="000327B8">
        <w:rPr>
          <w:rFonts w:ascii="Calibri" w:hAnsi="Calibri" w:cs="Calibri"/>
          <w:i/>
        </w:rPr>
        <w:t>Pistes sur zones éloignées : "Gentianes, Lys, Téchous, Cabane, Coumes, Estives, Tunnel, Loutres, Record, Sarnailles, Lac, Ballade du Lac, Fontaine, Tremplin, Tétras, Violette, Esquiros, Marmottes et Marmottons, Lafforgue, Sarrats, Bois des Coqs, Hount, Gouron, Kid Park, le Snow-P</w:t>
      </w:r>
      <w:r>
        <w:rPr>
          <w:rFonts w:ascii="Calibri" w:hAnsi="Calibri" w:cs="Calibri"/>
          <w:i/>
        </w:rPr>
        <w:t>ark et la Boarder- Cross</w:t>
      </w:r>
      <w:r w:rsidRPr="000327B8">
        <w:rPr>
          <w:rFonts w:ascii="Calibri" w:hAnsi="Calibri" w:cs="Calibri"/>
          <w:i/>
        </w:rPr>
        <w:t>"</w:t>
      </w:r>
      <w:r>
        <w:rPr>
          <w:rFonts w:ascii="Calibri" w:hAnsi="Calibri" w:cs="Calibri"/>
          <w:i/>
        </w:rPr>
        <w:t>, traversée des « Marmottes », « Chemin des biches"</w:t>
      </w:r>
    </w:p>
    <w:p w:rsidR="00EC6A29" w:rsidRPr="00EC6A29" w:rsidRDefault="00EC6A29" w:rsidP="00EC6A29">
      <w:pPr>
        <w:ind w:right="1133"/>
        <w:rPr>
          <w:rFonts w:ascii="Calibri" w:hAnsi="Calibri" w:cs="Calibri"/>
        </w:rPr>
      </w:pPr>
    </w:p>
    <w:p w:rsidR="00EC6A29" w:rsidRPr="00EC6A29" w:rsidRDefault="00EC6A29" w:rsidP="00EC6A29">
      <w:pPr>
        <w:pStyle w:val="Titre9"/>
        <w:ind w:firstLine="708"/>
        <w:rPr>
          <w:rFonts w:ascii="Calibri" w:hAnsi="Calibri" w:cs="Calibri"/>
          <w:b/>
          <w:i w:val="0"/>
          <w:u w:val="single"/>
        </w:rPr>
      </w:pPr>
      <w:r w:rsidRPr="00EC6A29">
        <w:rPr>
          <w:rFonts w:ascii="Calibri" w:hAnsi="Calibri" w:cs="Calibri"/>
          <w:b/>
          <w:i w:val="0"/>
        </w:rPr>
        <w:t xml:space="preserve">2/ </w:t>
      </w:r>
      <w:r w:rsidRPr="00EC6A29">
        <w:rPr>
          <w:rFonts w:ascii="Calibri" w:hAnsi="Calibri" w:cs="Calibri"/>
          <w:b/>
          <w:i w:val="0"/>
          <w:u w:val="single"/>
        </w:rPr>
        <w:t>EN DEHORS DES PISTES BALISEES :</w:t>
      </w:r>
    </w:p>
    <w:p w:rsidR="00EC6A29" w:rsidRPr="000327B8" w:rsidRDefault="00EC6A29" w:rsidP="00EC6A29">
      <w:pPr>
        <w:rPr>
          <w:rFonts w:ascii="Calibri" w:hAnsi="Calibri" w:cs="Calibri"/>
        </w:rPr>
      </w:pPr>
    </w:p>
    <w:tbl>
      <w:tblPr>
        <w:tblW w:w="0" w:type="auto"/>
        <w:tblInd w:w="9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804"/>
        <w:gridCol w:w="1276"/>
      </w:tblGrid>
      <w:tr w:rsidR="00EC6A29" w:rsidRPr="000327B8" w:rsidTr="00833F9D">
        <w:tc>
          <w:tcPr>
            <w:tcW w:w="6804" w:type="dxa"/>
          </w:tcPr>
          <w:p w:rsidR="00EC6A29" w:rsidRPr="000327B8" w:rsidRDefault="00EC6A29" w:rsidP="00833F9D">
            <w:pPr>
              <w:jc w:val="both"/>
              <w:rPr>
                <w:rFonts w:ascii="Calibri" w:hAnsi="Calibri" w:cs="Calibri"/>
              </w:rPr>
            </w:pPr>
            <w:r w:rsidRPr="000327B8">
              <w:rPr>
                <w:rFonts w:ascii="Calibri" w:hAnsi="Calibri" w:cs="Calibri"/>
              </w:rPr>
              <w:t xml:space="preserve">Zone 4 - ski hors-pistes </w:t>
            </w:r>
            <w:r>
              <w:rPr>
                <w:rFonts w:ascii="Calibri" w:hAnsi="Calibri" w:cs="Calibri"/>
              </w:rPr>
              <w:t xml:space="preserve"> ET pistes fermées</w:t>
            </w:r>
          </w:p>
        </w:tc>
        <w:tc>
          <w:tcPr>
            <w:tcW w:w="1276" w:type="dxa"/>
          </w:tcPr>
          <w:p w:rsidR="00EC6A29" w:rsidRPr="000327B8" w:rsidRDefault="00EC6A29" w:rsidP="00833F9D">
            <w:pPr>
              <w:jc w:val="right"/>
              <w:rPr>
                <w:rFonts w:ascii="Calibri" w:hAnsi="Calibri" w:cs="Calibri"/>
              </w:rPr>
            </w:pPr>
            <w:r>
              <w:rPr>
                <w:rFonts w:ascii="Calibri" w:hAnsi="Calibri" w:cs="Calibri"/>
              </w:rPr>
              <w:t>690</w:t>
            </w:r>
            <w:r w:rsidRPr="000327B8">
              <w:rPr>
                <w:rFonts w:ascii="Calibri" w:hAnsi="Calibri" w:cs="Calibri"/>
              </w:rPr>
              <w:t xml:space="preserve"> €</w:t>
            </w:r>
          </w:p>
        </w:tc>
      </w:tr>
    </w:tbl>
    <w:p w:rsidR="00EC6A29" w:rsidRPr="00EC6A29" w:rsidRDefault="00EC6A29" w:rsidP="00EC6A29">
      <w:pPr>
        <w:rPr>
          <w:rFonts w:ascii="Calibri" w:hAnsi="Calibri" w:cs="Calibri"/>
        </w:rPr>
      </w:pPr>
    </w:p>
    <w:p w:rsidR="00EC6A29" w:rsidRDefault="00EC6A29" w:rsidP="00EC6A29">
      <w:pPr>
        <w:rPr>
          <w:rFonts w:ascii="Calibri" w:hAnsi="Calibri" w:cs="Calibri"/>
        </w:rPr>
      </w:pPr>
    </w:p>
    <w:p w:rsidR="00A52086" w:rsidRDefault="00A52086" w:rsidP="00EC6A29">
      <w:pPr>
        <w:rPr>
          <w:rFonts w:ascii="Calibri" w:hAnsi="Calibri" w:cs="Calibri"/>
        </w:rPr>
      </w:pPr>
    </w:p>
    <w:p w:rsidR="00A52086" w:rsidRPr="00EC6A29" w:rsidRDefault="00A52086" w:rsidP="00EC6A29">
      <w:pPr>
        <w:rPr>
          <w:rFonts w:ascii="Calibri" w:hAnsi="Calibri" w:cs="Calibri"/>
        </w:rPr>
      </w:pPr>
    </w:p>
    <w:p w:rsidR="00EC6A29" w:rsidRPr="00EC6A29" w:rsidRDefault="00EC6A29" w:rsidP="00EC6A29">
      <w:pPr>
        <w:pStyle w:val="Titre9"/>
        <w:ind w:firstLine="708"/>
        <w:rPr>
          <w:rFonts w:ascii="Calibri" w:hAnsi="Calibri" w:cs="Calibri"/>
          <w:b/>
          <w:i w:val="0"/>
          <w:u w:val="single"/>
        </w:rPr>
      </w:pPr>
      <w:r w:rsidRPr="00EC6A29">
        <w:rPr>
          <w:rFonts w:ascii="Calibri" w:hAnsi="Calibri" w:cs="Calibri"/>
          <w:b/>
          <w:i w:val="0"/>
          <w:u w:val="single"/>
        </w:rPr>
        <w:lastRenderedPageBreak/>
        <w:t>3/ APRES LA FERMETURE DES PISTES :</w:t>
      </w:r>
    </w:p>
    <w:p w:rsidR="00EC6A29" w:rsidRPr="000327B8" w:rsidRDefault="00EC6A29" w:rsidP="00EC6A29">
      <w:pPr>
        <w:rPr>
          <w:rFonts w:ascii="Calibri" w:hAnsi="Calibri" w:cs="Calibri"/>
        </w:rPr>
      </w:pPr>
    </w:p>
    <w:p w:rsidR="00EC6A29" w:rsidRPr="000327B8" w:rsidRDefault="00EC6A29" w:rsidP="00EC6A29">
      <w:pPr>
        <w:ind w:right="141"/>
        <w:jc w:val="both"/>
        <w:rPr>
          <w:rFonts w:ascii="Calibri" w:hAnsi="Calibri" w:cs="Calibri"/>
        </w:rPr>
      </w:pPr>
      <w:r w:rsidRPr="000327B8">
        <w:rPr>
          <w:rFonts w:ascii="Calibri" w:hAnsi="Calibri" w:cs="Calibri"/>
        </w:rPr>
        <w:t>Les frais de recherche ou de rapatriement nécessitant l’intervention de véhicules de secours après la fermeture des pistes seront facturés sur la base des frais réels engagés.</w:t>
      </w:r>
    </w:p>
    <w:p w:rsidR="00EC6A29" w:rsidRPr="000327B8" w:rsidRDefault="00EC6A29" w:rsidP="00EC6A29">
      <w:pPr>
        <w:pStyle w:val="Corpsdetexte21"/>
        <w:rPr>
          <w:rFonts w:ascii="Calibri" w:hAnsi="Calibri" w:cs="Calibri"/>
          <w:highlight w:val="yellow"/>
        </w:rPr>
      </w:pPr>
    </w:p>
    <w:p w:rsidR="00EC6A29" w:rsidRPr="000327B8" w:rsidRDefault="00EC6A29" w:rsidP="00EC6A29">
      <w:pPr>
        <w:pStyle w:val="Corpsdetexte21"/>
        <w:ind w:right="141"/>
        <w:rPr>
          <w:rFonts w:ascii="Calibri" w:hAnsi="Calibri" w:cs="Calibri"/>
        </w:rPr>
      </w:pPr>
      <w:r w:rsidRPr="000327B8">
        <w:rPr>
          <w:rFonts w:ascii="Calibri" w:hAnsi="Calibri" w:cs="Calibri"/>
        </w:rPr>
        <w:t xml:space="preserve">Entre </w:t>
      </w:r>
      <w:smartTag w:uri="urn:schemas-microsoft-com:office:smarttags" w:element="time">
        <w:smartTagPr>
          <w:attr w:name="Hour" w:val="21"/>
          <w:attr w:name="Minute" w:val="0"/>
        </w:smartTagPr>
        <w:r w:rsidRPr="000327B8">
          <w:rPr>
            <w:rFonts w:ascii="Calibri" w:hAnsi="Calibri" w:cs="Calibri"/>
          </w:rPr>
          <w:t>21 heures</w:t>
        </w:r>
      </w:smartTag>
      <w:r w:rsidRPr="000327B8">
        <w:rPr>
          <w:rFonts w:ascii="Calibri" w:hAnsi="Calibri" w:cs="Calibri"/>
        </w:rPr>
        <w:t xml:space="preserve"> et </w:t>
      </w:r>
      <w:smartTag w:uri="urn:schemas-microsoft-com:office:smarttags" w:element="time">
        <w:smartTagPr>
          <w:attr w:name="Hour" w:val="6"/>
          <w:attr w:name="Minute" w:val="0"/>
        </w:smartTagPr>
        <w:r w:rsidRPr="000327B8">
          <w:rPr>
            <w:rFonts w:ascii="Calibri" w:hAnsi="Calibri" w:cs="Calibri"/>
          </w:rPr>
          <w:t>6 heures</w:t>
        </w:r>
      </w:smartTag>
      <w:r w:rsidRPr="000327B8">
        <w:rPr>
          <w:rFonts w:ascii="Calibri" w:hAnsi="Calibri" w:cs="Calibri"/>
        </w:rPr>
        <w:t xml:space="preserve"> du matin, les heures de pisteur secouriste sont majorées de 100%.</w:t>
      </w:r>
    </w:p>
    <w:p w:rsidR="00EC6A29" w:rsidRDefault="00EC6A29" w:rsidP="00EC6A29">
      <w:pPr>
        <w:tabs>
          <w:tab w:val="left" w:pos="7080"/>
        </w:tabs>
        <w:jc w:val="both"/>
        <w:rPr>
          <w:rFonts w:ascii="Calibri" w:hAnsi="Calibri" w:cs="Calibri"/>
          <w:b/>
          <w:bCs/>
        </w:rPr>
      </w:pPr>
    </w:p>
    <w:p w:rsidR="00EC6A29" w:rsidRDefault="00EC6A29" w:rsidP="00A52086">
      <w:pPr>
        <w:ind w:firstLine="708"/>
        <w:jc w:val="both"/>
        <w:rPr>
          <w:rFonts w:ascii="Calibri" w:hAnsi="Calibri" w:cs="Calibri"/>
          <w:b/>
        </w:rPr>
      </w:pPr>
      <w:r w:rsidRPr="000327B8">
        <w:rPr>
          <w:rFonts w:ascii="Calibri" w:hAnsi="Calibri" w:cs="Calibri"/>
          <w:b/>
          <w:u w:val="single"/>
        </w:rPr>
        <w:t>4/ ACHEMINEMENT DES BLESSES VERS LES CABINETS MEDICAUX OU L'HOPITAL</w:t>
      </w:r>
      <w:r w:rsidRPr="000327B8">
        <w:rPr>
          <w:rFonts w:ascii="Calibri" w:hAnsi="Calibri" w:cs="Calibri"/>
          <w:b/>
        </w:rPr>
        <w:t xml:space="preserve"> : </w:t>
      </w:r>
    </w:p>
    <w:p w:rsidR="00A52086" w:rsidRPr="000327B8" w:rsidRDefault="00A52086" w:rsidP="00A52086">
      <w:pPr>
        <w:ind w:firstLine="708"/>
        <w:jc w:val="both"/>
        <w:rPr>
          <w:rFonts w:ascii="Calibri" w:hAnsi="Calibri" w:cs="Calibri"/>
          <w:b/>
        </w:rPr>
      </w:pPr>
    </w:p>
    <w:p w:rsidR="00EC6A29" w:rsidRPr="000327B8" w:rsidRDefault="00EC6A29" w:rsidP="00EC6A29">
      <w:pPr>
        <w:ind w:firstLine="708"/>
        <w:jc w:val="both"/>
        <w:rPr>
          <w:rFonts w:ascii="Calibri" w:hAnsi="Calibri" w:cs="Calibri"/>
          <w:b/>
        </w:rPr>
      </w:pPr>
      <w:r w:rsidRPr="000327B8">
        <w:rPr>
          <w:rFonts w:ascii="Calibri" w:hAnsi="Calibri" w:cs="Calibri"/>
          <w:b/>
          <w:u w:val="single"/>
        </w:rPr>
        <w:t>En semaine</w:t>
      </w:r>
      <w:r w:rsidRPr="000327B8">
        <w:rPr>
          <w:rFonts w:ascii="Calibri" w:hAnsi="Calibri" w:cs="Calibri"/>
          <w:b/>
        </w:rPr>
        <w:t> :</w:t>
      </w:r>
    </w:p>
    <w:p w:rsidR="00EC6A29" w:rsidRPr="000327B8" w:rsidRDefault="00EC6A29" w:rsidP="00A52086">
      <w:pPr>
        <w:spacing w:after="0" w:line="240" w:lineRule="auto"/>
        <w:jc w:val="both"/>
        <w:rPr>
          <w:rFonts w:ascii="Calibri" w:hAnsi="Calibri" w:cs="Calibri"/>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71"/>
        <w:gridCol w:w="1601"/>
      </w:tblGrid>
      <w:tr w:rsidR="00EC6A29" w:rsidRPr="00650764" w:rsidTr="00833F9D">
        <w:trPr>
          <w:jc w:val="center"/>
        </w:trPr>
        <w:tc>
          <w:tcPr>
            <w:tcW w:w="4671" w:type="dxa"/>
            <w:tcBorders>
              <w:bottom w:val="nil"/>
            </w:tcBorders>
          </w:tcPr>
          <w:p w:rsidR="00EC6A29" w:rsidRPr="00650764" w:rsidRDefault="00EC6A29" w:rsidP="00833F9D">
            <w:pPr>
              <w:jc w:val="center"/>
              <w:rPr>
                <w:rFonts w:ascii="Calibri" w:hAnsi="Calibri" w:cs="Calibri"/>
              </w:rPr>
            </w:pPr>
            <w:r w:rsidRPr="00650764">
              <w:rPr>
                <w:rFonts w:ascii="Calibri" w:hAnsi="Calibri" w:cs="Calibri"/>
              </w:rPr>
              <w:t>Du plateau de SUPERBAGNÈRES</w:t>
            </w:r>
          </w:p>
        </w:tc>
        <w:tc>
          <w:tcPr>
            <w:tcW w:w="1601" w:type="dxa"/>
            <w:tcBorders>
              <w:bottom w:val="nil"/>
            </w:tcBorders>
          </w:tcPr>
          <w:p w:rsidR="00EC6A29" w:rsidRPr="00650764" w:rsidRDefault="00EC6A29" w:rsidP="00833F9D">
            <w:pPr>
              <w:jc w:val="center"/>
              <w:rPr>
                <w:rFonts w:ascii="Calibri" w:hAnsi="Calibri" w:cs="Calibri"/>
              </w:rPr>
            </w:pPr>
          </w:p>
        </w:tc>
      </w:tr>
      <w:tr w:rsidR="00EC6A29" w:rsidRPr="00650764" w:rsidTr="00833F9D">
        <w:trPr>
          <w:jc w:val="center"/>
        </w:trPr>
        <w:tc>
          <w:tcPr>
            <w:tcW w:w="4671" w:type="dxa"/>
            <w:tcBorders>
              <w:top w:val="nil"/>
              <w:left w:val="single" w:sz="4" w:space="0" w:color="auto"/>
              <w:bottom w:val="nil"/>
              <w:right w:val="nil"/>
            </w:tcBorders>
          </w:tcPr>
          <w:p w:rsidR="00EC6A29" w:rsidRPr="00650764" w:rsidRDefault="00EC6A29" w:rsidP="00833F9D">
            <w:pPr>
              <w:jc w:val="center"/>
              <w:rPr>
                <w:rFonts w:ascii="Calibri" w:hAnsi="Calibri" w:cs="Calibri"/>
              </w:rPr>
            </w:pPr>
          </w:p>
        </w:tc>
        <w:tc>
          <w:tcPr>
            <w:tcW w:w="1601" w:type="dxa"/>
            <w:tcBorders>
              <w:top w:val="nil"/>
              <w:left w:val="single" w:sz="4" w:space="0" w:color="auto"/>
              <w:bottom w:val="nil"/>
              <w:right w:val="single" w:sz="4" w:space="0" w:color="auto"/>
            </w:tcBorders>
          </w:tcPr>
          <w:p w:rsidR="00EC6A29" w:rsidRPr="00650764" w:rsidRDefault="00EC6A29" w:rsidP="00833F9D">
            <w:pPr>
              <w:jc w:val="center"/>
              <w:rPr>
                <w:rFonts w:ascii="Calibri" w:hAnsi="Calibri" w:cs="Calibri"/>
              </w:rPr>
            </w:pPr>
            <w:r w:rsidRPr="00650764">
              <w:rPr>
                <w:rFonts w:ascii="Calibri" w:hAnsi="Calibri" w:cs="Calibri"/>
              </w:rPr>
              <w:t>207,00 Euros</w:t>
            </w:r>
          </w:p>
        </w:tc>
      </w:tr>
      <w:tr w:rsidR="00EC6A29" w:rsidRPr="00650764" w:rsidTr="00833F9D">
        <w:trPr>
          <w:jc w:val="center"/>
        </w:trPr>
        <w:tc>
          <w:tcPr>
            <w:tcW w:w="4671" w:type="dxa"/>
            <w:tcBorders>
              <w:top w:val="nil"/>
            </w:tcBorders>
          </w:tcPr>
          <w:p w:rsidR="00EC6A29" w:rsidRPr="00650764" w:rsidRDefault="00EC6A29" w:rsidP="00833F9D">
            <w:pPr>
              <w:jc w:val="center"/>
              <w:rPr>
                <w:rFonts w:ascii="Calibri" w:hAnsi="Calibri" w:cs="Calibri"/>
              </w:rPr>
            </w:pPr>
            <w:r w:rsidRPr="00650764">
              <w:rPr>
                <w:rFonts w:ascii="Calibri" w:hAnsi="Calibri" w:cs="Calibri"/>
              </w:rPr>
              <w:t>Vers structure médicale de LUCHON</w:t>
            </w:r>
          </w:p>
        </w:tc>
        <w:tc>
          <w:tcPr>
            <w:tcW w:w="1601" w:type="dxa"/>
            <w:tcBorders>
              <w:top w:val="nil"/>
            </w:tcBorders>
          </w:tcPr>
          <w:p w:rsidR="00EC6A29" w:rsidRPr="00650764" w:rsidRDefault="00EC6A29" w:rsidP="00833F9D">
            <w:pPr>
              <w:jc w:val="center"/>
              <w:rPr>
                <w:rFonts w:ascii="Calibri" w:hAnsi="Calibri" w:cs="Calibri"/>
              </w:rPr>
            </w:pPr>
          </w:p>
        </w:tc>
      </w:tr>
    </w:tbl>
    <w:p w:rsidR="00EC6A29" w:rsidRPr="00650764" w:rsidRDefault="00EC6A29" w:rsidP="00EC6A29">
      <w:pPr>
        <w:jc w:val="center"/>
        <w:rPr>
          <w:rFonts w:ascii="Calibri" w:hAnsi="Calibri" w:cs="Calibri"/>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78"/>
        <w:gridCol w:w="1635"/>
      </w:tblGrid>
      <w:tr w:rsidR="00EC6A29" w:rsidRPr="00650764" w:rsidTr="00833F9D">
        <w:trPr>
          <w:jc w:val="center"/>
        </w:trPr>
        <w:tc>
          <w:tcPr>
            <w:tcW w:w="4678" w:type="dxa"/>
            <w:tcBorders>
              <w:bottom w:val="nil"/>
            </w:tcBorders>
          </w:tcPr>
          <w:p w:rsidR="00EC6A29" w:rsidRPr="00650764" w:rsidRDefault="00EC6A29" w:rsidP="00833F9D">
            <w:pPr>
              <w:jc w:val="center"/>
              <w:rPr>
                <w:rFonts w:ascii="Calibri" w:hAnsi="Calibri" w:cs="Calibri"/>
              </w:rPr>
            </w:pPr>
            <w:r w:rsidRPr="00650764">
              <w:rPr>
                <w:rFonts w:ascii="Calibri" w:hAnsi="Calibri" w:cs="Calibri"/>
              </w:rPr>
              <w:t>Du plateau de SUPERBAGNÈRES</w:t>
            </w:r>
          </w:p>
        </w:tc>
        <w:tc>
          <w:tcPr>
            <w:tcW w:w="1635" w:type="dxa"/>
            <w:tcBorders>
              <w:bottom w:val="nil"/>
            </w:tcBorders>
          </w:tcPr>
          <w:p w:rsidR="00EC6A29" w:rsidRPr="00650764" w:rsidRDefault="00EC6A29" w:rsidP="00833F9D">
            <w:pPr>
              <w:jc w:val="center"/>
              <w:rPr>
                <w:rFonts w:ascii="Calibri" w:hAnsi="Calibri" w:cs="Calibri"/>
              </w:rPr>
            </w:pPr>
          </w:p>
        </w:tc>
      </w:tr>
      <w:tr w:rsidR="00EC6A29" w:rsidRPr="00650764" w:rsidTr="00833F9D">
        <w:trPr>
          <w:jc w:val="center"/>
        </w:trPr>
        <w:tc>
          <w:tcPr>
            <w:tcW w:w="4678" w:type="dxa"/>
            <w:tcBorders>
              <w:top w:val="nil"/>
              <w:left w:val="single" w:sz="4" w:space="0" w:color="auto"/>
              <w:bottom w:val="nil"/>
              <w:right w:val="nil"/>
            </w:tcBorders>
          </w:tcPr>
          <w:p w:rsidR="00EC6A29" w:rsidRPr="00650764" w:rsidRDefault="00EC6A29" w:rsidP="00833F9D">
            <w:pPr>
              <w:rPr>
                <w:rFonts w:ascii="Calibri" w:hAnsi="Calibri" w:cs="Calibri"/>
              </w:rPr>
            </w:pPr>
          </w:p>
        </w:tc>
        <w:tc>
          <w:tcPr>
            <w:tcW w:w="1635" w:type="dxa"/>
            <w:tcBorders>
              <w:top w:val="nil"/>
              <w:left w:val="single" w:sz="4" w:space="0" w:color="auto"/>
              <w:bottom w:val="nil"/>
              <w:right w:val="single" w:sz="4" w:space="0" w:color="auto"/>
            </w:tcBorders>
          </w:tcPr>
          <w:p w:rsidR="00EC6A29" w:rsidRPr="00650764" w:rsidRDefault="00EC6A29" w:rsidP="00833F9D">
            <w:pPr>
              <w:jc w:val="center"/>
              <w:rPr>
                <w:rFonts w:ascii="Calibri" w:hAnsi="Calibri" w:cs="Calibri"/>
              </w:rPr>
            </w:pPr>
            <w:r w:rsidRPr="00650764">
              <w:rPr>
                <w:rFonts w:ascii="Calibri" w:hAnsi="Calibri" w:cs="Calibri"/>
              </w:rPr>
              <w:t>564,00 Euros</w:t>
            </w:r>
          </w:p>
        </w:tc>
      </w:tr>
      <w:tr w:rsidR="00EC6A29" w:rsidRPr="00650764" w:rsidTr="00833F9D">
        <w:trPr>
          <w:jc w:val="center"/>
        </w:trPr>
        <w:tc>
          <w:tcPr>
            <w:tcW w:w="4678" w:type="dxa"/>
            <w:tcBorders>
              <w:top w:val="nil"/>
            </w:tcBorders>
          </w:tcPr>
          <w:p w:rsidR="00EC6A29" w:rsidRPr="00650764" w:rsidRDefault="00EC6A29" w:rsidP="00833F9D">
            <w:pPr>
              <w:jc w:val="center"/>
              <w:rPr>
                <w:rFonts w:ascii="Calibri" w:hAnsi="Calibri" w:cs="Calibri"/>
              </w:rPr>
            </w:pPr>
            <w:r w:rsidRPr="00650764">
              <w:rPr>
                <w:rFonts w:ascii="Calibri" w:hAnsi="Calibri" w:cs="Calibri"/>
              </w:rPr>
              <w:t>Vers Centre Hospitalier de Saint-Gaudens</w:t>
            </w:r>
          </w:p>
        </w:tc>
        <w:tc>
          <w:tcPr>
            <w:tcW w:w="1635" w:type="dxa"/>
            <w:tcBorders>
              <w:top w:val="nil"/>
            </w:tcBorders>
          </w:tcPr>
          <w:p w:rsidR="00EC6A29" w:rsidRPr="00650764" w:rsidRDefault="00EC6A29" w:rsidP="00833F9D">
            <w:pPr>
              <w:jc w:val="center"/>
              <w:rPr>
                <w:rFonts w:ascii="Calibri" w:hAnsi="Calibri" w:cs="Calibri"/>
              </w:rPr>
            </w:pPr>
          </w:p>
        </w:tc>
      </w:tr>
    </w:tbl>
    <w:p w:rsidR="00EC6A29" w:rsidRPr="00650764" w:rsidRDefault="00EC6A29" w:rsidP="00EC6A29">
      <w:pPr>
        <w:jc w:val="both"/>
        <w:rPr>
          <w:rFonts w:ascii="Calibri" w:hAnsi="Calibri" w:cs="Calibri"/>
          <w:b/>
          <w:u w:val="single"/>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71"/>
        <w:gridCol w:w="1601"/>
      </w:tblGrid>
      <w:tr w:rsidR="00EC6A29" w:rsidRPr="00650764" w:rsidTr="00833F9D">
        <w:trPr>
          <w:jc w:val="center"/>
        </w:trPr>
        <w:tc>
          <w:tcPr>
            <w:tcW w:w="4671" w:type="dxa"/>
            <w:tcBorders>
              <w:bottom w:val="nil"/>
            </w:tcBorders>
          </w:tcPr>
          <w:p w:rsidR="00EC6A29" w:rsidRPr="00650764" w:rsidRDefault="00EC6A29" w:rsidP="00833F9D">
            <w:pPr>
              <w:jc w:val="center"/>
              <w:rPr>
                <w:rFonts w:ascii="Calibri" w:hAnsi="Calibri" w:cs="Calibri"/>
              </w:rPr>
            </w:pPr>
            <w:r w:rsidRPr="00650764">
              <w:rPr>
                <w:rFonts w:ascii="Calibri" w:hAnsi="Calibri" w:cs="Calibri"/>
              </w:rPr>
              <w:t>Gare aval TC (Luchon)</w:t>
            </w:r>
          </w:p>
        </w:tc>
        <w:tc>
          <w:tcPr>
            <w:tcW w:w="1601" w:type="dxa"/>
            <w:tcBorders>
              <w:bottom w:val="nil"/>
            </w:tcBorders>
          </w:tcPr>
          <w:p w:rsidR="00EC6A29" w:rsidRPr="00650764" w:rsidRDefault="00EC6A29" w:rsidP="00833F9D">
            <w:pPr>
              <w:jc w:val="center"/>
              <w:rPr>
                <w:rFonts w:ascii="Calibri" w:hAnsi="Calibri" w:cs="Calibri"/>
              </w:rPr>
            </w:pPr>
          </w:p>
        </w:tc>
      </w:tr>
      <w:tr w:rsidR="00EC6A29" w:rsidRPr="00650764" w:rsidTr="00833F9D">
        <w:trPr>
          <w:jc w:val="center"/>
        </w:trPr>
        <w:tc>
          <w:tcPr>
            <w:tcW w:w="4671" w:type="dxa"/>
            <w:tcBorders>
              <w:top w:val="nil"/>
              <w:left w:val="single" w:sz="4" w:space="0" w:color="auto"/>
              <w:bottom w:val="nil"/>
              <w:right w:val="nil"/>
            </w:tcBorders>
          </w:tcPr>
          <w:p w:rsidR="00EC6A29" w:rsidRPr="00650764" w:rsidRDefault="00EC6A29" w:rsidP="00833F9D">
            <w:pPr>
              <w:jc w:val="center"/>
              <w:rPr>
                <w:rFonts w:ascii="Calibri" w:hAnsi="Calibri" w:cs="Calibri"/>
              </w:rPr>
            </w:pPr>
          </w:p>
        </w:tc>
        <w:tc>
          <w:tcPr>
            <w:tcW w:w="1601" w:type="dxa"/>
            <w:tcBorders>
              <w:top w:val="nil"/>
              <w:left w:val="single" w:sz="4" w:space="0" w:color="auto"/>
              <w:bottom w:val="nil"/>
              <w:right w:val="single" w:sz="4" w:space="0" w:color="auto"/>
            </w:tcBorders>
          </w:tcPr>
          <w:p w:rsidR="00EC6A29" w:rsidRPr="00650764" w:rsidRDefault="00EC6A29" w:rsidP="00833F9D">
            <w:pPr>
              <w:jc w:val="center"/>
              <w:rPr>
                <w:rFonts w:ascii="Calibri" w:hAnsi="Calibri" w:cs="Calibri"/>
              </w:rPr>
            </w:pPr>
            <w:r w:rsidRPr="00650764">
              <w:rPr>
                <w:rFonts w:ascii="Calibri" w:hAnsi="Calibri" w:cs="Calibri"/>
              </w:rPr>
              <w:t>441,00 Euros</w:t>
            </w:r>
          </w:p>
        </w:tc>
      </w:tr>
      <w:tr w:rsidR="00EC6A29" w:rsidRPr="00650764" w:rsidTr="00833F9D">
        <w:trPr>
          <w:jc w:val="center"/>
        </w:trPr>
        <w:tc>
          <w:tcPr>
            <w:tcW w:w="4671" w:type="dxa"/>
            <w:tcBorders>
              <w:top w:val="nil"/>
            </w:tcBorders>
          </w:tcPr>
          <w:p w:rsidR="00EC6A29" w:rsidRPr="00650764" w:rsidRDefault="00EC6A29" w:rsidP="00833F9D">
            <w:pPr>
              <w:jc w:val="center"/>
              <w:rPr>
                <w:rFonts w:ascii="Calibri" w:hAnsi="Calibri" w:cs="Calibri"/>
              </w:rPr>
            </w:pPr>
            <w:r w:rsidRPr="00650764">
              <w:rPr>
                <w:rFonts w:ascii="Calibri" w:hAnsi="Calibri" w:cs="Calibri"/>
              </w:rPr>
              <w:t>Vers Centre Hospitalier de Saint-Gaudens</w:t>
            </w:r>
          </w:p>
        </w:tc>
        <w:tc>
          <w:tcPr>
            <w:tcW w:w="1601" w:type="dxa"/>
            <w:tcBorders>
              <w:top w:val="nil"/>
            </w:tcBorders>
          </w:tcPr>
          <w:p w:rsidR="00EC6A29" w:rsidRPr="00650764" w:rsidRDefault="00EC6A29" w:rsidP="00833F9D">
            <w:pPr>
              <w:jc w:val="center"/>
              <w:rPr>
                <w:rFonts w:ascii="Calibri" w:hAnsi="Calibri" w:cs="Calibri"/>
              </w:rPr>
            </w:pPr>
          </w:p>
        </w:tc>
      </w:tr>
    </w:tbl>
    <w:p w:rsidR="00EC6A29" w:rsidRPr="00650764" w:rsidRDefault="00EC6A29" w:rsidP="00EC6A29">
      <w:pPr>
        <w:jc w:val="center"/>
        <w:rPr>
          <w:rFonts w:ascii="Calibri" w:hAnsi="Calibri" w:cs="Calibri"/>
        </w:rPr>
      </w:pPr>
    </w:p>
    <w:p w:rsidR="00EC6A29" w:rsidRPr="00650764" w:rsidRDefault="00EC6A29" w:rsidP="00EC6A29">
      <w:pPr>
        <w:ind w:left="708"/>
        <w:jc w:val="both"/>
        <w:rPr>
          <w:rFonts w:ascii="Calibri" w:hAnsi="Calibri" w:cs="Calibri"/>
          <w:b/>
          <w:u w:val="single"/>
        </w:rPr>
      </w:pPr>
    </w:p>
    <w:p w:rsidR="00EC6A29" w:rsidRPr="00650764" w:rsidRDefault="00EC6A29" w:rsidP="00EC6A29">
      <w:pPr>
        <w:ind w:left="708"/>
        <w:jc w:val="both"/>
        <w:rPr>
          <w:rFonts w:ascii="Calibri" w:hAnsi="Calibri" w:cs="Calibri"/>
          <w:b/>
          <w:u w:val="single"/>
        </w:rPr>
      </w:pPr>
      <w:r w:rsidRPr="00650764">
        <w:rPr>
          <w:rFonts w:ascii="Calibri" w:hAnsi="Calibri" w:cs="Calibri"/>
          <w:b/>
          <w:u w:val="single"/>
        </w:rPr>
        <w:t>Week-end et vacances scolaires :</w:t>
      </w:r>
    </w:p>
    <w:p w:rsidR="00EC6A29" w:rsidRPr="00650764" w:rsidRDefault="00EC6A29" w:rsidP="00A52086">
      <w:pPr>
        <w:spacing w:after="0" w:line="240" w:lineRule="auto"/>
        <w:jc w:val="both"/>
        <w:rPr>
          <w:rFonts w:ascii="Calibri" w:hAnsi="Calibri" w:cs="Calibri"/>
          <w:b/>
          <w:u w:val="single"/>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71"/>
        <w:gridCol w:w="1601"/>
      </w:tblGrid>
      <w:tr w:rsidR="00EC6A29" w:rsidRPr="00650764" w:rsidTr="00833F9D">
        <w:trPr>
          <w:jc w:val="center"/>
        </w:trPr>
        <w:tc>
          <w:tcPr>
            <w:tcW w:w="4671" w:type="dxa"/>
            <w:tcBorders>
              <w:bottom w:val="nil"/>
            </w:tcBorders>
          </w:tcPr>
          <w:p w:rsidR="00EC6A29" w:rsidRPr="00650764" w:rsidRDefault="00EC6A29" w:rsidP="00833F9D">
            <w:pPr>
              <w:jc w:val="center"/>
              <w:rPr>
                <w:rFonts w:ascii="Calibri" w:hAnsi="Calibri" w:cs="Calibri"/>
              </w:rPr>
            </w:pPr>
            <w:r w:rsidRPr="00650764">
              <w:rPr>
                <w:rFonts w:ascii="Calibri" w:hAnsi="Calibri" w:cs="Calibri"/>
              </w:rPr>
              <w:t>Du plateau de SUPERBAGNÈRES</w:t>
            </w:r>
          </w:p>
        </w:tc>
        <w:tc>
          <w:tcPr>
            <w:tcW w:w="1601" w:type="dxa"/>
            <w:tcBorders>
              <w:bottom w:val="nil"/>
            </w:tcBorders>
          </w:tcPr>
          <w:p w:rsidR="00EC6A29" w:rsidRPr="00650764" w:rsidRDefault="00EC6A29" w:rsidP="00833F9D">
            <w:pPr>
              <w:jc w:val="center"/>
              <w:rPr>
                <w:rFonts w:ascii="Calibri" w:hAnsi="Calibri" w:cs="Calibri"/>
              </w:rPr>
            </w:pPr>
          </w:p>
        </w:tc>
      </w:tr>
      <w:tr w:rsidR="00EC6A29" w:rsidRPr="00650764" w:rsidTr="00833F9D">
        <w:trPr>
          <w:jc w:val="center"/>
        </w:trPr>
        <w:tc>
          <w:tcPr>
            <w:tcW w:w="4671" w:type="dxa"/>
            <w:tcBorders>
              <w:top w:val="nil"/>
              <w:left w:val="single" w:sz="4" w:space="0" w:color="auto"/>
              <w:bottom w:val="nil"/>
              <w:right w:val="nil"/>
            </w:tcBorders>
          </w:tcPr>
          <w:p w:rsidR="00EC6A29" w:rsidRPr="00650764" w:rsidRDefault="00EC6A29" w:rsidP="00833F9D">
            <w:pPr>
              <w:jc w:val="center"/>
              <w:rPr>
                <w:rFonts w:ascii="Calibri" w:hAnsi="Calibri" w:cs="Calibri"/>
              </w:rPr>
            </w:pPr>
          </w:p>
        </w:tc>
        <w:tc>
          <w:tcPr>
            <w:tcW w:w="1601" w:type="dxa"/>
            <w:tcBorders>
              <w:top w:val="nil"/>
              <w:left w:val="single" w:sz="4" w:space="0" w:color="auto"/>
              <w:bottom w:val="nil"/>
              <w:right w:val="single" w:sz="4" w:space="0" w:color="auto"/>
            </w:tcBorders>
          </w:tcPr>
          <w:p w:rsidR="00EC6A29" w:rsidRPr="00650764" w:rsidRDefault="00EC6A29" w:rsidP="00833F9D">
            <w:pPr>
              <w:jc w:val="center"/>
              <w:rPr>
                <w:rFonts w:ascii="Calibri" w:hAnsi="Calibri" w:cs="Calibri"/>
              </w:rPr>
            </w:pPr>
            <w:r w:rsidRPr="00650764">
              <w:rPr>
                <w:rFonts w:ascii="Calibri" w:hAnsi="Calibri" w:cs="Calibri"/>
              </w:rPr>
              <w:t>258,00 Euros</w:t>
            </w:r>
          </w:p>
        </w:tc>
      </w:tr>
      <w:tr w:rsidR="00EC6A29" w:rsidRPr="00650764" w:rsidTr="00833F9D">
        <w:trPr>
          <w:jc w:val="center"/>
        </w:trPr>
        <w:tc>
          <w:tcPr>
            <w:tcW w:w="4671" w:type="dxa"/>
            <w:tcBorders>
              <w:top w:val="nil"/>
            </w:tcBorders>
          </w:tcPr>
          <w:p w:rsidR="00EC6A29" w:rsidRPr="00650764" w:rsidRDefault="00EC6A29" w:rsidP="00833F9D">
            <w:pPr>
              <w:jc w:val="center"/>
              <w:rPr>
                <w:rFonts w:ascii="Calibri" w:hAnsi="Calibri" w:cs="Calibri"/>
              </w:rPr>
            </w:pPr>
            <w:r w:rsidRPr="00650764">
              <w:rPr>
                <w:rFonts w:ascii="Calibri" w:hAnsi="Calibri" w:cs="Calibri"/>
              </w:rPr>
              <w:lastRenderedPageBreak/>
              <w:t>Vers structure médicale de LUCHON</w:t>
            </w:r>
          </w:p>
        </w:tc>
        <w:tc>
          <w:tcPr>
            <w:tcW w:w="1601" w:type="dxa"/>
            <w:tcBorders>
              <w:top w:val="nil"/>
            </w:tcBorders>
          </w:tcPr>
          <w:p w:rsidR="00EC6A29" w:rsidRPr="00650764" w:rsidRDefault="00EC6A29" w:rsidP="00833F9D">
            <w:pPr>
              <w:jc w:val="center"/>
              <w:rPr>
                <w:rFonts w:ascii="Calibri" w:hAnsi="Calibri" w:cs="Calibri"/>
              </w:rPr>
            </w:pPr>
          </w:p>
        </w:tc>
      </w:tr>
    </w:tbl>
    <w:p w:rsidR="00EC6A29" w:rsidRPr="00650764" w:rsidRDefault="00EC6A29" w:rsidP="00EC6A29">
      <w:pPr>
        <w:jc w:val="center"/>
        <w:rPr>
          <w:rFonts w:ascii="Calibri" w:hAnsi="Calibri" w:cs="Calibri"/>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78"/>
        <w:gridCol w:w="1635"/>
      </w:tblGrid>
      <w:tr w:rsidR="00EC6A29" w:rsidRPr="00650764" w:rsidTr="00833F9D">
        <w:trPr>
          <w:jc w:val="center"/>
        </w:trPr>
        <w:tc>
          <w:tcPr>
            <w:tcW w:w="4678" w:type="dxa"/>
            <w:tcBorders>
              <w:bottom w:val="nil"/>
            </w:tcBorders>
          </w:tcPr>
          <w:p w:rsidR="00EC6A29" w:rsidRPr="00650764" w:rsidRDefault="00EC6A29" w:rsidP="00833F9D">
            <w:pPr>
              <w:jc w:val="center"/>
              <w:rPr>
                <w:rFonts w:ascii="Calibri" w:hAnsi="Calibri" w:cs="Calibri"/>
              </w:rPr>
            </w:pPr>
            <w:r w:rsidRPr="00650764">
              <w:rPr>
                <w:rFonts w:ascii="Calibri" w:hAnsi="Calibri" w:cs="Calibri"/>
              </w:rPr>
              <w:t>Du plateau de SUPERBAGNÈRES</w:t>
            </w:r>
          </w:p>
        </w:tc>
        <w:tc>
          <w:tcPr>
            <w:tcW w:w="1635" w:type="dxa"/>
            <w:tcBorders>
              <w:bottom w:val="nil"/>
            </w:tcBorders>
          </w:tcPr>
          <w:p w:rsidR="00EC6A29" w:rsidRPr="00650764" w:rsidRDefault="00EC6A29" w:rsidP="00833F9D">
            <w:pPr>
              <w:jc w:val="center"/>
              <w:rPr>
                <w:rFonts w:ascii="Calibri" w:hAnsi="Calibri" w:cs="Calibri"/>
              </w:rPr>
            </w:pPr>
          </w:p>
        </w:tc>
      </w:tr>
      <w:tr w:rsidR="00EC6A29" w:rsidRPr="00650764" w:rsidTr="00833F9D">
        <w:trPr>
          <w:jc w:val="center"/>
        </w:trPr>
        <w:tc>
          <w:tcPr>
            <w:tcW w:w="4678" w:type="dxa"/>
            <w:tcBorders>
              <w:top w:val="nil"/>
              <w:left w:val="single" w:sz="4" w:space="0" w:color="auto"/>
              <w:bottom w:val="nil"/>
              <w:right w:val="nil"/>
            </w:tcBorders>
          </w:tcPr>
          <w:p w:rsidR="00EC6A29" w:rsidRPr="00650764" w:rsidRDefault="00EC6A29" w:rsidP="00833F9D">
            <w:pPr>
              <w:rPr>
                <w:rFonts w:ascii="Calibri" w:hAnsi="Calibri" w:cs="Calibri"/>
              </w:rPr>
            </w:pPr>
          </w:p>
        </w:tc>
        <w:tc>
          <w:tcPr>
            <w:tcW w:w="1635" w:type="dxa"/>
            <w:tcBorders>
              <w:top w:val="nil"/>
              <w:left w:val="single" w:sz="4" w:space="0" w:color="auto"/>
              <w:bottom w:val="nil"/>
              <w:right w:val="single" w:sz="4" w:space="0" w:color="auto"/>
            </w:tcBorders>
          </w:tcPr>
          <w:p w:rsidR="00EC6A29" w:rsidRPr="00650764" w:rsidRDefault="00EC6A29" w:rsidP="00833F9D">
            <w:pPr>
              <w:jc w:val="center"/>
              <w:rPr>
                <w:rFonts w:ascii="Calibri" w:hAnsi="Calibri" w:cs="Calibri"/>
              </w:rPr>
            </w:pPr>
            <w:r w:rsidRPr="00650764">
              <w:rPr>
                <w:rFonts w:ascii="Calibri" w:hAnsi="Calibri" w:cs="Calibri"/>
              </w:rPr>
              <w:t>615,00 Euros</w:t>
            </w:r>
          </w:p>
        </w:tc>
      </w:tr>
      <w:tr w:rsidR="00EC6A29" w:rsidRPr="00650764" w:rsidTr="00833F9D">
        <w:trPr>
          <w:jc w:val="center"/>
        </w:trPr>
        <w:tc>
          <w:tcPr>
            <w:tcW w:w="4678" w:type="dxa"/>
            <w:tcBorders>
              <w:top w:val="nil"/>
            </w:tcBorders>
          </w:tcPr>
          <w:p w:rsidR="00EC6A29" w:rsidRPr="00650764" w:rsidRDefault="00EC6A29" w:rsidP="00833F9D">
            <w:pPr>
              <w:jc w:val="center"/>
              <w:rPr>
                <w:rFonts w:ascii="Calibri" w:hAnsi="Calibri" w:cs="Calibri"/>
              </w:rPr>
            </w:pPr>
            <w:r w:rsidRPr="00650764">
              <w:rPr>
                <w:rFonts w:ascii="Calibri" w:hAnsi="Calibri" w:cs="Calibri"/>
              </w:rPr>
              <w:t>Vers Centre Hospitalier de Saint-Gaudens</w:t>
            </w:r>
          </w:p>
        </w:tc>
        <w:tc>
          <w:tcPr>
            <w:tcW w:w="1635" w:type="dxa"/>
            <w:tcBorders>
              <w:top w:val="nil"/>
            </w:tcBorders>
          </w:tcPr>
          <w:p w:rsidR="00EC6A29" w:rsidRPr="00650764" w:rsidRDefault="00EC6A29" w:rsidP="00833F9D">
            <w:pPr>
              <w:jc w:val="center"/>
              <w:rPr>
                <w:rFonts w:ascii="Calibri" w:hAnsi="Calibri" w:cs="Calibri"/>
              </w:rPr>
            </w:pPr>
          </w:p>
        </w:tc>
      </w:tr>
    </w:tbl>
    <w:p w:rsidR="00EC6A29" w:rsidRPr="00650764" w:rsidRDefault="00EC6A29" w:rsidP="00EC6A29">
      <w:pPr>
        <w:jc w:val="both"/>
        <w:rPr>
          <w:rFonts w:ascii="Calibri" w:hAnsi="Calibri" w:cs="Calibri"/>
          <w:b/>
          <w:u w:val="single"/>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71"/>
        <w:gridCol w:w="1601"/>
      </w:tblGrid>
      <w:tr w:rsidR="00EC6A29" w:rsidRPr="00650764" w:rsidTr="00833F9D">
        <w:trPr>
          <w:jc w:val="center"/>
        </w:trPr>
        <w:tc>
          <w:tcPr>
            <w:tcW w:w="4671" w:type="dxa"/>
            <w:tcBorders>
              <w:bottom w:val="nil"/>
            </w:tcBorders>
          </w:tcPr>
          <w:p w:rsidR="00EC6A29" w:rsidRPr="00650764" w:rsidRDefault="00EC6A29" w:rsidP="00833F9D">
            <w:pPr>
              <w:jc w:val="center"/>
              <w:rPr>
                <w:rFonts w:ascii="Calibri" w:hAnsi="Calibri" w:cs="Calibri"/>
              </w:rPr>
            </w:pPr>
            <w:r w:rsidRPr="00650764">
              <w:rPr>
                <w:rFonts w:ascii="Calibri" w:hAnsi="Calibri" w:cs="Calibri"/>
              </w:rPr>
              <w:t>Gare aval TC (Luchon)</w:t>
            </w:r>
          </w:p>
        </w:tc>
        <w:tc>
          <w:tcPr>
            <w:tcW w:w="1601" w:type="dxa"/>
            <w:tcBorders>
              <w:bottom w:val="nil"/>
            </w:tcBorders>
          </w:tcPr>
          <w:p w:rsidR="00EC6A29" w:rsidRPr="00650764" w:rsidRDefault="00EC6A29" w:rsidP="00833F9D">
            <w:pPr>
              <w:jc w:val="center"/>
              <w:rPr>
                <w:rFonts w:ascii="Calibri" w:hAnsi="Calibri" w:cs="Calibri"/>
              </w:rPr>
            </w:pPr>
          </w:p>
        </w:tc>
      </w:tr>
      <w:tr w:rsidR="00EC6A29" w:rsidRPr="00650764" w:rsidTr="00833F9D">
        <w:trPr>
          <w:jc w:val="center"/>
        </w:trPr>
        <w:tc>
          <w:tcPr>
            <w:tcW w:w="4671" w:type="dxa"/>
            <w:tcBorders>
              <w:top w:val="nil"/>
              <w:left w:val="single" w:sz="4" w:space="0" w:color="auto"/>
              <w:bottom w:val="nil"/>
              <w:right w:val="nil"/>
            </w:tcBorders>
          </w:tcPr>
          <w:p w:rsidR="00EC6A29" w:rsidRPr="00650764" w:rsidRDefault="00EC6A29" w:rsidP="00833F9D">
            <w:pPr>
              <w:jc w:val="center"/>
              <w:rPr>
                <w:rFonts w:ascii="Calibri" w:hAnsi="Calibri" w:cs="Calibri"/>
              </w:rPr>
            </w:pPr>
          </w:p>
        </w:tc>
        <w:tc>
          <w:tcPr>
            <w:tcW w:w="1601" w:type="dxa"/>
            <w:tcBorders>
              <w:top w:val="nil"/>
              <w:left w:val="single" w:sz="4" w:space="0" w:color="auto"/>
              <w:bottom w:val="nil"/>
              <w:right w:val="single" w:sz="4" w:space="0" w:color="auto"/>
            </w:tcBorders>
          </w:tcPr>
          <w:p w:rsidR="00EC6A29" w:rsidRPr="00650764" w:rsidRDefault="00EC6A29" w:rsidP="00833F9D">
            <w:pPr>
              <w:jc w:val="center"/>
              <w:rPr>
                <w:rFonts w:ascii="Calibri" w:hAnsi="Calibri" w:cs="Calibri"/>
              </w:rPr>
            </w:pPr>
            <w:r w:rsidRPr="00650764">
              <w:rPr>
                <w:rFonts w:ascii="Calibri" w:hAnsi="Calibri" w:cs="Calibri"/>
              </w:rPr>
              <w:t>492,00 Euros</w:t>
            </w:r>
          </w:p>
        </w:tc>
      </w:tr>
      <w:tr w:rsidR="00EC6A29" w:rsidRPr="000327B8" w:rsidTr="00833F9D">
        <w:trPr>
          <w:jc w:val="center"/>
        </w:trPr>
        <w:tc>
          <w:tcPr>
            <w:tcW w:w="4671" w:type="dxa"/>
            <w:tcBorders>
              <w:top w:val="nil"/>
            </w:tcBorders>
          </w:tcPr>
          <w:p w:rsidR="00EC6A29" w:rsidRPr="000327B8" w:rsidRDefault="00EC6A29" w:rsidP="00833F9D">
            <w:pPr>
              <w:jc w:val="center"/>
              <w:rPr>
                <w:rFonts w:ascii="Calibri" w:hAnsi="Calibri" w:cs="Calibri"/>
              </w:rPr>
            </w:pPr>
            <w:r w:rsidRPr="00650764">
              <w:rPr>
                <w:rFonts w:ascii="Calibri" w:hAnsi="Calibri" w:cs="Calibri"/>
              </w:rPr>
              <w:t>Vers Centre Hospitalier de Saint-Gaudens</w:t>
            </w:r>
          </w:p>
        </w:tc>
        <w:tc>
          <w:tcPr>
            <w:tcW w:w="1601" w:type="dxa"/>
            <w:tcBorders>
              <w:top w:val="nil"/>
            </w:tcBorders>
          </w:tcPr>
          <w:p w:rsidR="00EC6A29" w:rsidRPr="000327B8" w:rsidRDefault="00EC6A29" w:rsidP="00833F9D">
            <w:pPr>
              <w:jc w:val="center"/>
              <w:rPr>
                <w:rFonts w:ascii="Calibri" w:hAnsi="Calibri" w:cs="Calibri"/>
              </w:rPr>
            </w:pPr>
          </w:p>
        </w:tc>
      </w:tr>
    </w:tbl>
    <w:p w:rsidR="00EC6A29" w:rsidRPr="000327B8" w:rsidRDefault="00EC6A29" w:rsidP="00EC6A29">
      <w:pPr>
        <w:jc w:val="both"/>
        <w:rPr>
          <w:rFonts w:ascii="Calibri" w:hAnsi="Calibri" w:cs="Calibri"/>
          <w:b/>
          <w:u w:val="single"/>
        </w:rPr>
      </w:pPr>
    </w:p>
    <w:p w:rsidR="00EC6A29" w:rsidRPr="000327B8" w:rsidRDefault="00EC6A29" w:rsidP="00EC6A29">
      <w:pPr>
        <w:rPr>
          <w:rFonts w:ascii="Calibri" w:hAnsi="Calibri" w:cs="Calibri"/>
          <w:b/>
          <w:u w:val="single"/>
        </w:rPr>
      </w:pPr>
    </w:p>
    <w:p w:rsidR="00EC6A29" w:rsidRPr="000327B8" w:rsidRDefault="00EC6A29" w:rsidP="00EC6A29">
      <w:pPr>
        <w:ind w:left="708"/>
        <w:jc w:val="both"/>
        <w:rPr>
          <w:rFonts w:ascii="Calibri" w:hAnsi="Calibri" w:cs="Calibri"/>
          <w:b/>
          <w:u w:val="single"/>
        </w:rPr>
      </w:pPr>
      <w:r w:rsidRPr="000327B8">
        <w:rPr>
          <w:rFonts w:ascii="Calibri" w:hAnsi="Calibri" w:cs="Calibri"/>
          <w:b/>
          <w:u w:val="single"/>
        </w:rPr>
        <w:t>5/ FRAIS DE DOSSIER</w:t>
      </w:r>
      <w:r w:rsidRPr="000327B8">
        <w:rPr>
          <w:rFonts w:ascii="Calibri" w:hAnsi="Calibri" w:cs="Calibri"/>
          <w:b/>
        </w:rPr>
        <w:t> :</w:t>
      </w:r>
      <w:r w:rsidRPr="000327B8">
        <w:rPr>
          <w:rFonts w:ascii="Calibri" w:hAnsi="Calibri" w:cs="Calibri"/>
          <w:b/>
          <w:u w:val="single"/>
        </w:rPr>
        <w:t xml:space="preserve"> </w:t>
      </w:r>
    </w:p>
    <w:p w:rsidR="00EC6A29" w:rsidRPr="000327B8" w:rsidRDefault="00EC6A29" w:rsidP="00EC6A29">
      <w:pPr>
        <w:jc w:val="both"/>
        <w:rPr>
          <w:rFonts w:ascii="Calibri" w:hAnsi="Calibri" w:cs="Calibri"/>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452"/>
        <w:gridCol w:w="1341"/>
      </w:tblGrid>
      <w:tr w:rsidR="00EC6A29" w:rsidRPr="000327B8" w:rsidTr="00833F9D">
        <w:trPr>
          <w:jc w:val="center"/>
        </w:trPr>
        <w:tc>
          <w:tcPr>
            <w:tcW w:w="7452" w:type="dxa"/>
          </w:tcPr>
          <w:p w:rsidR="00EC6A29" w:rsidRPr="000327B8" w:rsidRDefault="00EC6A29" w:rsidP="00833F9D">
            <w:pPr>
              <w:jc w:val="both"/>
              <w:rPr>
                <w:rFonts w:ascii="Calibri" w:hAnsi="Calibri" w:cs="Calibri"/>
              </w:rPr>
            </w:pPr>
            <w:r w:rsidRPr="000327B8">
              <w:rPr>
                <w:rFonts w:ascii="Calibri" w:hAnsi="Calibri" w:cs="Calibri"/>
              </w:rPr>
              <w:t>Forfait pour toute facturation ou émission d'un titre de recette</w:t>
            </w:r>
          </w:p>
        </w:tc>
        <w:tc>
          <w:tcPr>
            <w:tcW w:w="1341" w:type="dxa"/>
          </w:tcPr>
          <w:p w:rsidR="00EC6A29" w:rsidRPr="000327B8" w:rsidRDefault="00EC6A29" w:rsidP="00833F9D">
            <w:pPr>
              <w:jc w:val="right"/>
              <w:rPr>
                <w:rFonts w:ascii="Calibri" w:hAnsi="Calibri" w:cs="Calibri"/>
              </w:rPr>
            </w:pPr>
            <w:r w:rsidRPr="000327B8">
              <w:rPr>
                <w:rFonts w:ascii="Calibri" w:hAnsi="Calibri" w:cs="Calibri"/>
              </w:rPr>
              <w:t>10.00 Euros</w:t>
            </w:r>
          </w:p>
        </w:tc>
      </w:tr>
    </w:tbl>
    <w:p w:rsidR="00EC6A29" w:rsidRDefault="00EC6A29" w:rsidP="00EC6A29">
      <w:pPr>
        <w:jc w:val="both"/>
        <w:rPr>
          <w:rFonts w:ascii="Calibri" w:hAnsi="Calibri" w:cs="Calibri"/>
        </w:rPr>
      </w:pPr>
    </w:p>
    <w:p w:rsidR="00EC6A29" w:rsidRDefault="00EC6A29" w:rsidP="00EC6A29">
      <w:pPr>
        <w:jc w:val="both"/>
        <w:rPr>
          <w:rFonts w:ascii="Calibri" w:hAnsi="Calibri" w:cs="Calibri"/>
        </w:rPr>
      </w:pPr>
    </w:p>
    <w:p w:rsidR="00EC6A29" w:rsidRPr="000327B8" w:rsidRDefault="00EC6A29" w:rsidP="00EC6A29">
      <w:pPr>
        <w:jc w:val="both"/>
        <w:rPr>
          <w:rFonts w:ascii="Calibri" w:hAnsi="Calibri" w:cs="Calibri"/>
        </w:rPr>
      </w:pPr>
      <w:r w:rsidRPr="000327B8">
        <w:rPr>
          <w:rFonts w:ascii="Calibri" w:hAnsi="Calibri" w:cs="Calibri"/>
        </w:rPr>
        <w:t>Ainsi :</w:t>
      </w:r>
    </w:p>
    <w:p w:rsidR="00EC6A29" w:rsidRPr="000327B8" w:rsidRDefault="00EC6A29" w:rsidP="00EC6A29">
      <w:pPr>
        <w:numPr>
          <w:ilvl w:val="0"/>
          <w:numId w:val="22"/>
        </w:numPr>
        <w:spacing w:after="0" w:line="240" w:lineRule="auto"/>
        <w:jc w:val="both"/>
        <w:rPr>
          <w:rFonts w:ascii="Calibri" w:hAnsi="Calibri" w:cs="Calibri"/>
        </w:rPr>
      </w:pPr>
      <w:r w:rsidRPr="000327B8">
        <w:rPr>
          <w:rFonts w:ascii="Calibri" w:hAnsi="Calibri" w:cs="Calibri"/>
        </w:rPr>
        <w:t xml:space="preserve">Vu la délibération </w:t>
      </w:r>
      <w:r w:rsidRPr="000F227A">
        <w:rPr>
          <w:rFonts w:ascii="Calibri" w:hAnsi="Calibri" w:cs="Calibri"/>
        </w:rPr>
        <w:t>du 07 novembre 2014 fixant</w:t>
      </w:r>
      <w:r w:rsidRPr="000327B8">
        <w:rPr>
          <w:rFonts w:ascii="Calibri" w:hAnsi="Calibri" w:cs="Calibri"/>
        </w:rPr>
        <w:t xml:space="preserve"> les modalités de participation aux frais de secours,</w:t>
      </w:r>
    </w:p>
    <w:p w:rsidR="00EC6A29" w:rsidRPr="000327B8" w:rsidRDefault="00EC6A29" w:rsidP="00EC6A29">
      <w:pPr>
        <w:pStyle w:val="Corpsdetexte2"/>
        <w:numPr>
          <w:ilvl w:val="0"/>
          <w:numId w:val="22"/>
        </w:numPr>
        <w:spacing w:after="0" w:line="240" w:lineRule="auto"/>
        <w:jc w:val="both"/>
        <w:rPr>
          <w:rFonts w:ascii="Calibri" w:hAnsi="Calibri" w:cs="Calibri"/>
          <w:sz w:val="22"/>
          <w:szCs w:val="22"/>
        </w:rPr>
      </w:pPr>
      <w:r w:rsidRPr="000327B8">
        <w:rPr>
          <w:rFonts w:ascii="Calibri" w:hAnsi="Calibri" w:cs="Calibri"/>
          <w:sz w:val="22"/>
          <w:szCs w:val="22"/>
        </w:rPr>
        <w:t xml:space="preserve">Vu l'article 102 de la loi n° 2004-811 du </w:t>
      </w:r>
      <w:smartTag w:uri="urn:schemas-microsoft-com:office:smarttags" w:element="date">
        <w:smartTagPr>
          <w:attr w:name="ls" w:val="trans"/>
          <w:attr w:name="Month" w:val="8"/>
          <w:attr w:name="Day" w:val="13"/>
          <w:attr w:name="Year" w:val="2004"/>
        </w:smartTagPr>
        <w:r w:rsidRPr="000327B8">
          <w:rPr>
            <w:rFonts w:ascii="Calibri" w:hAnsi="Calibri" w:cs="Calibri"/>
            <w:sz w:val="22"/>
            <w:szCs w:val="22"/>
          </w:rPr>
          <w:t>13 août 2004</w:t>
        </w:r>
      </w:smartTag>
      <w:r w:rsidRPr="000327B8">
        <w:rPr>
          <w:rFonts w:ascii="Calibri" w:hAnsi="Calibri" w:cs="Calibri"/>
          <w:sz w:val="22"/>
          <w:szCs w:val="22"/>
        </w:rPr>
        <w:t xml:space="preserve"> relative à la modernisation de la sécurité civile,</w:t>
      </w:r>
    </w:p>
    <w:p w:rsidR="00EC6A29" w:rsidRPr="000327B8" w:rsidRDefault="00EC6A29" w:rsidP="00EC6A29">
      <w:pPr>
        <w:numPr>
          <w:ilvl w:val="0"/>
          <w:numId w:val="22"/>
        </w:numPr>
        <w:spacing w:after="0" w:line="240" w:lineRule="auto"/>
        <w:jc w:val="both"/>
        <w:rPr>
          <w:rFonts w:ascii="Calibri" w:hAnsi="Calibri" w:cs="Calibri"/>
        </w:rPr>
      </w:pPr>
      <w:r w:rsidRPr="000327B8">
        <w:rPr>
          <w:rFonts w:ascii="Calibri" w:hAnsi="Calibri" w:cs="Calibri"/>
        </w:rPr>
        <w:t xml:space="preserve">Vu la circulaire du Ministère de l’intérieur du </w:t>
      </w:r>
      <w:smartTag w:uri="urn:schemas-microsoft-com:office:smarttags" w:element="date">
        <w:smartTagPr>
          <w:attr w:name="ls" w:val="trans"/>
          <w:attr w:name="Month" w:val="6"/>
          <w:attr w:name="Day" w:val="29"/>
          <w:attr w:name="Year" w:val="2005"/>
        </w:smartTagPr>
        <w:r w:rsidRPr="000327B8">
          <w:rPr>
            <w:rFonts w:ascii="Calibri" w:hAnsi="Calibri" w:cs="Calibri"/>
          </w:rPr>
          <w:t>29 juin 2005</w:t>
        </w:r>
      </w:smartTag>
      <w:r w:rsidRPr="000327B8">
        <w:rPr>
          <w:rFonts w:ascii="Calibri" w:hAnsi="Calibri" w:cs="Calibri"/>
        </w:rPr>
        <w:t xml:space="preserve"> et aux articles 27 &amp; 28 de la loi n° 2004-811 du 13 août 2004,</w:t>
      </w:r>
    </w:p>
    <w:p w:rsidR="00EC6A29" w:rsidRPr="000327B8" w:rsidRDefault="00EC6A29" w:rsidP="00EC6A29">
      <w:pPr>
        <w:numPr>
          <w:ilvl w:val="0"/>
          <w:numId w:val="22"/>
        </w:numPr>
        <w:spacing w:after="0" w:line="240" w:lineRule="auto"/>
        <w:jc w:val="both"/>
        <w:rPr>
          <w:rFonts w:ascii="Calibri" w:hAnsi="Calibri" w:cs="Calibri"/>
        </w:rPr>
      </w:pPr>
      <w:r w:rsidRPr="000327B8">
        <w:rPr>
          <w:rFonts w:ascii="Calibri" w:hAnsi="Calibri" w:cs="Calibri"/>
        </w:rPr>
        <w:t>Vu la loi de démocratie de proximité sur les secours de sports et de loisirs,</w:t>
      </w:r>
    </w:p>
    <w:p w:rsidR="00EC6A29" w:rsidRPr="00EC6A29" w:rsidRDefault="00EC6A29" w:rsidP="00EC6A29">
      <w:pPr>
        <w:numPr>
          <w:ilvl w:val="0"/>
          <w:numId w:val="22"/>
        </w:numPr>
        <w:spacing w:after="0" w:line="240" w:lineRule="auto"/>
        <w:jc w:val="both"/>
        <w:rPr>
          <w:rFonts w:ascii="Calibri" w:hAnsi="Calibri" w:cs="Calibri"/>
        </w:rPr>
      </w:pPr>
      <w:r w:rsidRPr="000327B8">
        <w:rPr>
          <w:rFonts w:ascii="Calibri" w:hAnsi="Calibri" w:cs="Calibri"/>
        </w:rPr>
        <w:t>Considérant les propositions formulées par la Régie « Luchon Superbagnères Pyrénez-vous » pour les secours sur les pistes de ski</w:t>
      </w:r>
      <w:r w:rsidRPr="00F11235">
        <w:rPr>
          <w:rFonts w:ascii="Calibri" w:hAnsi="Calibri" w:cs="Calibri"/>
        </w:rPr>
        <w:t xml:space="preserve">, qui seront présentées en Commission de sécurité des pistes </w:t>
      </w:r>
      <w:r w:rsidRPr="00177928">
        <w:rPr>
          <w:rFonts w:ascii="Calibri" w:hAnsi="Calibri" w:cs="Calibri"/>
        </w:rPr>
        <w:t xml:space="preserve">le </w:t>
      </w:r>
      <w:r>
        <w:rPr>
          <w:rFonts w:ascii="Calibri" w:hAnsi="Calibri" w:cs="Calibri"/>
        </w:rPr>
        <w:t>12 novembre 2015,</w:t>
      </w:r>
    </w:p>
    <w:p w:rsidR="00EC6A29" w:rsidRDefault="00EC6A29" w:rsidP="00EC6A29">
      <w:pPr>
        <w:numPr>
          <w:ilvl w:val="0"/>
          <w:numId w:val="21"/>
        </w:numPr>
        <w:spacing w:after="0" w:line="240" w:lineRule="auto"/>
        <w:jc w:val="both"/>
        <w:rPr>
          <w:rFonts w:ascii="Calibri" w:hAnsi="Calibri" w:cs="Calibri"/>
        </w:rPr>
      </w:pPr>
      <w:r w:rsidRPr="000327B8">
        <w:rPr>
          <w:rFonts w:ascii="Calibri" w:hAnsi="Calibri" w:cs="Calibri"/>
        </w:rPr>
        <w:t>Considérant que la SARL TAXIS AMBULANCES COMMINGEOISES C.ARINO a adressé sa proposition de tarifs en Mairie pour l'acheminement des blessés vers les cabinets médicaux ou l'hôpital (conformément au cahier des charges établi).</w:t>
      </w:r>
    </w:p>
    <w:p w:rsidR="00EC6A29" w:rsidRPr="000327B8" w:rsidRDefault="00EC6A29" w:rsidP="00EC6A29">
      <w:pPr>
        <w:jc w:val="both"/>
        <w:rPr>
          <w:rFonts w:ascii="Calibri" w:hAnsi="Calibri" w:cs="Calibri"/>
        </w:rPr>
      </w:pPr>
    </w:p>
    <w:p w:rsidR="00EC6A29" w:rsidRDefault="00EC6A29" w:rsidP="00EC6A29">
      <w:pPr>
        <w:pStyle w:val="Retraitcorpsdetexte2"/>
        <w:tabs>
          <w:tab w:val="left" w:pos="7080"/>
        </w:tabs>
        <w:ind w:left="0"/>
        <w:rPr>
          <w:rFonts w:ascii="Calibri" w:hAnsi="Calibri" w:cs="Calibri"/>
          <w:szCs w:val="22"/>
        </w:rPr>
      </w:pPr>
      <w:r>
        <w:rPr>
          <w:rFonts w:ascii="Calibri" w:hAnsi="Calibri" w:cs="Calibri"/>
          <w:szCs w:val="22"/>
        </w:rPr>
        <w:t>Monsieur le Maire</w:t>
      </w:r>
      <w:r w:rsidRPr="000327B8">
        <w:rPr>
          <w:rFonts w:ascii="Calibri" w:hAnsi="Calibri" w:cs="Calibri"/>
          <w:szCs w:val="22"/>
        </w:rPr>
        <w:t xml:space="preserve"> propose</w:t>
      </w:r>
      <w:r>
        <w:rPr>
          <w:rFonts w:ascii="Calibri" w:hAnsi="Calibri" w:cs="Calibri"/>
          <w:szCs w:val="22"/>
        </w:rPr>
        <w:t xml:space="preserve"> aux membres du Conseil Municipal</w:t>
      </w:r>
      <w:r w:rsidRPr="000327B8">
        <w:rPr>
          <w:rFonts w:ascii="Calibri" w:hAnsi="Calibri" w:cs="Calibri"/>
          <w:szCs w:val="22"/>
        </w:rPr>
        <w:t xml:space="preserve"> de décider :</w:t>
      </w:r>
    </w:p>
    <w:p w:rsidR="00EC6A29" w:rsidRPr="000327B8" w:rsidRDefault="00EC6A29" w:rsidP="00EC6A29">
      <w:pPr>
        <w:pStyle w:val="Retraitcorpsdetexte2"/>
        <w:tabs>
          <w:tab w:val="left" w:pos="7080"/>
        </w:tabs>
        <w:ind w:left="0"/>
        <w:rPr>
          <w:rFonts w:ascii="Calibri" w:hAnsi="Calibri" w:cs="Calibri"/>
          <w:szCs w:val="22"/>
        </w:rPr>
      </w:pPr>
    </w:p>
    <w:p w:rsidR="00EC6A29" w:rsidRPr="000327B8" w:rsidRDefault="00EC6A29" w:rsidP="00EC6A29">
      <w:pPr>
        <w:numPr>
          <w:ilvl w:val="0"/>
          <w:numId w:val="21"/>
        </w:numPr>
        <w:spacing w:after="0" w:line="240" w:lineRule="auto"/>
        <w:jc w:val="both"/>
        <w:rPr>
          <w:rFonts w:ascii="Calibri" w:hAnsi="Calibri" w:cs="Calibri"/>
        </w:rPr>
      </w:pPr>
      <w:r w:rsidRPr="000327B8">
        <w:rPr>
          <w:rFonts w:ascii="Calibri" w:hAnsi="Calibri" w:cs="Calibri"/>
        </w:rPr>
        <w:t xml:space="preserve">d’approuver les tarifs </w:t>
      </w:r>
      <w:r>
        <w:rPr>
          <w:rFonts w:ascii="Calibri" w:hAnsi="Calibri" w:cs="Calibri"/>
        </w:rPr>
        <w:t xml:space="preserve">tels que </w:t>
      </w:r>
      <w:r w:rsidRPr="000327B8">
        <w:rPr>
          <w:rFonts w:ascii="Calibri" w:hAnsi="Calibri" w:cs="Calibri"/>
        </w:rPr>
        <w:t xml:space="preserve">présentés en séance et de les appliquer pour la saison d’hiver </w:t>
      </w:r>
      <w:r>
        <w:rPr>
          <w:rFonts w:ascii="Calibri" w:hAnsi="Calibri" w:cs="Calibri"/>
        </w:rPr>
        <w:t>2015/2016</w:t>
      </w:r>
      <w:r w:rsidRPr="000327B8">
        <w:rPr>
          <w:rFonts w:ascii="Calibri" w:hAnsi="Calibri" w:cs="Calibri"/>
        </w:rPr>
        <w:t>,</w:t>
      </w:r>
    </w:p>
    <w:p w:rsidR="00EC6A29" w:rsidRPr="000327B8" w:rsidRDefault="00EC6A29" w:rsidP="00EC6A29">
      <w:pPr>
        <w:numPr>
          <w:ilvl w:val="0"/>
          <w:numId w:val="21"/>
        </w:numPr>
        <w:spacing w:after="0" w:line="240" w:lineRule="auto"/>
        <w:jc w:val="both"/>
        <w:rPr>
          <w:rFonts w:ascii="Calibri" w:hAnsi="Calibri" w:cs="Calibri"/>
        </w:rPr>
      </w:pPr>
      <w:r w:rsidRPr="000327B8">
        <w:rPr>
          <w:rFonts w:ascii="Calibri" w:hAnsi="Calibri" w:cs="Calibri"/>
        </w:rPr>
        <w:t>de demander que ces tarifs fassent l’objet d’un affichage en Mairie, aux Caisses de la régie « Luchon Superbagnères Pyrénez-vous »,</w:t>
      </w:r>
    </w:p>
    <w:p w:rsidR="00EC6A29" w:rsidRPr="000327B8" w:rsidRDefault="00EC6A29" w:rsidP="00EC6A29">
      <w:pPr>
        <w:numPr>
          <w:ilvl w:val="0"/>
          <w:numId w:val="21"/>
        </w:numPr>
        <w:spacing w:after="0" w:line="240" w:lineRule="auto"/>
        <w:jc w:val="both"/>
        <w:rPr>
          <w:rFonts w:ascii="Calibri" w:hAnsi="Calibri" w:cs="Calibri"/>
        </w:rPr>
      </w:pPr>
      <w:r w:rsidRPr="000327B8">
        <w:rPr>
          <w:rFonts w:ascii="Calibri" w:hAnsi="Calibri" w:cs="Calibri"/>
        </w:rPr>
        <w:t>de recouvrer auprès des personnes ayant bénéficié des secours ou auprès de leurs ayants droit</w:t>
      </w:r>
      <w:r>
        <w:rPr>
          <w:rFonts w:ascii="Calibri" w:hAnsi="Calibri" w:cs="Calibri"/>
        </w:rPr>
        <w:t>s</w:t>
      </w:r>
      <w:r w:rsidRPr="000327B8">
        <w:rPr>
          <w:rFonts w:ascii="Calibri" w:hAnsi="Calibri" w:cs="Calibri"/>
        </w:rPr>
        <w:t xml:space="preserve"> tous</w:t>
      </w:r>
      <w:r>
        <w:rPr>
          <w:rFonts w:ascii="Calibri" w:hAnsi="Calibri" w:cs="Calibri"/>
        </w:rPr>
        <w:t xml:space="preserve"> les frais engagés par la c</w:t>
      </w:r>
      <w:r w:rsidRPr="000327B8">
        <w:rPr>
          <w:rFonts w:ascii="Calibri" w:hAnsi="Calibri" w:cs="Calibri"/>
        </w:rPr>
        <w:t>ommune, à l’occasion d'opérations de secours consécutives à la pratique de toute activité sportive ou de loisir objet de la présente délibération,</w:t>
      </w:r>
    </w:p>
    <w:p w:rsidR="00EC6A29" w:rsidRPr="000327B8" w:rsidRDefault="00EC6A29" w:rsidP="00EC6A29">
      <w:pPr>
        <w:numPr>
          <w:ilvl w:val="0"/>
          <w:numId w:val="21"/>
        </w:numPr>
        <w:spacing w:after="0" w:line="240" w:lineRule="auto"/>
        <w:jc w:val="both"/>
        <w:rPr>
          <w:rFonts w:ascii="Calibri" w:hAnsi="Calibri" w:cs="Calibri"/>
        </w:rPr>
      </w:pPr>
      <w:r w:rsidRPr="00F75B92">
        <w:rPr>
          <w:rFonts w:ascii="Calibri" w:hAnsi="Calibri" w:cs="Calibri"/>
        </w:rPr>
        <w:t>d’approuver les frais d’un montant forfaitaire de 10 € pour</w:t>
      </w:r>
      <w:r w:rsidRPr="000327B8">
        <w:rPr>
          <w:rFonts w:ascii="Calibri" w:hAnsi="Calibri" w:cs="Calibri"/>
        </w:rPr>
        <w:t xml:space="preserve"> facturation et émission d’un titre de recettes,</w:t>
      </w:r>
    </w:p>
    <w:p w:rsidR="00EC6A29" w:rsidRDefault="00EC6A29" w:rsidP="00EC6A29">
      <w:pPr>
        <w:numPr>
          <w:ilvl w:val="0"/>
          <w:numId w:val="21"/>
        </w:numPr>
        <w:spacing w:after="0" w:line="240" w:lineRule="auto"/>
        <w:jc w:val="both"/>
        <w:rPr>
          <w:rFonts w:ascii="Calibri" w:hAnsi="Calibri" w:cs="Calibri"/>
        </w:rPr>
      </w:pPr>
      <w:r w:rsidRPr="000327B8">
        <w:rPr>
          <w:rFonts w:ascii="Calibri" w:hAnsi="Calibri" w:cs="Calibri"/>
        </w:rPr>
        <w:t>de rappeler que seul le comptable public est habilité à mettre en recouvrement les sommes dues auprès des personnes secourues ou de leurs ayants droits.</w:t>
      </w:r>
    </w:p>
    <w:p w:rsidR="00554B86" w:rsidRDefault="00554B86" w:rsidP="00554B86">
      <w:pPr>
        <w:spacing w:after="0" w:line="240" w:lineRule="auto"/>
        <w:jc w:val="both"/>
        <w:rPr>
          <w:rFonts w:ascii="Calibri" w:hAnsi="Calibri" w:cs="Calibri"/>
        </w:rPr>
      </w:pPr>
    </w:p>
    <w:p w:rsidR="00554B86" w:rsidRDefault="00554B86" w:rsidP="00554B86">
      <w:pPr>
        <w:spacing w:after="0" w:line="240" w:lineRule="auto"/>
        <w:jc w:val="both"/>
        <w:rPr>
          <w:rFonts w:ascii="Calibri" w:hAnsi="Calibri" w:cs="Calibri"/>
        </w:rPr>
      </w:pPr>
      <w:r w:rsidRPr="004A412D">
        <w:rPr>
          <w:rFonts w:ascii="Calibri" w:hAnsi="Calibri" w:cs="Calibri"/>
        </w:rPr>
        <w:t>Danièle GASSET et Claude L</w:t>
      </w:r>
      <w:r w:rsidR="000357C3" w:rsidRPr="004A412D">
        <w:rPr>
          <w:rFonts w:ascii="Calibri" w:hAnsi="Calibri" w:cs="Calibri"/>
        </w:rPr>
        <w:t xml:space="preserve">UPIAC demandent si </w:t>
      </w:r>
      <w:r w:rsidR="00DB67C0" w:rsidRPr="004A412D">
        <w:rPr>
          <w:rFonts w:ascii="Calibri" w:hAnsi="Calibri" w:cs="Calibri"/>
        </w:rPr>
        <w:t xml:space="preserve">les </w:t>
      </w:r>
      <w:r w:rsidR="000357C3" w:rsidRPr="004A412D">
        <w:rPr>
          <w:rFonts w:ascii="Calibri" w:hAnsi="Calibri" w:cs="Calibri"/>
        </w:rPr>
        <w:t>tarifs sont applicables uniquement aux secours assurés par les « pisteurs-secouristes » de la station.</w:t>
      </w:r>
    </w:p>
    <w:p w:rsidR="004A412D" w:rsidRDefault="004A412D" w:rsidP="00554B86">
      <w:pPr>
        <w:spacing w:after="0" w:line="240" w:lineRule="auto"/>
        <w:jc w:val="both"/>
        <w:rPr>
          <w:rFonts w:ascii="Calibri" w:hAnsi="Calibri" w:cs="Calibri"/>
        </w:rPr>
      </w:pPr>
    </w:p>
    <w:p w:rsidR="004A412D" w:rsidRPr="000327B8" w:rsidRDefault="004A412D" w:rsidP="00554B86">
      <w:pPr>
        <w:spacing w:after="0" w:line="240" w:lineRule="auto"/>
        <w:jc w:val="both"/>
        <w:rPr>
          <w:rFonts w:ascii="Calibri" w:hAnsi="Calibri" w:cs="Calibri"/>
        </w:rPr>
      </w:pPr>
      <w:r>
        <w:rPr>
          <w:rFonts w:ascii="Calibri" w:hAnsi="Calibri" w:cs="Calibri"/>
        </w:rPr>
        <w:t>Monsieur le Maire répond par l’affirmative.</w:t>
      </w:r>
    </w:p>
    <w:p w:rsidR="00EC6A29" w:rsidRDefault="00EC6A29" w:rsidP="00EC6A29">
      <w:pPr>
        <w:jc w:val="both"/>
        <w:rPr>
          <w:rFonts w:ascii="Calibri" w:eastAsia="Calibri" w:hAnsi="Calibri" w:cs="Calibri"/>
        </w:rPr>
      </w:pPr>
    </w:p>
    <w:p w:rsidR="00EC6A29" w:rsidRDefault="00EC6A29" w:rsidP="00EC6A29">
      <w:pPr>
        <w:jc w:val="both"/>
        <w:rPr>
          <w:rFonts w:ascii="Calibri" w:eastAsia="Calibri" w:hAnsi="Calibri" w:cs="Calibri"/>
        </w:rPr>
      </w:pPr>
      <w:r>
        <w:rPr>
          <w:rFonts w:ascii="Calibri" w:eastAsia="Calibri" w:hAnsi="Calibri" w:cs="Calibri"/>
        </w:rPr>
        <w:t xml:space="preserve">Le Conseil Municipal, après </w:t>
      </w:r>
      <w:r w:rsidRPr="00A52086">
        <w:rPr>
          <w:rFonts w:ascii="Calibri" w:eastAsia="Calibri" w:hAnsi="Calibri" w:cs="Calibri"/>
        </w:rPr>
        <w:t>délibération</w:t>
      </w:r>
      <w:r w:rsidR="00A52086">
        <w:rPr>
          <w:rFonts w:ascii="Calibri" w:eastAsia="Calibri" w:hAnsi="Calibri" w:cs="Calibri"/>
        </w:rPr>
        <w:t xml:space="preserve">, à l’unanimité, </w:t>
      </w:r>
    </w:p>
    <w:p w:rsidR="00A52086" w:rsidRPr="000327B8" w:rsidRDefault="00A52086" w:rsidP="00A52086">
      <w:pPr>
        <w:numPr>
          <w:ilvl w:val="0"/>
          <w:numId w:val="21"/>
        </w:numPr>
        <w:spacing w:after="0" w:line="240" w:lineRule="auto"/>
        <w:jc w:val="both"/>
        <w:rPr>
          <w:rFonts w:ascii="Calibri" w:hAnsi="Calibri" w:cs="Calibri"/>
        </w:rPr>
      </w:pPr>
      <w:r w:rsidRPr="000327B8">
        <w:rPr>
          <w:rFonts w:ascii="Calibri" w:hAnsi="Calibri" w:cs="Calibri"/>
        </w:rPr>
        <w:t>app</w:t>
      </w:r>
      <w:r>
        <w:rPr>
          <w:rFonts w:ascii="Calibri" w:hAnsi="Calibri" w:cs="Calibri"/>
        </w:rPr>
        <w:t xml:space="preserve">rouve </w:t>
      </w:r>
      <w:r w:rsidRPr="000327B8">
        <w:rPr>
          <w:rFonts w:ascii="Calibri" w:hAnsi="Calibri" w:cs="Calibri"/>
        </w:rPr>
        <w:t xml:space="preserve">les tarifs </w:t>
      </w:r>
      <w:r>
        <w:rPr>
          <w:rFonts w:ascii="Calibri" w:hAnsi="Calibri" w:cs="Calibri"/>
        </w:rPr>
        <w:t>tels que présentés en séance et leur application</w:t>
      </w:r>
      <w:r w:rsidRPr="000327B8">
        <w:rPr>
          <w:rFonts w:ascii="Calibri" w:hAnsi="Calibri" w:cs="Calibri"/>
        </w:rPr>
        <w:t xml:space="preserve"> pour la saison d’hiver </w:t>
      </w:r>
      <w:r>
        <w:rPr>
          <w:rFonts w:ascii="Calibri" w:hAnsi="Calibri" w:cs="Calibri"/>
        </w:rPr>
        <w:t>2015/2016</w:t>
      </w:r>
      <w:r w:rsidRPr="000327B8">
        <w:rPr>
          <w:rFonts w:ascii="Calibri" w:hAnsi="Calibri" w:cs="Calibri"/>
        </w:rPr>
        <w:t>,</w:t>
      </w:r>
    </w:p>
    <w:p w:rsidR="00A52086" w:rsidRPr="000327B8" w:rsidRDefault="00A52086" w:rsidP="00A52086">
      <w:pPr>
        <w:numPr>
          <w:ilvl w:val="0"/>
          <w:numId w:val="21"/>
        </w:numPr>
        <w:spacing w:after="0" w:line="240" w:lineRule="auto"/>
        <w:jc w:val="both"/>
        <w:rPr>
          <w:rFonts w:ascii="Calibri" w:hAnsi="Calibri" w:cs="Calibri"/>
        </w:rPr>
      </w:pPr>
      <w:r>
        <w:rPr>
          <w:rFonts w:ascii="Calibri" w:hAnsi="Calibri" w:cs="Calibri"/>
        </w:rPr>
        <w:t>demande</w:t>
      </w:r>
      <w:r w:rsidRPr="000327B8">
        <w:rPr>
          <w:rFonts w:ascii="Calibri" w:hAnsi="Calibri" w:cs="Calibri"/>
        </w:rPr>
        <w:t xml:space="preserve"> que ces tarifs fassent l’objet d’un affichage en Mairie, aux Caisses de la régie « Luchon Superbagnères Pyrénez-vous »,</w:t>
      </w:r>
    </w:p>
    <w:p w:rsidR="00A52086" w:rsidRPr="000327B8" w:rsidRDefault="00A52086" w:rsidP="00A52086">
      <w:pPr>
        <w:numPr>
          <w:ilvl w:val="0"/>
          <w:numId w:val="21"/>
        </w:numPr>
        <w:spacing w:after="0" w:line="240" w:lineRule="auto"/>
        <w:jc w:val="both"/>
        <w:rPr>
          <w:rFonts w:ascii="Calibri" w:hAnsi="Calibri" w:cs="Calibri"/>
        </w:rPr>
      </w:pPr>
      <w:r>
        <w:rPr>
          <w:rFonts w:ascii="Calibri" w:hAnsi="Calibri" w:cs="Calibri"/>
        </w:rPr>
        <w:t>approuve le recouvrement</w:t>
      </w:r>
      <w:r w:rsidRPr="000327B8">
        <w:rPr>
          <w:rFonts w:ascii="Calibri" w:hAnsi="Calibri" w:cs="Calibri"/>
        </w:rPr>
        <w:t xml:space="preserve"> auprès des personnes ayant bénéficié des secours ou auprès de leurs ayants droit</w:t>
      </w:r>
      <w:r>
        <w:rPr>
          <w:rFonts w:ascii="Calibri" w:hAnsi="Calibri" w:cs="Calibri"/>
        </w:rPr>
        <w:t>s</w:t>
      </w:r>
      <w:r w:rsidRPr="000327B8">
        <w:rPr>
          <w:rFonts w:ascii="Calibri" w:hAnsi="Calibri" w:cs="Calibri"/>
        </w:rPr>
        <w:t xml:space="preserve"> tous</w:t>
      </w:r>
      <w:r>
        <w:rPr>
          <w:rFonts w:ascii="Calibri" w:hAnsi="Calibri" w:cs="Calibri"/>
        </w:rPr>
        <w:t xml:space="preserve"> les frais engagés par la c</w:t>
      </w:r>
      <w:r w:rsidRPr="000327B8">
        <w:rPr>
          <w:rFonts w:ascii="Calibri" w:hAnsi="Calibri" w:cs="Calibri"/>
        </w:rPr>
        <w:t>ommune, à l’occasion d'opérations de secours consécutives à la pratique de toute activité sportive ou de loisir objet de la présente délibération,</w:t>
      </w:r>
    </w:p>
    <w:p w:rsidR="00A52086" w:rsidRPr="000327B8" w:rsidRDefault="00A52086" w:rsidP="00A52086">
      <w:pPr>
        <w:numPr>
          <w:ilvl w:val="0"/>
          <w:numId w:val="21"/>
        </w:numPr>
        <w:spacing w:after="0" w:line="240" w:lineRule="auto"/>
        <w:jc w:val="both"/>
        <w:rPr>
          <w:rFonts w:ascii="Calibri" w:hAnsi="Calibri" w:cs="Calibri"/>
        </w:rPr>
      </w:pPr>
      <w:r w:rsidRPr="00F75B92">
        <w:rPr>
          <w:rFonts w:ascii="Calibri" w:hAnsi="Calibri" w:cs="Calibri"/>
        </w:rPr>
        <w:t>appr</w:t>
      </w:r>
      <w:r>
        <w:rPr>
          <w:rFonts w:ascii="Calibri" w:hAnsi="Calibri" w:cs="Calibri"/>
        </w:rPr>
        <w:t>ouve</w:t>
      </w:r>
      <w:r w:rsidRPr="00F75B92">
        <w:rPr>
          <w:rFonts w:ascii="Calibri" w:hAnsi="Calibri" w:cs="Calibri"/>
        </w:rPr>
        <w:t xml:space="preserve"> les frais d’un montant forfaitaire de 10 € pour</w:t>
      </w:r>
      <w:r w:rsidRPr="000327B8">
        <w:rPr>
          <w:rFonts w:ascii="Calibri" w:hAnsi="Calibri" w:cs="Calibri"/>
        </w:rPr>
        <w:t xml:space="preserve"> facturation et émission d’un titre de recettes,</w:t>
      </w:r>
    </w:p>
    <w:p w:rsidR="00A52086" w:rsidRDefault="00A52086" w:rsidP="00A52086">
      <w:pPr>
        <w:numPr>
          <w:ilvl w:val="0"/>
          <w:numId w:val="21"/>
        </w:numPr>
        <w:spacing w:after="0" w:line="240" w:lineRule="auto"/>
        <w:jc w:val="both"/>
        <w:rPr>
          <w:rFonts w:ascii="Calibri" w:hAnsi="Calibri" w:cs="Calibri"/>
        </w:rPr>
      </w:pPr>
      <w:r>
        <w:rPr>
          <w:rFonts w:ascii="Calibri" w:hAnsi="Calibri" w:cs="Calibri"/>
        </w:rPr>
        <w:t>rappelle</w:t>
      </w:r>
      <w:r w:rsidRPr="000327B8">
        <w:rPr>
          <w:rFonts w:ascii="Calibri" w:hAnsi="Calibri" w:cs="Calibri"/>
        </w:rPr>
        <w:t xml:space="preserve"> que seul le comptable public est habilité à mettre en recouvrement les sommes dues auprès des personnes secourues ou de leurs ayants droits.</w:t>
      </w:r>
    </w:p>
    <w:p w:rsidR="00A52086" w:rsidRDefault="00A52086" w:rsidP="00EC6A29">
      <w:pPr>
        <w:jc w:val="both"/>
        <w:rPr>
          <w:rFonts w:ascii="Calibri" w:eastAsia="Calibri" w:hAnsi="Calibri" w:cs="Calibri"/>
        </w:rPr>
      </w:pPr>
    </w:p>
    <w:p w:rsidR="00EC6A29" w:rsidRDefault="00EC6A29" w:rsidP="00EC6A29">
      <w:pPr>
        <w:jc w:val="both"/>
        <w:rPr>
          <w:rFonts w:ascii="Calibri" w:eastAsia="Calibri" w:hAnsi="Calibri" w:cs="Calibri"/>
        </w:rPr>
      </w:pPr>
    </w:p>
    <w:p w:rsidR="00EC6A29" w:rsidRDefault="00EC6A29" w:rsidP="00EC6A29">
      <w:pPr>
        <w:spacing w:after="200" w:line="276" w:lineRule="auto"/>
        <w:jc w:val="both"/>
        <w:rPr>
          <w:rFonts w:ascii="Calibri" w:eastAsia="Calibri" w:hAnsi="Calibri" w:cs="Times New Roman"/>
        </w:rPr>
      </w:pPr>
    </w:p>
    <w:p w:rsidR="00EC6A29" w:rsidRPr="00EC6A29" w:rsidRDefault="00EC6A29" w:rsidP="00225320">
      <w:pPr>
        <w:spacing w:after="200" w:line="276" w:lineRule="auto"/>
        <w:jc w:val="both"/>
        <w:rPr>
          <w:rFonts w:ascii="Calibri" w:eastAsia="Calibri" w:hAnsi="Calibri" w:cs="Times New Roman"/>
          <w:b/>
          <w:u w:val="single"/>
        </w:rPr>
      </w:pPr>
      <w:r w:rsidRPr="00EC6A29">
        <w:rPr>
          <w:rFonts w:ascii="Calibri" w:eastAsia="Calibri" w:hAnsi="Calibri" w:cs="Times New Roman"/>
          <w:b/>
          <w:u w:val="single"/>
        </w:rPr>
        <w:lastRenderedPageBreak/>
        <w:t>QUESTIONS DIVERSES : DISCUSSION ET PRISE DE POSITION SUR LA FUSION DES INTERCOMMUNALITES</w:t>
      </w:r>
    </w:p>
    <w:p w:rsidR="000357C3" w:rsidRDefault="000357C3" w:rsidP="00225320">
      <w:pPr>
        <w:spacing w:after="200" w:line="276" w:lineRule="auto"/>
        <w:jc w:val="both"/>
        <w:rPr>
          <w:rFonts w:ascii="Calibri" w:eastAsia="Calibri" w:hAnsi="Calibri" w:cs="Times New Roman"/>
        </w:rPr>
      </w:pPr>
      <w:r>
        <w:rPr>
          <w:rFonts w:ascii="Calibri" w:eastAsia="Calibri" w:hAnsi="Calibri" w:cs="Times New Roman"/>
        </w:rPr>
        <w:t>Monsieur le Maire présente l</w:t>
      </w:r>
      <w:r w:rsidR="00A243A8">
        <w:rPr>
          <w:rFonts w:ascii="Calibri" w:eastAsia="Calibri" w:hAnsi="Calibri" w:cs="Times New Roman"/>
        </w:rPr>
        <w:t>es différentes interco</w:t>
      </w:r>
      <w:r>
        <w:rPr>
          <w:rFonts w:ascii="Calibri" w:eastAsia="Calibri" w:hAnsi="Calibri" w:cs="Times New Roman"/>
        </w:rPr>
        <w:t>mmunalités</w:t>
      </w:r>
      <w:r w:rsidR="00A243A8">
        <w:rPr>
          <w:rFonts w:ascii="Calibri" w:eastAsia="Calibri" w:hAnsi="Calibri" w:cs="Times New Roman"/>
        </w:rPr>
        <w:t xml:space="preserve"> actuelles </w:t>
      </w:r>
      <w:r>
        <w:rPr>
          <w:rFonts w:ascii="Calibri" w:eastAsia="Calibri" w:hAnsi="Calibri" w:cs="Times New Roman"/>
        </w:rPr>
        <w:t xml:space="preserve">ainsi que le projet de </w:t>
      </w:r>
      <w:r w:rsidR="00A243A8">
        <w:rPr>
          <w:rFonts w:ascii="Calibri" w:eastAsia="Calibri" w:hAnsi="Calibri" w:cs="Times New Roman"/>
        </w:rPr>
        <w:t xml:space="preserve">fusion proposé par </w:t>
      </w:r>
      <w:r>
        <w:rPr>
          <w:rFonts w:ascii="Calibri" w:eastAsia="Calibri" w:hAnsi="Calibri" w:cs="Times New Roman"/>
        </w:rPr>
        <w:t xml:space="preserve">le </w:t>
      </w:r>
      <w:r w:rsidR="00A243A8">
        <w:rPr>
          <w:rFonts w:ascii="Calibri" w:eastAsia="Calibri" w:hAnsi="Calibri" w:cs="Times New Roman"/>
        </w:rPr>
        <w:t>Préfet.</w:t>
      </w:r>
      <w:r>
        <w:rPr>
          <w:rFonts w:ascii="Calibri" w:eastAsia="Calibri" w:hAnsi="Calibri" w:cs="Times New Roman"/>
        </w:rPr>
        <w:t xml:space="preserve"> </w:t>
      </w:r>
    </w:p>
    <w:p w:rsidR="00BC2B80" w:rsidRDefault="000357C3" w:rsidP="00225320">
      <w:pPr>
        <w:spacing w:after="200" w:line="276" w:lineRule="auto"/>
        <w:jc w:val="both"/>
        <w:rPr>
          <w:rFonts w:ascii="Calibri" w:eastAsia="Calibri" w:hAnsi="Calibri" w:cs="Times New Roman"/>
        </w:rPr>
      </w:pPr>
      <w:r>
        <w:rPr>
          <w:rFonts w:ascii="Calibri" w:eastAsia="Calibri" w:hAnsi="Calibri" w:cs="Times New Roman"/>
        </w:rPr>
        <w:t>Monsieur le Maire souligne</w:t>
      </w:r>
      <w:r w:rsidR="00A243A8">
        <w:rPr>
          <w:rFonts w:ascii="Calibri" w:eastAsia="Calibri" w:hAnsi="Calibri" w:cs="Times New Roman"/>
        </w:rPr>
        <w:t xml:space="preserve"> </w:t>
      </w:r>
      <w:r w:rsidR="00DB67C0">
        <w:rPr>
          <w:rFonts w:ascii="Calibri" w:eastAsia="Calibri" w:hAnsi="Calibri" w:cs="Times New Roman"/>
        </w:rPr>
        <w:t>les di</w:t>
      </w:r>
      <w:r w:rsidR="00A243A8">
        <w:rPr>
          <w:rFonts w:ascii="Calibri" w:eastAsia="Calibri" w:hAnsi="Calibri" w:cs="Times New Roman"/>
        </w:rPr>
        <w:t>ffic</w:t>
      </w:r>
      <w:r w:rsidR="00DB67C0">
        <w:rPr>
          <w:rFonts w:ascii="Calibri" w:eastAsia="Calibri" w:hAnsi="Calibri" w:cs="Times New Roman"/>
        </w:rPr>
        <w:t>ultés</w:t>
      </w:r>
      <w:r w:rsidR="00A243A8">
        <w:rPr>
          <w:rFonts w:ascii="Calibri" w:eastAsia="Calibri" w:hAnsi="Calibri" w:cs="Times New Roman"/>
        </w:rPr>
        <w:t xml:space="preserve"> de garder une interco</w:t>
      </w:r>
      <w:r w:rsidR="00DB67C0">
        <w:rPr>
          <w:rFonts w:ascii="Calibri" w:eastAsia="Calibri" w:hAnsi="Calibri" w:cs="Times New Roman"/>
        </w:rPr>
        <w:t>mmunalité</w:t>
      </w:r>
      <w:r w:rsidR="00A243A8">
        <w:rPr>
          <w:rFonts w:ascii="Calibri" w:eastAsia="Calibri" w:hAnsi="Calibri" w:cs="Times New Roman"/>
        </w:rPr>
        <w:t xml:space="preserve"> à l’</w:t>
      </w:r>
      <w:r w:rsidR="00DB67C0">
        <w:rPr>
          <w:rFonts w:ascii="Calibri" w:eastAsia="Calibri" w:hAnsi="Calibri" w:cs="Times New Roman"/>
        </w:rPr>
        <w:t>échelle actuelle.</w:t>
      </w:r>
    </w:p>
    <w:p w:rsidR="008740A4" w:rsidRDefault="008740A4" w:rsidP="00225320">
      <w:pPr>
        <w:spacing w:after="200" w:line="276" w:lineRule="auto"/>
        <w:jc w:val="both"/>
        <w:rPr>
          <w:rFonts w:ascii="Calibri" w:eastAsia="Calibri" w:hAnsi="Calibri" w:cs="Times New Roman"/>
        </w:rPr>
      </w:pPr>
      <w:r>
        <w:rPr>
          <w:rFonts w:ascii="Calibri" w:eastAsia="Calibri" w:hAnsi="Calibri" w:cs="Times New Roman"/>
        </w:rPr>
        <w:t>Le projet de Schéma Départemental de Coopération Intercommunale prévoit le regroupement des Communautés de Communes du Haut-Comminges, de Saint-Béat et du Pays de Luchon.</w:t>
      </w:r>
    </w:p>
    <w:p w:rsidR="00A243A8" w:rsidRDefault="00A243A8" w:rsidP="00225320">
      <w:pPr>
        <w:spacing w:after="200" w:line="276" w:lineRule="auto"/>
        <w:jc w:val="both"/>
        <w:rPr>
          <w:rFonts w:ascii="Calibri" w:eastAsia="Calibri" w:hAnsi="Calibri" w:cs="Times New Roman"/>
        </w:rPr>
      </w:pPr>
      <w:r>
        <w:rPr>
          <w:rFonts w:ascii="Calibri" w:eastAsia="Calibri" w:hAnsi="Calibri" w:cs="Times New Roman"/>
        </w:rPr>
        <w:t>L</w:t>
      </w:r>
      <w:r w:rsidR="008740A4">
        <w:rPr>
          <w:rFonts w:ascii="Calibri" w:eastAsia="Calibri" w:hAnsi="Calibri" w:cs="Times New Roman"/>
        </w:rPr>
        <w:t>e projet proposé est cohérent. Il permet de conjuguer deux</w:t>
      </w:r>
      <w:r>
        <w:rPr>
          <w:rFonts w:ascii="Calibri" w:eastAsia="Calibri" w:hAnsi="Calibri" w:cs="Times New Roman"/>
        </w:rPr>
        <w:t xml:space="preserve"> interco</w:t>
      </w:r>
      <w:r w:rsidR="008740A4">
        <w:rPr>
          <w:rFonts w:ascii="Calibri" w:eastAsia="Calibri" w:hAnsi="Calibri" w:cs="Times New Roman"/>
        </w:rPr>
        <w:t>mmunalités de m</w:t>
      </w:r>
      <w:r>
        <w:rPr>
          <w:rFonts w:ascii="Calibri" w:eastAsia="Calibri" w:hAnsi="Calibri" w:cs="Times New Roman"/>
        </w:rPr>
        <w:t xml:space="preserve">ontagne, </w:t>
      </w:r>
      <w:r w:rsidR="008740A4">
        <w:rPr>
          <w:rFonts w:ascii="Calibri" w:eastAsia="Calibri" w:hAnsi="Calibri" w:cs="Times New Roman"/>
        </w:rPr>
        <w:t xml:space="preserve">(ainsi la </w:t>
      </w:r>
      <w:r>
        <w:rPr>
          <w:rFonts w:ascii="Calibri" w:eastAsia="Calibri" w:hAnsi="Calibri" w:cs="Times New Roman"/>
        </w:rPr>
        <w:t>nouvelle interco</w:t>
      </w:r>
      <w:r w:rsidR="008740A4">
        <w:rPr>
          <w:rFonts w:ascii="Calibri" w:eastAsia="Calibri" w:hAnsi="Calibri" w:cs="Times New Roman"/>
        </w:rPr>
        <w:t>mmunalité</w:t>
      </w:r>
      <w:r>
        <w:rPr>
          <w:rFonts w:ascii="Calibri" w:eastAsia="Calibri" w:hAnsi="Calibri" w:cs="Times New Roman"/>
        </w:rPr>
        <w:t xml:space="preserve"> garde</w:t>
      </w:r>
      <w:r w:rsidR="008740A4">
        <w:rPr>
          <w:rFonts w:ascii="Calibri" w:eastAsia="Calibri" w:hAnsi="Calibri" w:cs="Times New Roman"/>
        </w:rPr>
        <w:t>rait son statut de m</w:t>
      </w:r>
      <w:r>
        <w:rPr>
          <w:rFonts w:ascii="Calibri" w:eastAsia="Calibri" w:hAnsi="Calibri" w:cs="Times New Roman"/>
        </w:rPr>
        <w:t>ontagne</w:t>
      </w:r>
      <w:r w:rsidR="008740A4">
        <w:rPr>
          <w:rFonts w:ascii="Calibri" w:eastAsia="Calibri" w:hAnsi="Calibri" w:cs="Times New Roman"/>
        </w:rPr>
        <w:t>). Il y a également une c</w:t>
      </w:r>
      <w:r>
        <w:rPr>
          <w:rFonts w:ascii="Calibri" w:eastAsia="Calibri" w:hAnsi="Calibri" w:cs="Times New Roman"/>
        </w:rPr>
        <w:t xml:space="preserve">ohérence au niveau touristique </w:t>
      </w:r>
      <w:r w:rsidR="008740A4">
        <w:rPr>
          <w:rFonts w:ascii="Calibri" w:eastAsia="Calibri" w:hAnsi="Calibri" w:cs="Times New Roman"/>
        </w:rPr>
        <w:t xml:space="preserve">car ce regroupement permet de regrouper </w:t>
      </w:r>
      <w:r>
        <w:rPr>
          <w:rFonts w:ascii="Calibri" w:eastAsia="Calibri" w:hAnsi="Calibri" w:cs="Times New Roman"/>
        </w:rPr>
        <w:t xml:space="preserve">toutes les stations </w:t>
      </w:r>
      <w:r w:rsidR="008740A4">
        <w:rPr>
          <w:rFonts w:ascii="Calibri" w:eastAsia="Calibri" w:hAnsi="Calibri" w:cs="Times New Roman"/>
        </w:rPr>
        <w:t>de ski du Dé</w:t>
      </w:r>
      <w:r>
        <w:rPr>
          <w:rFonts w:ascii="Calibri" w:eastAsia="Calibri" w:hAnsi="Calibri" w:cs="Times New Roman"/>
        </w:rPr>
        <w:t xml:space="preserve">partement, 2 </w:t>
      </w:r>
      <w:r w:rsidR="008740A4">
        <w:rPr>
          <w:rFonts w:ascii="Calibri" w:eastAsia="Calibri" w:hAnsi="Calibri" w:cs="Times New Roman"/>
        </w:rPr>
        <w:t>« </w:t>
      </w:r>
      <w:r>
        <w:rPr>
          <w:rFonts w:ascii="Calibri" w:eastAsia="Calibri" w:hAnsi="Calibri" w:cs="Times New Roman"/>
        </w:rPr>
        <w:t>grands sites</w:t>
      </w:r>
      <w:r w:rsidR="008740A4">
        <w:rPr>
          <w:rFonts w:ascii="Calibri" w:eastAsia="Calibri" w:hAnsi="Calibri" w:cs="Times New Roman"/>
        </w:rPr>
        <w:t> » de Midi-Pyrénées et</w:t>
      </w:r>
      <w:r>
        <w:rPr>
          <w:rFonts w:ascii="Calibri" w:eastAsia="Calibri" w:hAnsi="Calibri" w:cs="Times New Roman"/>
        </w:rPr>
        <w:t xml:space="preserve"> 2 stations thermales.</w:t>
      </w:r>
    </w:p>
    <w:p w:rsidR="00A243A8" w:rsidRDefault="00A243A8" w:rsidP="00225320">
      <w:pPr>
        <w:spacing w:after="200" w:line="276" w:lineRule="auto"/>
        <w:jc w:val="both"/>
        <w:rPr>
          <w:rFonts w:ascii="Calibri" w:eastAsia="Calibri" w:hAnsi="Calibri" w:cs="Times New Roman"/>
        </w:rPr>
      </w:pPr>
      <w:r>
        <w:rPr>
          <w:rFonts w:ascii="Calibri" w:eastAsia="Calibri" w:hAnsi="Calibri" w:cs="Times New Roman"/>
        </w:rPr>
        <w:t>Le projet de schéma du Préfet apparaît comme étant le seul cohérent,  et le seul garant de réussite pour l’avenir de l’intercommunalité.</w:t>
      </w:r>
    </w:p>
    <w:p w:rsidR="00A243A8" w:rsidRDefault="00A243A8" w:rsidP="00225320">
      <w:pPr>
        <w:spacing w:after="200" w:line="276" w:lineRule="auto"/>
        <w:jc w:val="both"/>
        <w:rPr>
          <w:rFonts w:ascii="Calibri" w:eastAsia="Calibri" w:hAnsi="Calibri" w:cs="Times New Roman"/>
        </w:rPr>
      </w:pPr>
      <w:r>
        <w:rPr>
          <w:rFonts w:ascii="Calibri" w:eastAsia="Calibri" w:hAnsi="Calibri" w:cs="Times New Roman"/>
        </w:rPr>
        <w:t>Monsieur le Maire explique que l</w:t>
      </w:r>
      <w:r w:rsidR="00DD6B33">
        <w:rPr>
          <w:rFonts w:ascii="Calibri" w:eastAsia="Calibri" w:hAnsi="Calibri" w:cs="Times New Roman"/>
        </w:rPr>
        <w:t>es propositions évoquées</w:t>
      </w:r>
      <w:r>
        <w:rPr>
          <w:rFonts w:ascii="Calibri" w:eastAsia="Calibri" w:hAnsi="Calibri" w:cs="Times New Roman"/>
        </w:rPr>
        <w:t xml:space="preserve"> dans la presse, notamment celle</w:t>
      </w:r>
      <w:r w:rsidR="00DD6B33">
        <w:rPr>
          <w:rFonts w:ascii="Calibri" w:eastAsia="Calibri" w:hAnsi="Calibri" w:cs="Times New Roman"/>
        </w:rPr>
        <w:t>s</w:t>
      </w:r>
      <w:r>
        <w:rPr>
          <w:rFonts w:ascii="Calibri" w:eastAsia="Calibri" w:hAnsi="Calibri" w:cs="Times New Roman"/>
        </w:rPr>
        <w:t xml:space="preserve"> consistant à créer une intercommunalité regroupant les 11 intercommunalités actuelles, n’auraient pas de cohérence actuelle vu les </w:t>
      </w:r>
      <w:r w:rsidR="00DD6B33">
        <w:rPr>
          <w:rFonts w:ascii="Calibri" w:eastAsia="Calibri" w:hAnsi="Calibri" w:cs="Times New Roman"/>
        </w:rPr>
        <w:t>éléments très diversifiés qu’il conviendrait d’unifier et que la création d’une telle intercommunalité remettrait en cause le PETR actuellement en vigueur.</w:t>
      </w:r>
    </w:p>
    <w:p w:rsidR="00DD6B33" w:rsidRDefault="00DD6B33" w:rsidP="00225320">
      <w:pPr>
        <w:spacing w:after="200" w:line="276" w:lineRule="auto"/>
        <w:jc w:val="both"/>
        <w:rPr>
          <w:rFonts w:ascii="Calibri" w:eastAsia="Calibri" w:hAnsi="Calibri" w:cs="Times New Roman"/>
        </w:rPr>
      </w:pPr>
      <w:r>
        <w:rPr>
          <w:rFonts w:ascii="Calibri" w:eastAsia="Calibri" w:hAnsi="Calibri" w:cs="Times New Roman"/>
        </w:rPr>
        <w:t xml:space="preserve">Jean-louis REDONNET, conseiller municipal mais également Président de la Communauté de Communes du Pays de Luchon, précise qu’un groupe de travail composé des 3 intercommunalités actuelles, analyse les statuts des différentes intercommunalités ainsi que les incidences budgétaires et fiscales qui pourraient découler du regroupement. </w:t>
      </w:r>
    </w:p>
    <w:p w:rsidR="00DD6B33" w:rsidRDefault="00DD6B33" w:rsidP="00225320">
      <w:pPr>
        <w:spacing w:after="200" w:line="276" w:lineRule="auto"/>
        <w:jc w:val="both"/>
        <w:rPr>
          <w:rFonts w:ascii="Calibri" w:eastAsia="Calibri" w:hAnsi="Calibri" w:cs="Times New Roman"/>
        </w:rPr>
      </w:pPr>
      <w:r>
        <w:rPr>
          <w:rFonts w:ascii="Calibri" w:eastAsia="Calibri" w:hAnsi="Calibri" w:cs="Times New Roman"/>
        </w:rPr>
        <w:t>Jean-Louis REDONNET précise à nouveau les grandes lignes du calendrier qui s’imposent aux communes et intercommunalités avant d’aboutir à la détermination des nouvelles intercommunalités.</w:t>
      </w:r>
      <w:r w:rsidRPr="00DD6B33">
        <w:rPr>
          <w:rFonts w:ascii="Calibri" w:eastAsia="Calibri" w:hAnsi="Calibri" w:cs="Times New Roman"/>
        </w:rPr>
        <w:t xml:space="preserve"> </w:t>
      </w:r>
      <w:r>
        <w:rPr>
          <w:rFonts w:ascii="Calibri" w:eastAsia="Calibri" w:hAnsi="Calibri" w:cs="Times New Roman"/>
        </w:rPr>
        <w:t>Il précise qu’effectivement le regroupement des 3 intercommunalités impliquera une modification du régime fiscal.</w:t>
      </w:r>
    </w:p>
    <w:p w:rsidR="00DD6B33" w:rsidRDefault="00DD6B33" w:rsidP="00225320">
      <w:pPr>
        <w:spacing w:after="200" w:line="276" w:lineRule="auto"/>
        <w:jc w:val="both"/>
        <w:rPr>
          <w:rFonts w:ascii="Calibri" w:eastAsia="Calibri" w:hAnsi="Calibri" w:cs="Times New Roman"/>
        </w:rPr>
      </w:pPr>
      <w:r>
        <w:rPr>
          <w:rFonts w:ascii="Calibri" w:eastAsia="Calibri" w:hAnsi="Calibri" w:cs="Times New Roman"/>
        </w:rPr>
        <w:t>Danièle GASSET, demande ce que représente la FPU.</w:t>
      </w:r>
    </w:p>
    <w:p w:rsidR="00DD6B33" w:rsidRDefault="00DD6B33" w:rsidP="00225320">
      <w:pPr>
        <w:spacing w:after="200" w:line="276" w:lineRule="auto"/>
        <w:jc w:val="both"/>
        <w:rPr>
          <w:rFonts w:ascii="Calibri" w:eastAsia="Calibri" w:hAnsi="Calibri" w:cs="Times New Roman"/>
        </w:rPr>
      </w:pPr>
      <w:r>
        <w:rPr>
          <w:rFonts w:ascii="Calibri" w:eastAsia="Calibri" w:hAnsi="Calibri" w:cs="Times New Roman"/>
        </w:rPr>
        <w:t xml:space="preserve">Jean-Louis REDONNET précise qu’il s’agit de la Fiscalité Professionnelle Unique. </w:t>
      </w:r>
    </w:p>
    <w:p w:rsidR="00554B86" w:rsidRDefault="00554B86" w:rsidP="00225320">
      <w:pPr>
        <w:spacing w:after="200" w:line="276" w:lineRule="auto"/>
        <w:jc w:val="both"/>
        <w:rPr>
          <w:rFonts w:ascii="Calibri" w:eastAsia="Calibri" w:hAnsi="Calibri" w:cs="Times New Roman"/>
        </w:rPr>
      </w:pPr>
      <w:r>
        <w:rPr>
          <w:rFonts w:ascii="Calibri" w:eastAsia="Calibri" w:hAnsi="Calibri" w:cs="Times New Roman"/>
        </w:rPr>
        <w:lastRenderedPageBreak/>
        <w:t>John PALACIN, intervient sur le terrain de la fiscalité et précise qu’il faudra être particulièrement vigilant lors des transferts de fiscalité, à garantir un bon retour sur les compensations qui pourraient être reversées aux Communes. Finalement, il pense que c’est intéressant, car cela permettrait d’avoir une assiette fiscale plus importante.</w:t>
      </w:r>
    </w:p>
    <w:p w:rsidR="004A412D" w:rsidRDefault="004A412D" w:rsidP="00225320">
      <w:pPr>
        <w:spacing w:after="200" w:line="276" w:lineRule="auto"/>
        <w:jc w:val="both"/>
        <w:rPr>
          <w:rFonts w:ascii="Calibri" w:eastAsia="Calibri" w:hAnsi="Calibri" w:cs="Times New Roman"/>
        </w:rPr>
      </w:pPr>
      <w:r>
        <w:rPr>
          <w:rFonts w:ascii="Calibri" w:eastAsia="Calibri" w:hAnsi="Calibri" w:cs="Times New Roman"/>
        </w:rPr>
        <w:t>Monsieur le Maire précise aux élus qu’ils seront tenus informé de l’évolution du travail mené par la CCPL avec les deux autres intercommunalités et qu’en tout état de cause, conformément à la loi, le Conseil Municipal devra se prononcer sur la regroupement des intercommunalités lors de son prochain Conseil Municipal.</w:t>
      </w:r>
    </w:p>
    <w:p w:rsidR="004A412D" w:rsidRDefault="004A412D" w:rsidP="00EC6A29">
      <w:pPr>
        <w:spacing w:after="200" w:line="276" w:lineRule="auto"/>
        <w:jc w:val="right"/>
        <w:rPr>
          <w:rFonts w:ascii="Calibri" w:eastAsia="Calibri" w:hAnsi="Calibri" w:cs="Times New Roman"/>
          <w:b/>
          <w:u w:val="single"/>
        </w:rPr>
      </w:pPr>
    </w:p>
    <w:p w:rsidR="004A412D" w:rsidRDefault="004A412D" w:rsidP="00EC6A29">
      <w:pPr>
        <w:spacing w:after="200" w:line="276" w:lineRule="auto"/>
        <w:jc w:val="right"/>
        <w:rPr>
          <w:rFonts w:ascii="Calibri" w:eastAsia="Calibri" w:hAnsi="Calibri" w:cs="Times New Roman"/>
          <w:b/>
          <w:u w:val="single"/>
        </w:rPr>
      </w:pPr>
    </w:p>
    <w:p w:rsidR="004A412D" w:rsidRDefault="004A412D" w:rsidP="00EC6A29">
      <w:pPr>
        <w:spacing w:after="200" w:line="276" w:lineRule="auto"/>
        <w:jc w:val="right"/>
        <w:rPr>
          <w:rFonts w:ascii="Calibri" w:eastAsia="Calibri" w:hAnsi="Calibri" w:cs="Times New Roman"/>
          <w:b/>
          <w:u w:val="single"/>
        </w:rPr>
      </w:pPr>
    </w:p>
    <w:p w:rsidR="00BC2B80" w:rsidRPr="009E3900" w:rsidRDefault="009E3900" w:rsidP="00EC6A29">
      <w:pPr>
        <w:spacing w:after="200" w:line="276" w:lineRule="auto"/>
        <w:jc w:val="right"/>
        <w:rPr>
          <w:rFonts w:ascii="Calibri" w:eastAsia="Calibri" w:hAnsi="Calibri" w:cs="Times New Roman"/>
          <w:b/>
          <w:u w:val="single"/>
        </w:rPr>
      </w:pPr>
      <w:r w:rsidRPr="009E3900">
        <w:rPr>
          <w:rFonts w:ascii="Calibri" w:eastAsia="Calibri" w:hAnsi="Calibri" w:cs="Times New Roman"/>
          <w:b/>
          <w:u w:val="single"/>
        </w:rPr>
        <w:t>La séance est levée à 21 H 35</w:t>
      </w:r>
    </w:p>
    <w:sectPr w:rsidR="00BC2B80" w:rsidRPr="009E390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2520CD"/>
    <w:multiLevelType w:val="hybridMultilevel"/>
    <w:tmpl w:val="276809EA"/>
    <w:lvl w:ilvl="0" w:tplc="2F04FBB0">
      <w:numFmt w:val="bullet"/>
      <w:lvlText w:val="-"/>
      <w:lvlJc w:val="left"/>
      <w:pPr>
        <w:ind w:left="720" w:hanging="360"/>
      </w:pPr>
      <w:rPr>
        <w:rFonts w:ascii="Calibri" w:eastAsia="Times New Roman"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0EBC7DEA"/>
    <w:multiLevelType w:val="hybridMultilevel"/>
    <w:tmpl w:val="C246ACFC"/>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179018FD"/>
    <w:multiLevelType w:val="hybridMultilevel"/>
    <w:tmpl w:val="775EE61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27120E85"/>
    <w:multiLevelType w:val="hybridMultilevel"/>
    <w:tmpl w:val="FD6A573A"/>
    <w:lvl w:ilvl="0" w:tplc="A276050C">
      <w:numFmt w:val="bullet"/>
      <w:lvlText w:val="-"/>
      <w:lvlJc w:val="left"/>
      <w:pPr>
        <w:ind w:left="405" w:hanging="360"/>
      </w:pPr>
      <w:rPr>
        <w:rFonts w:ascii="Calibri" w:eastAsiaTheme="minorHAnsi" w:hAnsi="Calibri" w:cstheme="minorBidi" w:hint="default"/>
      </w:rPr>
    </w:lvl>
    <w:lvl w:ilvl="1" w:tplc="040C0003" w:tentative="1">
      <w:start w:val="1"/>
      <w:numFmt w:val="bullet"/>
      <w:lvlText w:val="o"/>
      <w:lvlJc w:val="left"/>
      <w:pPr>
        <w:ind w:left="1125" w:hanging="360"/>
      </w:pPr>
      <w:rPr>
        <w:rFonts w:ascii="Courier New" w:hAnsi="Courier New" w:cs="Courier New" w:hint="default"/>
      </w:rPr>
    </w:lvl>
    <w:lvl w:ilvl="2" w:tplc="040C0005" w:tentative="1">
      <w:start w:val="1"/>
      <w:numFmt w:val="bullet"/>
      <w:lvlText w:val=""/>
      <w:lvlJc w:val="left"/>
      <w:pPr>
        <w:ind w:left="1845" w:hanging="360"/>
      </w:pPr>
      <w:rPr>
        <w:rFonts w:ascii="Wingdings" w:hAnsi="Wingdings" w:hint="default"/>
      </w:rPr>
    </w:lvl>
    <w:lvl w:ilvl="3" w:tplc="040C0001" w:tentative="1">
      <w:start w:val="1"/>
      <w:numFmt w:val="bullet"/>
      <w:lvlText w:val=""/>
      <w:lvlJc w:val="left"/>
      <w:pPr>
        <w:ind w:left="2565" w:hanging="360"/>
      </w:pPr>
      <w:rPr>
        <w:rFonts w:ascii="Symbol" w:hAnsi="Symbol" w:hint="default"/>
      </w:rPr>
    </w:lvl>
    <w:lvl w:ilvl="4" w:tplc="040C0003" w:tentative="1">
      <w:start w:val="1"/>
      <w:numFmt w:val="bullet"/>
      <w:lvlText w:val="o"/>
      <w:lvlJc w:val="left"/>
      <w:pPr>
        <w:ind w:left="3285" w:hanging="360"/>
      </w:pPr>
      <w:rPr>
        <w:rFonts w:ascii="Courier New" w:hAnsi="Courier New" w:cs="Courier New" w:hint="default"/>
      </w:rPr>
    </w:lvl>
    <w:lvl w:ilvl="5" w:tplc="040C0005" w:tentative="1">
      <w:start w:val="1"/>
      <w:numFmt w:val="bullet"/>
      <w:lvlText w:val=""/>
      <w:lvlJc w:val="left"/>
      <w:pPr>
        <w:ind w:left="4005" w:hanging="360"/>
      </w:pPr>
      <w:rPr>
        <w:rFonts w:ascii="Wingdings" w:hAnsi="Wingdings" w:hint="default"/>
      </w:rPr>
    </w:lvl>
    <w:lvl w:ilvl="6" w:tplc="040C0001" w:tentative="1">
      <w:start w:val="1"/>
      <w:numFmt w:val="bullet"/>
      <w:lvlText w:val=""/>
      <w:lvlJc w:val="left"/>
      <w:pPr>
        <w:ind w:left="4725" w:hanging="360"/>
      </w:pPr>
      <w:rPr>
        <w:rFonts w:ascii="Symbol" w:hAnsi="Symbol" w:hint="default"/>
      </w:rPr>
    </w:lvl>
    <w:lvl w:ilvl="7" w:tplc="040C0003" w:tentative="1">
      <w:start w:val="1"/>
      <w:numFmt w:val="bullet"/>
      <w:lvlText w:val="o"/>
      <w:lvlJc w:val="left"/>
      <w:pPr>
        <w:ind w:left="5445" w:hanging="360"/>
      </w:pPr>
      <w:rPr>
        <w:rFonts w:ascii="Courier New" w:hAnsi="Courier New" w:cs="Courier New" w:hint="default"/>
      </w:rPr>
    </w:lvl>
    <w:lvl w:ilvl="8" w:tplc="040C0005" w:tentative="1">
      <w:start w:val="1"/>
      <w:numFmt w:val="bullet"/>
      <w:lvlText w:val=""/>
      <w:lvlJc w:val="left"/>
      <w:pPr>
        <w:ind w:left="6165" w:hanging="360"/>
      </w:pPr>
      <w:rPr>
        <w:rFonts w:ascii="Wingdings" w:hAnsi="Wingdings" w:hint="default"/>
      </w:rPr>
    </w:lvl>
  </w:abstractNum>
  <w:abstractNum w:abstractNumId="4">
    <w:nsid w:val="291667F8"/>
    <w:multiLevelType w:val="hybridMultilevel"/>
    <w:tmpl w:val="CAE0779C"/>
    <w:lvl w:ilvl="0" w:tplc="D0F283C0">
      <w:numFmt w:val="bullet"/>
      <w:lvlText w:val="-"/>
      <w:lvlJc w:val="left"/>
      <w:pPr>
        <w:ind w:left="927" w:hanging="360"/>
      </w:pPr>
      <w:rPr>
        <w:rFonts w:ascii="Calibri" w:eastAsia="Times New Roman" w:hAnsi="Calibri" w:cs="Arial"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5">
    <w:nsid w:val="2B5B761D"/>
    <w:multiLevelType w:val="hybridMultilevel"/>
    <w:tmpl w:val="F514B6CE"/>
    <w:lvl w:ilvl="0" w:tplc="040C0001">
      <w:start w:val="1"/>
      <w:numFmt w:val="bullet"/>
      <w:lvlText w:val=""/>
      <w:lvlJc w:val="left"/>
      <w:pPr>
        <w:ind w:left="1571" w:hanging="360"/>
      </w:pPr>
      <w:rPr>
        <w:rFonts w:ascii="Symbol" w:hAnsi="Symbol"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6">
    <w:nsid w:val="33BD290C"/>
    <w:multiLevelType w:val="hybridMultilevel"/>
    <w:tmpl w:val="A23C4AA0"/>
    <w:lvl w:ilvl="0" w:tplc="52B8C478">
      <w:start w:val="1"/>
      <w:numFmt w:val="bullet"/>
      <w:lvlText w:val="-"/>
      <w:lvlJc w:val="left"/>
      <w:pPr>
        <w:ind w:left="1065" w:hanging="360"/>
      </w:pPr>
      <w:rPr>
        <w:rFonts w:ascii="Calibri" w:eastAsia="Calibri" w:hAnsi="Calibri" w:cs="Times New Roman" w:hint="default"/>
      </w:rPr>
    </w:lvl>
    <w:lvl w:ilvl="1" w:tplc="040C0003">
      <w:start w:val="1"/>
      <w:numFmt w:val="bullet"/>
      <w:lvlText w:val="o"/>
      <w:lvlJc w:val="left"/>
      <w:pPr>
        <w:ind w:left="1785" w:hanging="360"/>
      </w:pPr>
      <w:rPr>
        <w:rFonts w:ascii="Courier New" w:hAnsi="Courier New" w:cs="Courier New" w:hint="default"/>
      </w:rPr>
    </w:lvl>
    <w:lvl w:ilvl="2" w:tplc="040C0005" w:tentative="1">
      <w:start w:val="1"/>
      <w:numFmt w:val="bullet"/>
      <w:lvlText w:val=""/>
      <w:lvlJc w:val="left"/>
      <w:pPr>
        <w:ind w:left="2505" w:hanging="360"/>
      </w:pPr>
      <w:rPr>
        <w:rFonts w:ascii="Wingdings" w:hAnsi="Wingdings" w:hint="default"/>
      </w:rPr>
    </w:lvl>
    <w:lvl w:ilvl="3" w:tplc="040C0001" w:tentative="1">
      <w:start w:val="1"/>
      <w:numFmt w:val="bullet"/>
      <w:lvlText w:val=""/>
      <w:lvlJc w:val="left"/>
      <w:pPr>
        <w:ind w:left="3225" w:hanging="360"/>
      </w:pPr>
      <w:rPr>
        <w:rFonts w:ascii="Symbol" w:hAnsi="Symbol" w:hint="default"/>
      </w:rPr>
    </w:lvl>
    <w:lvl w:ilvl="4" w:tplc="040C0003" w:tentative="1">
      <w:start w:val="1"/>
      <w:numFmt w:val="bullet"/>
      <w:lvlText w:val="o"/>
      <w:lvlJc w:val="left"/>
      <w:pPr>
        <w:ind w:left="3945" w:hanging="360"/>
      </w:pPr>
      <w:rPr>
        <w:rFonts w:ascii="Courier New" w:hAnsi="Courier New" w:cs="Courier New" w:hint="default"/>
      </w:rPr>
    </w:lvl>
    <w:lvl w:ilvl="5" w:tplc="040C0005" w:tentative="1">
      <w:start w:val="1"/>
      <w:numFmt w:val="bullet"/>
      <w:lvlText w:val=""/>
      <w:lvlJc w:val="left"/>
      <w:pPr>
        <w:ind w:left="4665" w:hanging="360"/>
      </w:pPr>
      <w:rPr>
        <w:rFonts w:ascii="Wingdings" w:hAnsi="Wingdings" w:hint="default"/>
      </w:rPr>
    </w:lvl>
    <w:lvl w:ilvl="6" w:tplc="040C0001" w:tentative="1">
      <w:start w:val="1"/>
      <w:numFmt w:val="bullet"/>
      <w:lvlText w:val=""/>
      <w:lvlJc w:val="left"/>
      <w:pPr>
        <w:ind w:left="5385" w:hanging="360"/>
      </w:pPr>
      <w:rPr>
        <w:rFonts w:ascii="Symbol" w:hAnsi="Symbol" w:hint="default"/>
      </w:rPr>
    </w:lvl>
    <w:lvl w:ilvl="7" w:tplc="040C0003" w:tentative="1">
      <w:start w:val="1"/>
      <w:numFmt w:val="bullet"/>
      <w:lvlText w:val="o"/>
      <w:lvlJc w:val="left"/>
      <w:pPr>
        <w:ind w:left="6105" w:hanging="360"/>
      </w:pPr>
      <w:rPr>
        <w:rFonts w:ascii="Courier New" w:hAnsi="Courier New" w:cs="Courier New" w:hint="default"/>
      </w:rPr>
    </w:lvl>
    <w:lvl w:ilvl="8" w:tplc="040C0005" w:tentative="1">
      <w:start w:val="1"/>
      <w:numFmt w:val="bullet"/>
      <w:lvlText w:val=""/>
      <w:lvlJc w:val="left"/>
      <w:pPr>
        <w:ind w:left="6825" w:hanging="360"/>
      </w:pPr>
      <w:rPr>
        <w:rFonts w:ascii="Wingdings" w:hAnsi="Wingdings" w:hint="default"/>
      </w:rPr>
    </w:lvl>
  </w:abstractNum>
  <w:abstractNum w:abstractNumId="7">
    <w:nsid w:val="38B65FCC"/>
    <w:multiLevelType w:val="hybridMultilevel"/>
    <w:tmpl w:val="BB02EB0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8">
    <w:nsid w:val="39FF35C3"/>
    <w:multiLevelType w:val="hybridMultilevel"/>
    <w:tmpl w:val="0F300144"/>
    <w:lvl w:ilvl="0" w:tplc="522A8FCC">
      <w:numFmt w:val="bullet"/>
      <w:lvlText w:val=""/>
      <w:lvlJc w:val="left"/>
      <w:pPr>
        <w:ind w:left="720" w:hanging="360"/>
      </w:pPr>
      <w:rPr>
        <w:rFonts w:ascii="Symbol" w:eastAsiaTheme="minorHAnsi" w:hAnsi="Symbol" w:cstheme="minorHAns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nsid w:val="3CB40165"/>
    <w:multiLevelType w:val="hybridMultilevel"/>
    <w:tmpl w:val="65D640B4"/>
    <w:lvl w:ilvl="0" w:tplc="DEC6DD60">
      <w:numFmt w:val="bullet"/>
      <w:lvlText w:val="-"/>
      <w:lvlJc w:val="left"/>
      <w:pPr>
        <w:ind w:left="720" w:hanging="360"/>
      </w:pPr>
      <w:rPr>
        <w:rFonts w:ascii="Arial" w:eastAsia="Calibri"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nsid w:val="3E672FE3"/>
    <w:multiLevelType w:val="hybridMultilevel"/>
    <w:tmpl w:val="1FBE0BFE"/>
    <w:lvl w:ilvl="0" w:tplc="8402A81E">
      <w:start w:val="7"/>
      <w:numFmt w:val="bullet"/>
      <w:lvlText w:val="-"/>
      <w:lvlJc w:val="left"/>
      <w:pPr>
        <w:ind w:left="720" w:hanging="360"/>
      </w:pPr>
      <w:rPr>
        <w:rFonts w:ascii="Calibri" w:eastAsia="Calibri"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nsid w:val="424F00CB"/>
    <w:multiLevelType w:val="multilevel"/>
    <w:tmpl w:val="1D7096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46D34DA6"/>
    <w:multiLevelType w:val="hybridMultilevel"/>
    <w:tmpl w:val="6E4A7982"/>
    <w:lvl w:ilvl="0" w:tplc="489E5DF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nsid w:val="4B6D642D"/>
    <w:multiLevelType w:val="hybridMultilevel"/>
    <w:tmpl w:val="30F8E19E"/>
    <w:lvl w:ilvl="0" w:tplc="FDE27D20">
      <w:numFmt w:val="bullet"/>
      <w:lvlText w:val="-"/>
      <w:lvlJc w:val="left"/>
      <w:pPr>
        <w:ind w:left="1080" w:hanging="360"/>
      </w:pPr>
      <w:rPr>
        <w:rFonts w:ascii="Calibri" w:eastAsiaTheme="minorHAnsi" w:hAnsi="Calibri" w:cs="Calibri" w:hint="default"/>
        <w:color w:val="auto"/>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4">
    <w:nsid w:val="4E404573"/>
    <w:multiLevelType w:val="hybridMultilevel"/>
    <w:tmpl w:val="9278AFD0"/>
    <w:lvl w:ilvl="0" w:tplc="79205C5C">
      <w:numFmt w:val="bullet"/>
      <w:lvlText w:val=""/>
      <w:lvlJc w:val="left"/>
      <w:pPr>
        <w:ind w:left="1080" w:hanging="360"/>
      </w:pPr>
      <w:rPr>
        <w:rFonts w:ascii="Symbol" w:eastAsiaTheme="minorHAnsi" w:hAnsi="Symbol" w:cstheme="minorBid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5">
    <w:nsid w:val="579A0900"/>
    <w:multiLevelType w:val="hybridMultilevel"/>
    <w:tmpl w:val="7046B9CA"/>
    <w:lvl w:ilvl="0" w:tplc="040C0001">
      <w:numFmt w:val="bullet"/>
      <w:lvlText w:val=""/>
      <w:lvlJc w:val="left"/>
      <w:pPr>
        <w:ind w:left="720" w:hanging="360"/>
      </w:pPr>
      <w:rPr>
        <w:rFonts w:ascii="Symbol" w:eastAsia="Times New Roman"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nsid w:val="5BA0476C"/>
    <w:multiLevelType w:val="hybridMultilevel"/>
    <w:tmpl w:val="73588976"/>
    <w:lvl w:ilvl="0" w:tplc="E8A81AE8">
      <w:numFmt w:val="bullet"/>
      <w:lvlText w:val="-"/>
      <w:lvlJc w:val="left"/>
      <w:pPr>
        <w:ind w:left="720" w:hanging="360"/>
      </w:pPr>
      <w:rPr>
        <w:rFonts w:ascii="Calibri" w:eastAsiaTheme="minorHAnsi" w:hAnsi="Calibri" w:cs="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nsid w:val="68402AC6"/>
    <w:multiLevelType w:val="hybridMultilevel"/>
    <w:tmpl w:val="6DBC422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nsid w:val="6DCE3CF5"/>
    <w:multiLevelType w:val="hybridMultilevel"/>
    <w:tmpl w:val="DA0A49B6"/>
    <w:lvl w:ilvl="0" w:tplc="A71EB74E">
      <w:start w:val="3"/>
      <w:numFmt w:val="bullet"/>
      <w:lvlText w:val="•"/>
      <w:lvlJc w:val="left"/>
      <w:pPr>
        <w:ind w:left="1069" w:hanging="360"/>
      </w:pPr>
      <w:rPr>
        <w:rFonts w:ascii="Calibri" w:eastAsiaTheme="minorHAnsi" w:hAnsi="Calibri" w:cstheme="minorBidi" w:hint="default"/>
      </w:rPr>
    </w:lvl>
    <w:lvl w:ilvl="1" w:tplc="040C0003" w:tentative="1">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19">
    <w:nsid w:val="77E60B3E"/>
    <w:multiLevelType w:val="hybridMultilevel"/>
    <w:tmpl w:val="8152B6A4"/>
    <w:lvl w:ilvl="0" w:tplc="D0F28BE0">
      <w:numFmt w:val="bullet"/>
      <w:lvlText w:val="-"/>
      <w:lvlJc w:val="left"/>
      <w:pPr>
        <w:ind w:left="927" w:hanging="360"/>
      </w:pPr>
      <w:rPr>
        <w:rFonts w:ascii="Calibri" w:eastAsiaTheme="minorHAnsi" w:hAnsi="Calibri" w:cstheme="minorBidi"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20">
    <w:nsid w:val="7BF3752E"/>
    <w:multiLevelType w:val="hybridMultilevel"/>
    <w:tmpl w:val="9BBC2414"/>
    <w:lvl w:ilvl="0" w:tplc="040C000B">
      <w:start w:val="1"/>
      <w:numFmt w:val="bullet"/>
      <w:lvlText w:val=""/>
      <w:lvlJc w:val="left"/>
      <w:pPr>
        <w:ind w:left="765" w:hanging="360"/>
      </w:pPr>
      <w:rPr>
        <w:rFonts w:ascii="Wingdings" w:hAnsi="Wingdings" w:hint="default"/>
      </w:rPr>
    </w:lvl>
    <w:lvl w:ilvl="1" w:tplc="040C0003" w:tentative="1">
      <w:start w:val="1"/>
      <w:numFmt w:val="bullet"/>
      <w:lvlText w:val="o"/>
      <w:lvlJc w:val="left"/>
      <w:pPr>
        <w:ind w:left="1485" w:hanging="360"/>
      </w:pPr>
      <w:rPr>
        <w:rFonts w:ascii="Courier New" w:hAnsi="Courier New" w:cs="Courier New" w:hint="default"/>
      </w:rPr>
    </w:lvl>
    <w:lvl w:ilvl="2" w:tplc="040C0005" w:tentative="1">
      <w:start w:val="1"/>
      <w:numFmt w:val="bullet"/>
      <w:lvlText w:val=""/>
      <w:lvlJc w:val="left"/>
      <w:pPr>
        <w:ind w:left="2205" w:hanging="360"/>
      </w:pPr>
      <w:rPr>
        <w:rFonts w:ascii="Wingdings" w:hAnsi="Wingdings" w:hint="default"/>
      </w:rPr>
    </w:lvl>
    <w:lvl w:ilvl="3" w:tplc="040C0001" w:tentative="1">
      <w:start w:val="1"/>
      <w:numFmt w:val="bullet"/>
      <w:lvlText w:val=""/>
      <w:lvlJc w:val="left"/>
      <w:pPr>
        <w:ind w:left="2925" w:hanging="360"/>
      </w:pPr>
      <w:rPr>
        <w:rFonts w:ascii="Symbol" w:hAnsi="Symbol" w:hint="default"/>
      </w:rPr>
    </w:lvl>
    <w:lvl w:ilvl="4" w:tplc="040C0003" w:tentative="1">
      <w:start w:val="1"/>
      <w:numFmt w:val="bullet"/>
      <w:lvlText w:val="o"/>
      <w:lvlJc w:val="left"/>
      <w:pPr>
        <w:ind w:left="3645" w:hanging="360"/>
      </w:pPr>
      <w:rPr>
        <w:rFonts w:ascii="Courier New" w:hAnsi="Courier New" w:cs="Courier New" w:hint="default"/>
      </w:rPr>
    </w:lvl>
    <w:lvl w:ilvl="5" w:tplc="040C0005" w:tentative="1">
      <w:start w:val="1"/>
      <w:numFmt w:val="bullet"/>
      <w:lvlText w:val=""/>
      <w:lvlJc w:val="left"/>
      <w:pPr>
        <w:ind w:left="4365" w:hanging="360"/>
      </w:pPr>
      <w:rPr>
        <w:rFonts w:ascii="Wingdings" w:hAnsi="Wingdings" w:hint="default"/>
      </w:rPr>
    </w:lvl>
    <w:lvl w:ilvl="6" w:tplc="040C0001" w:tentative="1">
      <w:start w:val="1"/>
      <w:numFmt w:val="bullet"/>
      <w:lvlText w:val=""/>
      <w:lvlJc w:val="left"/>
      <w:pPr>
        <w:ind w:left="5085" w:hanging="360"/>
      </w:pPr>
      <w:rPr>
        <w:rFonts w:ascii="Symbol" w:hAnsi="Symbol" w:hint="default"/>
      </w:rPr>
    </w:lvl>
    <w:lvl w:ilvl="7" w:tplc="040C0003" w:tentative="1">
      <w:start w:val="1"/>
      <w:numFmt w:val="bullet"/>
      <w:lvlText w:val="o"/>
      <w:lvlJc w:val="left"/>
      <w:pPr>
        <w:ind w:left="5805" w:hanging="360"/>
      </w:pPr>
      <w:rPr>
        <w:rFonts w:ascii="Courier New" w:hAnsi="Courier New" w:cs="Courier New" w:hint="default"/>
      </w:rPr>
    </w:lvl>
    <w:lvl w:ilvl="8" w:tplc="040C0005" w:tentative="1">
      <w:start w:val="1"/>
      <w:numFmt w:val="bullet"/>
      <w:lvlText w:val=""/>
      <w:lvlJc w:val="left"/>
      <w:pPr>
        <w:ind w:left="6525" w:hanging="360"/>
      </w:pPr>
      <w:rPr>
        <w:rFonts w:ascii="Wingdings" w:hAnsi="Wingdings" w:hint="default"/>
      </w:rPr>
    </w:lvl>
  </w:abstractNum>
  <w:abstractNum w:abstractNumId="21">
    <w:nsid w:val="7D0B5E5D"/>
    <w:multiLevelType w:val="hybridMultilevel"/>
    <w:tmpl w:val="BA2CD906"/>
    <w:lvl w:ilvl="0" w:tplc="C28ADEB8">
      <w:numFmt w:val="bullet"/>
      <w:lvlText w:val="-"/>
      <w:lvlJc w:val="left"/>
      <w:pPr>
        <w:tabs>
          <w:tab w:val="num" w:pos="1068"/>
        </w:tabs>
        <w:ind w:left="1068" w:hanging="360"/>
      </w:pPr>
      <w:rPr>
        <w:rFonts w:ascii="Comic Sans MS" w:eastAsia="Times New Roman" w:hAnsi="Comic Sans MS" w:cs="Times New Roman" w:hint="default"/>
      </w:rPr>
    </w:lvl>
    <w:lvl w:ilvl="1" w:tplc="040C0003">
      <w:start w:val="1"/>
      <w:numFmt w:val="bullet"/>
      <w:lvlText w:val="o"/>
      <w:lvlJc w:val="left"/>
      <w:pPr>
        <w:tabs>
          <w:tab w:val="num" w:pos="1788"/>
        </w:tabs>
        <w:ind w:left="1788" w:hanging="360"/>
      </w:pPr>
      <w:rPr>
        <w:rFonts w:ascii="Courier New" w:hAnsi="Courier New" w:cs="Courier New" w:hint="default"/>
      </w:rPr>
    </w:lvl>
    <w:lvl w:ilvl="2" w:tplc="040C0005" w:tentative="1">
      <w:start w:val="1"/>
      <w:numFmt w:val="bullet"/>
      <w:lvlText w:val=""/>
      <w:lvlJc w:val="left"/>
      <w:pPr>
        <w:tabs>
          <w:tab w:val="num" w:pos="2508"/>
        </w:tabs>
        <w:ind w:left="2508" w:hanging="360"/>
      </w:pPr>
      <w:rPr>
        <w:rFonts w:ascii="Wingdings" w:hAnsi="Wingdings" w:hint="default"/>
      </w:rPr>
    </w:lvl>
    <w:lvl w:ilvl="3" w:tplc="040C0001" w:tentative="1">
      <w:start w:val="1"/>
      <w:numFmt w:val="bullet"/>
      <w:lvlText w:val=""/>
      <w:lvlJc w:val="left"/>
      <w:pPr>
        <w:tabs>
          <w:tab w:val="num" w:pos="3228"/>
        </w:tabs>
        <w:ind w:left="3228" w:hanging="360"/>
      </w:pPr>
      <w:rPr>
        <w:rFonts w:ascii="Symbol" w:hAnsi="Symbol" w:hint="default"/>
      </w:rPr>
    </w:lvl>
    <w:lvl w:ilvl="4" w:tplc="040C0003" w:tentative="1">
      <w:start w:val="1"/>
      <w:numFmt w:val="bullet"/>
      <w:lvlText w:val="o"/>
      <w:lvlJc w:val="left"/>
      <w:pPr>
        <w:tabs>
          <w:tab w:val="num" w:pos="3948"/>
        </w:tabs>
        <w:ind w:left="3948" w:hanging="360"/>
      </w:pPr>
      <w:rPr>
        <w:rFonts w:ascii="Courier New" w:hAnsi="Courier New" w:cs="Courier New" w:hint="default"/>
      </w:rPr>
    </w:lvl>
    <w:lvl w:ilvl="5" w:tplc="040C0005" w:tentative="1">
      <w:start w:val="1"/>
      <w:numFmt w:val="bullet"/>
      <w:lvlText w:val=""/>
      <w:lvlJc w:val="left"/>
      <w:pPr>
        <w:tabs>
          <w:tab w:val="num" w:pos="4668"/>
        </w:tabs>
        <w:ind w:left="4668" w:hanging="360"/>
      </w:pPr>
      <w:rPr>
        <w:rFonts w:ascii="Wingdings" w:hAnsi="Wingdings" w:hint="default"/>
      </w:rPr>
    </w:lvl>
    <w:lvl w:ilvl="6" w:tplc="040C0001" w:tentative="1">
      <w:start w:val="1"/>
      <w:numFmt w:val="bullet"/>
      <w:lvlText w:val=""/>
      <w:lvlJc w:val="left"/>
      <w:pPr>
        <w:tabs>
          <w:tab w:val="num" w:pos="5388"/>
        </w:tabs>
        <w:ind w:left="5388" w:hanging="360"/>
      </w:pPr>
      <w:rPr>
        <w:rFonts w:ascii="Symbol" w:hAnsi="Symbol" w:hint="default"/>
      </w:rPr>
    </w:lvl>
    <w:lvl w:ilvl="7" w:tplc="040C0003" w:tentative="1">
      <w:start w:val="1"/>
      <w:numFmt w:val="bullet"/>
      <w:lvlText w:val="o"/>
      <w:lvlJc w:val="left"/>
      <w:pPr>
        <w:tabs>
          <w:tab w:val="num" w:pos="6108"/>
        </w:tabs>
        <w:ind w:left="6108" w:hanging="360"/>
      </w:pPr>
      <w:rPr>
        <w:rFonts w:ascii="Courier New" w:hAnsi="Courier New" w:cs="Courier New" w:hint="default"/>
      </w:rPr>
    </w:lvl>
    <w:lvl w:ilvl="8" w:tplc="040C0005" w:tentative="1">
      <w:start w:val="1"/>
      <w:numFmt w:val="bullet"/>
      <w:lvlText w:val=""/>
      <w:lvlJc w:val="left"/>
      <w:pPr>
        <w:tabs>
          <w:tab w:val="num" w:pos="6828"/>
        </w:tabs>
        <w:ind w:left="6828" w:hanging="360"/>
      </w:pPr>
      <w:rPr>
        <w:rFonts w:ascii="Wingdings" w:hAnsi="Wingdings" w:hint="default"/>
      </w:rPr>
    </w:lvl>
  </w:abstractNum>
  <w:num w:numId="1">
    <w:abstractNumId w:val="16"/>
  </w:num>
  <w:num w:numId="2">
    <w:abstractNumId w:val="13"/>
  </w:num>
  <w:num w:numId="3">
    <w:abstractNumId w:val="19"/>
  </w:num>
  <w:num w:numId="4">
    <w:abstractNumId w:val="14"/>
  </w:num>
  <w:num w:numId="5">
    <w:abstractNumId w:val="17"/>
  </w:num>
  <w:num w:numId="6">
    <w:abstractNumId w:val="5"/>
  </w:num>
  <w:num w:numId="7">
    <w:abstractNumId w:val="1"/>
  </w:num>
  <w:num w:numId="8">
    <w:abstractNumId w:val="21"/>
  </w:num>
  <w:num w:numId="9">
    <w:abstractNumId w:val="10"/>
  </w:num>
  <w:num w:numId="10">
    <w:abstractNumId w:val="6"/>
  </w:num>
  <w:num w:numId="11">
    <w:abstractNumId w:val="12"/>
  </w:num>
  <w:num w:numId="12">
    <w:abstractNumId w:val="9"/>
  </w:num>
  <w:num w:numId="13">
    <w:abstractNumId w:val="4"/>
  </w:num>
  <w:num w:numId="14">
    <w:abstractNumId w:val="18"/>
  </w:num>
  <w:num w:numId="15">
    <w:abstractNumId w:val="3"/>
  </w:num>
  <w:num w:numId="16">
    <w:abstractNumId w:val="11"/>
  </w:num>
  <w:num w:numId="17">
    <w:abstractNumId w:val="15"/>
  </w:num>
  <w:num w:numId="18">
    <w:abstractNumId w:val="0"/>
  </w:num>
  <w:num w:numId="19">
    <w:abstractNumId w:val="8"/>
  </w:num>
  <w:num w:numId="20">
    <w:abstractNumId w:val="7"/>
  </w:num>
  <w:num w:numId="21">
    <w:abstractNumId w:val="2"/>
  </w:num>
  <w:num w:numId="22">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5320"/>
    <w:rsid w:val="00033ABC"/>
    <w:rsid w:val="000357C3"/>
    <w:rsid w:val="0006263C"/>
    <w:rsid w:val="00177345"/>
    <w:rsid w:val="00190993"/>
    <w:rsid w:val="00225320"/>
    <w:rsid w:val="002A6485"/>
    <w:rsid w:val="002C62AE"/>
    <w:rsid w:val="00315124"/>
    <w:rsid w:val="003B35AE"/>
    <w:rsid w:val="003C2E6D"/>
    <w:rsid w:val="003E6961"/>
    <w:rsid w:val="00474838"/>
    <w:rsid w:val="00485E82"/>
    <w:rsid w:val="004A412D"/>
    <w:rsid w:val="004D72F9"/>
    <w:rsid w:val="0052100E"/>
    <w:rsid w:val="00554B86"/>
    <w:rsid w:val="00624F27"/>
    <w:rsid w:val="006300E3"/>
    <w:rsid w:val="006323C5"/>
    <w:rsid w:val="0067199D"/>
    <w:rsid w:val="006A4806"/>
    <w:rsid w:val="007425A2"/>
    <w:rsid w:val="007F1FD4"/>
    <w:rsid w:val="008042CB"/>
    <w:rsid w:val="008740A4"/>
    <w:rsid w:val="008A01ED"/>
    <w:rsid w:val="008F0896"/>
    <w:rsid w:val="0099288A"/>
    <w:rsid w:val="00995C44"/>
    <w:rsid w:val="00996417"/>
    <w:rsid w:val="009B12D7"/>
    <w:rsid w:val="009D43A7"/>
    <w:rsid w:val="009E3900"/>
    <w:rsid w:val="009F4184"/>
    <w:rsid w:val="00A243A8"/>
    <w:rsid w:val="00A52086"/>
    <w:rsid w:val="00AA17BB"/>
    <w:rsid w:val="00B911B6"/>
    <w:rsid w:val="00B95DD0"/>
    <w:rsid w:val="00BC2B80"/>
    <w:rsid w:val="00C553CC"/>
    <w:rsid w:val="00CC0960"/>
    <w:rsid w:val="00CE42AA"/>
    <w:rsid w:val="00D32276"/>
    <w:rsid w:val="00D71566"/>
    <w:rsid w:val="00DB67C0"/>
    <w:rsid w:val="00DD6B33"/>
    <w:rsid w:val="00E3476D"/>
    <w:rsid w:val="00EC6A29"/>
    <w:rsid w:val="00F1016E"/>
    <w:rsid w:val="00F61613"/>
    <w:rsid w:val="00F86E57"/>
    <w:rsid w:val="00FA06A3"/>
    <w:rsid w:val="00FE461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time"/>
  <w:smartTagType w:namespaceuri="urn:schemas-microsoft-com:office:smarttags" w:name="date"/>
  <w:shapeDefaults>
    <o:shapedefaults v:ext="edit" spidmax="1026"/>
    <o:shapelayout v:ext="edit">
      <o:idmap v:ext="edit" data="1"/>
    </o:shapelayout>
  </w:shapeDefaults>
  <w:decimalSymbol w:val="."/>
  <w:listSeparator w:val=";"/>
  <w15:chartTrackingRefBased/>
  <w15:docId w15:val="{6C344CCF-446E-453D-8706-9A9F3590F4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25320"/>
    <w:pPr>
      <w:spacing w:line="256" w:lineRule="auto"/>
    </w:pPr>
  </w:style>
  <w:style w:type="paragraph" w:styleId="Titre3">
    <w:name w:val="heading 3"/>
    <w:basedOn w:val="Normal"/>
    <w:next w:val="Normal"/>
    <w:link w:val="Titre3Car"/>
    <w:qFormat/>
    <w:rsid w:val="00F86E57"/>
    <w:pPr>
      <w:keepNext/>
      <w:spacing w:after="0" w:line="240" w:lineRule="auto"/>
      <w:ind w:left="5670"/>
      <w:outlineLvl w:val="2"/>
    </w:pPr>
    <w:rPr>
      <w:rFonts w:ascii="Arial" w:eastAsia="Times New Roman" w:hAnsi="Arial" w:cs="Arial"/>
      <w:sz w:val="24"/>
      <w:szCs w:val="20"/>
      <w:lang w:eastAsia="fr-FR"/>
    </w:rPr>
  </w:style>
  <w:style w:type="paragraph" w:styleId="Titre9">
    <w:name w:val="heading 9"/>
    <w:basedOn w:val="Normal"/>
    <w:next w:val="Normal"/>
    <w:link w:val="Titre9Car"/>
    <w:uiPriority w:val="9"/>
    <w:semiHidden/>
    <w:unhideWhenUsed/>
    <w:qFormat/>
    <w:rsid w:val="00EC6A29"/>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485E82"/>
    <w:pPr>
      <w:spacing w:after="200" w:line="276" w:lineRule="auto"/>
      <w:ind w:left="720"/>
      <w:contextualSpacing/>
    </w:pPr>
  </w:style>
  <w:style w:type="character" w:customStyle="1" w:styleId="Titre3Car">
    <w:name w:val="Titre 3 Car"/>
    <w:basedOn w:val="Policepardfaut"/>
    <w:link w:val="Titre3"/>
    <w:rsid w:val="00F86E57"/>
    <w:rPr>
      <w:rFonts w:ascii="Arial" w:eastAsia="Times New Roman" w:hAnsi="Arial" w:cs="Arial"/>
      <w:sz w:val="24"/>
      <w:szCs w:val="20"/>
      <w:lang w:eastAsia="fr-FR"/>
    </w:rPr>
  </w:style>
  <w:style w:type="paragraph" w:styleId="Sansinterligne">
    <w:name w:val="No Spacing"/>
    <w:uiPriority w:val="1"/>
    <w:qFormat/>
    <w:rsid w:val="007425A2"/>
    <w:pPr>
      <w:spacing w:after="0" w:line="240" w:lineRule="auto"/>
    </w:pPr>
    <w:rPr>
      <w:rFonts w:ascii="Arial" w:eastAsia="Calibri" w:hAnsi="Arial" w:cs="Times New Roman"/>
    </w:rPr>
  </w:style>
  <w:style w:type="paragraph" w:customStyle="1" w:styleId="Style1">
    <w:name w:val="Style 1"/>
    <w:rsid w:val="00177345"/>
    <w:pPr>
      <w:widowControl w:val="0"/>
      <w:autoSpaceDE w:val="0"/>
      <w:autoSpaceDN w:val="0"/>
      <w:adjustRightInd w:val="0"/>
      <w:spacing w:after="0" w:line="240" w:lineRule="auto"/>
    </w:pPr>
    <w:rPr>
      <w:rFonts w:ascii="Times New Roman" w:eastAsia="Times New Roman" w:hAnsi="Times New Roman" w:cs="Times New Roman"/>
      <w:sz w:val="20"/>
      <w:szCs w:val="20"/>
      <w:lang w:eastAsia="fr-FR"/>
    </w:rPr>
  </w:style>
  <w:style w:type="paragraph" w:styleId="En-tte">
    <w:name w:val="header"/>
    <w:basedOn w:val="Normal"/>
    <w:link w:val="En-tteCar"/>
    <w:rsid w:val="00EC6A29"/>
    <w:pPr>
      <w:tabs>
        <w:tab w:val="center" w:pos="4536"/>
        <w:tab w:val="right" w:pos="9072"/>
      </w:tabs>
      <w:spacing w:after="0" w:line="240" w:lineRule="auto"/>
    </w:pPr>
    <w:rPr>
      <w:rFonts w:ascii="Times New Roman" w:eastAsia="Times New Roman" w:hAnsi="Times New Roman" w:cs="Times New Roman"/>
      <w:sz w:val="20"/>
      <w:szCs w:val="20"/>
      <w:lang w:eastAsia="fr-FR"/>
    </w:rPr>
  </w:style>
  <w:style w:type="character" w:customStyle="1" w:styleId="En-tteCar">
    <w:name w:val="En-tête Car"/>
    <w:basedOn w:val="Policepardfaut"/>
    <w:link w:val="En-tte"/>
    <w:rsid w:val="00EC6A29"/>
    <w:rPr>
      <w:rFonts w:ascii="Times New Roman" w:eastAsia="Times New Roman" w:hAnsi="Times New Roman" w:cs="Times New Roman"/>
      <w:sz w:val="20"/>
      <w:szCs w:val="20"/>
      <w:lang w:eastAsia="fr-FR"/>
    </w:rPr>
  </w:style>
  <w:style w:type="paragraph" w:customStyle="1" w:styleId="Corpsdetexte21">
    <w:name w:val="Corps de texte 21"/>
    <w:basedOn w:val="Normal"/>
    <w:rsid w:val="00EC6A29"/>
    <w:pPr>
      <w:spacing w:after="0" w:line="240" w:lineRule="auto"/>
      <w:jc w:val="both"/>
    </w:pPr>
    <w:rPr>
      <w:rFonts w:ascii="Comic Sans MS" w:eastAsia="Times New Roman" w:hAnsi="Comic Sans MS" w:cs="Times New Roman"/>
      <w:szCs w:val="20"/>
      <w:lang w:eastAsia="fr-FR"/>
    </w:rPr>
  </w:style>
  <w:style w:type="character" w:customStyle="1" w:styleId="Titre9Car">
    <w:name w:val="Titre 9 Car"/>
    <w:basedOn w:val="Policepardfaut"/>
    <w:link w:val="Titre9"/>
    <w:uiPriority w:val="9"/>
    <w:semiHidden/>
    <w:rsid w:val="00EC6A29"/>
    <w:rPr>
      <w:rFonts w:asciiTheme="majorHAnsi" w:eastAsiaTheme="majorEastAsia" w:hAnsiTheme="majorHAnsi" w:cstheme="majorBidi"/>
      <w:i/>
      <w:iCs/>
      <w:color w:val="272727" w:themeColor="text1" w:themeTint="D8"/>
      <w:sz w:val="21"/>
      <w:szCs w:val="21"/>
    </w:rPr>
  </w:style>
  <w:style w:type="paragraph" w:styleId="Retraitcorpsdetexte">
    <w:name w:val="Body Text Indent"/>
    <w:basedOn w:val="Normal"/>
    <w:link w:val="RetraitcorpsdetexteCar"/>
    <w:rsid w:val="00EC6A29"/>
    <w:pPr>
      <w:spacing w:after="0" w:line="240" w:lineRule="auto"/>
      <w:ind w:left="1440"/>
      <w:jc w:val="both"/>
    </w:pPr>
    <w:rPr>
      <w:rFonts w:ascii="Comic Sans MS" w:eastAsia="Times New Roman" w:hAnsi="Comic Sans MS" w:cs="Times New Roman"/>
      <w:sz w:val="24"/>
      <w:szCs w:val="24"/>
      <w:u w:val="single"/>
      <w:lang w:eastAsia="fr-FR"/>
    </w:rPr>
  </w:style>
  <w:style w:type="character" w:customStyle="1" w:styleId="RetraitcorpsdetexteCar">
    <w:name w:val="Retrait corps de texte Car"/>
    <w:basedOn w:val="Policepardfaut"/>
    <w:link w:val="Retraitcorpsdetexte"/>
    <w:rsid w:val="00EC6A29"/>
    <w:rPr>
      <w:rFonts w:ascii="Comic Sans MS" w:eastAsia="Times New Roman" w:hAnsi="Comic Sans MS" w:cs="Times New Roman"/>
      <w:sz w:val="24"/>
      <w:szCs w:val="24"/>
      <w:u w:val="single"/>
      <w:lang w:eastAsia="fr-FR"/>
    </w:rPr>
  </w:style>
  <w:style w:type="paragraph" w:styleId="Retraitcorpsdetexte2">
    <w:name w:val="Body Text Indent 2"/>
    <w:basedOn w:val="Normal"/>
    <w:link w:val="Retraitcorpsdetexte2Car"/>
    <w:rsid w:val="00EC6A29"/>
    <w:pPr>
      <w:spacing w:after="0" w:line="240" w:lineRule="auto"/>
      <w:ind w:left="1440"/>
      <w:jc w:val="both"/>
    </w:pPr>
    <w:rPr>
      <w:rFonts w:ascii="Comic Sans MS" w:eastAsia="Times New Roman" w:hAnsi="Comic Sans MS" w:cs="Times New Roman"/>
      <w:szCs w:val="24"/>
      <w:lang w:eastAsia="fr-FR"/>
    </w:rPr>
  </w:style>
  <w:style w:type="character" w:customStyle="1" w:styleId="Retraitcorpsdetexte2Car">
    <w:name w:val="Retrait corps de texte 2 Car"/>
    <w:basedOn w:val="Policepardfaut"/>
    <w:link w:val="Retraitcorpsdetexte2"/>
    <w:rsid w:val="00EC6A29"/>
    <w:rPr>
      <w:rFonts w:ascii="Comic Sans MS" w:eastAsia="Times New Roman" w:hAnsi="Comic Sans MS" w:cs="Times New Roman"/>
      <w:szCs w:val="24"/>
      <w:lang w:eastAsia="fr-FR"/>
    </w:rPr>
  </w:style>
  <w:style w:type="paragraph" w:styleId="Lgende">
    <w:name w:val="caption"/>
    <w:basedOn w:val="Normal"/>
    <w:next w:val="Normal"/>
    <w:qFormat/>
    <w:rsid w:val="00EC6A29"/>
    <w:pPr>
      <w:spacing w:after="0" w:line="240" w:lineRule="auto"/>
      <w:jc w:val="center"/>
    </w:pPr>
    <w:rPr>
      <w:rFonts w:ascii="Comic Sans MS" w:eastAsia="Times New Roman" w:hAnsi="Comic Sans MS" w:cs="Times New Roman"/>
      <w:i/>
      <w:iCs/>
      <w:sz w:val="20"/>
      <w:szCs w:val="20"/>
      <w:lang w:eastAsia="fr-FR"/>
    </w:rPr>
  </w:style>
  <w:style w:type="paragraph" w:styleId="Corpsdetexte2">
    <w:name w:val="Body Text 2"/>
    <w:basedOn w:val="Normal"/>
    <w:link w:val="Corpsdetexte2Car"/>
    <w:rsid w:val="00EC6A29"/>
    <w:pPr>
      <w:spacing w:after="120" w:line="480" w:lineRule="auto"/>
    </w:pPr>
    <w:rPr>
      <w:rFonts w:ascii="Times New Roman" w:eastAsia="Times New Roman" w:hAnsi="Times New Roman" w:cs="Times New Roman"/>
      <w:sz w:val="24"/>
      <w:szCs w:val="24"/>
      <w:lang w:eastAsia="fr-FR"/>
    </w:rPr>
  </w:style>
  <w:style w:type="character" w:customStyle="1" w:styleId="Corpsdetexte2Car">
    <w:name w:val="Corps de texte 2 Car"/>
    <w:basedOn w:val="Policepardfaut"/>
    <w:link w:val="Corpsdetexte2"/>
    <w:rsid w:val="00EC6A29"/>
    <w:rPr>
      <w:rFonts w:ascii="Times New Roman" w:eastAsia="Times New Roman" w:hAnsi="Times New Roman" w:cs="Times New Roman"/>
      <w:sz w:val="24"/>
      <w:szCs w:val="24"/>
      <w:lang w:eastAsia="fr-FR"/>
    </w:rPr>
  </w:style>
  <w:style w:type="paragraph" w:styleId="Textedebulles">
    <w:name w:val="Balloon Text"/>
    <w:basedOn w:val="Normal"/>
    <w:link w:val="TextedebullesCar"/>
    <w:uiPriority w:val="99"/>
    <w:semiHidden/>
    <w:unhideWhenUsed/>
    <w:rsid w:val="009E3900"/>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9E390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9</Pages>
  <Words>2155</Words>
  <Characters>11858</Characters>
  <Application>Microsoft Office Word</Application>
  <DocSecurity>0</DocSecurity>
  <Lines>98</Lines>
  <Paragraphs>27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13986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Florence Pavone</dc:creator>
  <cp:keywords/>
  <dc:description/>
  <cp:lastModifiedBy>Florence Pavone</cp:lastModifiedBy>
  <cp:revision>2</cp:revision>
  <cp:lastPrinted>2015-11-23T12:12:00Z</cp:lastPrinted>
  <dcterms:created xsi:type="dcterms:W3CDTF">2017-02-02T17:45:00Z</dcterms:created>
  <dcterms:modified xsi:type="dcterms:W3CDTF">2017-02-02T17:45:00Z</dcterms:modified>
</cp:coreProperties>
</file>